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1077"/>
        <w:rPr>
          <w:rFonts w:ascii="Times New Roman"/>
        </w:rPr>
      </w:pPr>
      <w:r>
        <w:rPr>
          <w:rFonts w:ascii="Times New Roman"/>
        </w:rPr>
        <w:drawing>
          <wp:anchor distT="0" distB="0" distL="0" distR="0" allowOverlap="1" layoutInCell="1" locked="0" behindDoc="0" simplePos="0" relativeHeight="15729664">
            <wp:simplePos x="0" y="0"/>
            <wp:positionH relativeFrom="page">
              <wp:posOffset>0</wp:posOffset>
            </wp:positionH>
            <wp:positionV relativeFrom="page">
              <wp:posOffset>6566802</wp:posOffset>
            </wp:positionV>
            <wp:extent cx="1715133" cy="1875567"/>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715133" cy="1875567"/>
                    </a:xfrm>
                    <a:prstGeom prst="rect">
                      <a:avLst/>
                    </a:prstGeom>
                  </pic:spPr>
                </pic:pic>
              </a:graphicData>
            </a:graphic>
          </wp:anchor>
        </w:drawing>
      </w:r>
      <w:r>
        <w:rPr>
          <w:rFonts w:ascii="Times New Roman"/>
        </w:rPr>
        <mc:AlternateContent>
          <mc:Choice Requires="wps">
            <w:drawing>
              <wp:anchor distT="0" distB="0" distL="0" distR="0" allowOverlap="1" layoutInCell="1" locked="0" behindDoc="0" simplePos="0" relativeHeight="15730176">
                <wp:simplePos x="0" y="0"/>
                <wp:positionH relativeFrom="page">
                  <wp:posOffset>5893900</wp:posOffset>
                </wp:positionH>
                <wp:positionV relativeFrom="page">
                  <wp:posOffset>8492798</wp:posOffset>
                </wp:positionV>
                <wp:extent cx="1666239" cy="1845310"/>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1666239" cy="1845310"/>
                          <a:chExt cx="1666239" cy="1845310"/>
                        </a:xfrm>
                      </wpg:grpSpPr>
                      <wps:wsp>
                        <wps:cNvPr id="3" name="Graphic 3"/>
                        <wps:cNvSpPr/>
                        <wps:spPr>
                          <a:xfrm>
                            <a:off x="-8" y="8746"/>
                            <a:ext cx="819150" cy="1831339"/>
                          </a:xfrm>
                          <a:custGeom>
                            <a:avLst/>
                            <a:gdLst/>
                            <a:ahLst/>
                            <a:cxnLst/>
                            <a:rect l="l" t="t" r="r" b="b"/>
                            <a:pathLst>
                              <a:path w="819150" h="1831339">
                                <a:moveTo>
                                  <a:pt x="620382" y="1353566"/>
                                </a:moveTo>
                                <a:lnTo>
                                  <a:pt x="573176" y="1365110"/>
                                </a:lnTo>
                                <a:lnTo>
                                  <a:pt x="544296" y="1366316"/>
                                </a:lnTo>
                                <a:lnTo>
                                  <a:pt x="521906" y="1354772"/>
                                </a:lnTo>
                                <a:lnTo>
                                  <a:pt x="494157" y="1328127"/>
                                </a:lnTo>
                                <a:lnTo>
                                  <a:pt x="457822" y="1295692"/>
                                </a:lnTo>
                                <a:lnTo>
                                  <a:pt x="372910" y="1218895"/>
                                </a:lnTo>
                                <a:lnTo>
                                  <a:pt x="275577" y="1128483"/>
                                </a:lnTo>
                                <a:lnTo>
                                  <a:pt x="201968" y="1055230"/>
                                </a:lnTo>
                                <a:lnTo>
                                  <a:pt x="164680" y="1012050"/>
                                </a:lnTo>
                                <a:lnTo>
                                  <a:pt x="151803" y="982357"/>
                                </a:lnTo>
                                <a:lnTo>
                                  <a:pt x="162928" y="952347"/>
                                </a:lnTo>
                                <a:lnTo>
                                  <a:pt x="197637" y="908265"/>
                                </a:lnTo>
                                <a:lnTo>
                                  <a:pt x="308952" y="773023"/>
                                </a:lnTo>
                                <a:lnTo>
                                  <a:pt x="394398" y="668515"/>
                                </a:lnTo>
                                <a:lnTo>
                                  <a:pt x="451942" y="596785"/>
                                </a:lnTo>
                                <a:lnTo>
                                  <a:pt x="477799" y="565365"/>
                                </a:lnTo>
                                <a:lnTo>
                                  <a:pt x="500176" y="550494"/>
                                </a:lnTo>
                                <a:lnTo>
                                  <a:pt x="531431" y="548195"/>
                                </a:lnTo>
                                <a:lnTo>
                                  <a:pt x="583946" y="554520"/>
                                </a:lnTo>
                                <a:lnTo>
                                  <a:pt x="482346" y="486791"/>
                                </a:lnTo>
                                <a:lnTo>
                                  <a:pt x="443179" y="475703"/>
                                </a:lnTo>
                                <a:lnTo>
                                  <a:pt x="406666" y="494715"/>
                                </a:lnTo>
                                <a:lnTo>
                                  <a:pt x="355333" y="545668"/>
                                </a:lnTo>
                                <a:lnTo>
                                  <a:pt x="325424" y="582142"/>
                                </a:lnTo>
                                <a:lnTo>
                                  <a:pt x="252082" y="670750"/>
                                </a:lnTo>
                                <a:lnTo>
                                  <a:pt x="159880" y="780338"/>
                                </a:lnTo>
                                <a:lnTo>
                                  <a:pt x="73367" y="879703"/>
                                </a:lnTo>
                                <a:lnTo>
                                  <a:pt x="17030" y="945984"/>
                                </a:lnTo>
                                <a:lnTo>
                                  <a:pt x="0" y="990282"/>
                                </a:lnTo>
                                <a:lnTo>
                                  <a:pt x="23863" y="1032573"/>
                                </a:lnTo>
                                <a:lnTo>
                                  <a:pt x="90195" y="1092860"/>
                                </a:lnTo>
                                <a:lnTo>
                                  <a:pt x="119722" y="1118641"/>
                                </a:lnTo>
                                <a:lnTo>
                                  <a:pt x="194246" y="1184897"/>
                                </a:lnTo>
                                <a:lnTo>
                                  <a:pt x="292747" y="1274940"/>
                                </a:lnTo>
                                <a:lnTo>
                                  <a:pt x="394144" y="1372108"/>
                                </a:lnTo>
                                <a:lnTo>
                                  <a:pt x="469607" y="1443139"/>
                                </a:lnTo>
                                <a:lnTo>
                                  <a:pt x="518325" y="1464881"/>
                                </a:lnTo>
                                <a:lnTo>
                                  <a:pt x="561517" y="1435608"/>
                                </a:lnTo>
                                <a:lnTo>
                                  <a:pt x="620382" y="1353566"/>
                                </a:lnTo>
                                <a:close/>
                              </a:path>
                              <a:path w="819150" h="1831339">
                                <a:moveTo>
                                  <a:pt x="724522" y="1219758"/>
                                </a:moveTo>
                                <a:lnTo>
                                  <a:pt x="693267" y="1227378"/>
                                </a:lnTo>
                                <a:lnTo>
                                  <a:pt x="674141" y="1228166"/>
                                </a:lnTo>
                                <a:lnTo>
                                  <a:pt x="659333" y="1220508"/>
                                </a:lnTo>
                                <a:lnTo>
                                  <a:pt x="561035" y="1125334"/>
                                </a:lnTo>
                                <a:lnTo>
                                  <a:pt x="496811" y="1061910"/>
                                </a:lnTo>
                                <a:lnTo>
                                  <a:pt x="448233" y="1011770"/>
                                </a:lnTo>
                                <a:lnTo>
                                  <a:pt x="414959" y="963650"/>
                                </a:lnTo>
                                <a:lnTo>
                                  <a:pt x="422287" y="943800"/>
                                </a:lnTo>
                                <a:lnTo>
                                  <a:pt x="445236" y="914628"/>
                                </a:lnTo>
                                <a:lnTo>
                                  <a:pt x="614502" y="695109"/>
                                </a:lnTo>
                                <a:lnTo>
                                  <a:pt x="631558" y="674293"/>
                                </a:lnTo>
                                <a:lnTo>
                                  <a:pt x="646061" y="663994"/>
                                </a:lnTo>
                                <a:lnTo>
                                  <a:pt x="665975" y="661200"/>
                                </a:lnTo>
                                <a:lnTo>
                                  <a:pt x="699236" y="662876"/>
                                </a:lnTo>
                                <a:lnTo>
                                  <a:pt x="668794" y="641527"/>
                                </a:lnTo>
                                <a:lnTo>
                                  <a:pt x="629564" y="615911"/>
                                </a:lnTo>
                                <a:lnTo>
                                  <a:pt x="603910" y="611314"/>
                                </a:lnTo>
                                <a:lnTo>
                                  <a:pt x="580466" y="631240"/>
                                </a:lnTo>
                                <a:lnTo>
                                  <a:pt x="547928" y="679259"/>
                                </a:lnTo>
                                <a:lnTo>
                                  <a:pt x="529437" y="703414"/>
                                </a:lnTo>
                                <a:lnTo>
                                  <a:pt x="483768" y="762101"/>
                                </a:lnTo>
                                <a:lnTo>
                                  <a:pt x="425615" y="834682"/>
                                </a:lnTo>
                                <a:lnTo>
                                  <a:pt x="332447" y="944321"/>
                                </a:lnTo>
                                <a:lnTo>
                                  <a:pt x="321868" y="973607"/>
                                </a:lnTo>
                                <a:lnTo>
                                  <a:pt x="339585" y="1001610"/>
                                </a:lnTo>
                                <a:lnTo>
                                  <a:pt x="387235" y="1041527"/>
                                </a:lnTo>
                                <a:lnTo>
                                  <a:pt x="449300" y="1105281"/>
                                </a:lnTo>
                                <a:lnTo>
                                  <a:pt x="509803" y="1166799"/>
                                </a:lnTo>
                                <a:lnTo>
                                  <a:pt x="574763" y="1231938"/>
                                </a:lnTo>
                                <a:lnTo>
                                  <a:pt x="624713" y="1279004"/>
                                </a:lnTo>
                                <a:lnTo>
                                  <a:pt x="656958" y="1293418"/>
                                </a:lnTo>
                                <a:lnTo>
                                  <a:pt x="685546" y="1274051"/>
                                </a:lnTo>
                                <a:lnTo>
                                  <a:pt x="724522" y="1219758"/>
                                </a:lnTo>
                                <a:close/>
                              </a:path>
                              <a:path w="819150" h="1831339">
                                <a:moveTo>
                                  <a:pt x="749490" y="0"/>
                                </a:moveTo>
                                <a:lnTo>
                                  <a:pt x="46736" y="117094"/>
                                </a:lnTo>
                                <a:lnTo>
                                  <a:pt x="16598" y="695439"/>
                                </a:lnTo>
                                <a:lnTo>
                                  <a:pt x="31775" y="683412"/>
                                </a:lnTo>
                                <a:lnTo>
                                  <a:pt x="113169" y="606958"/>
                                </a:lnTo>
                                <a:lnTo>
                                  <a:pt x="329501" y="400888"/>
                                </a:lnTo>
                                <a:lnTo>
                                  <a:pt x="749490" y="0"/>
                                </a:lnTo>
                                <a:close/>
                              </a:path>
                              <a:path w="819150" h="1831339">
                                <a:moveTo>
                                  <a:pt x="760945" y="1830997"/>
                                </a:moveTo>
                                <a:lnTo>
                                  <a:pt x="564375" y="1653133"/>
                                </a:lnTo>
                                <a:lnTo>
                                  <a:pt x="420636" y="1524431"/>
                                </a:lnTo>
                                <a:lnTo>
                                  <a:pt x="259346" y="1382433"/>
                                </a:lnTo>
                                <a:lnTo>
                                  <a:pt x="10096" y="1164666"/>
                                </a:lnTo>
                                <a:lnTo>
                                  <a:pt x="25768" y="1416278"/>
                                </a:lnTo>
                                <a:lnTo>
                                  <a:pt x="35204" y="1563941"/>
                                </a:lnTo>
                                <a:lnTo>
                                  <a:pt x="42214" y="1665033"/>
                                </a:lnTo>
                                <a:lnTo>
                                  <a:pt x="50558" y="1776971"/>
                                </a:lnTo>
                                <a:lnTo>
                                  <a:pt x="760945" y="1830997"/>
                                </a:lnTo>
                                <a:close/>
                              </a:path>
                              <a:path w="819150" h="1831339">
                                <a:moveTo>
                                  <a:pt x="818959" y="1087145"/>
                                </a:moveTo>
                                <a:lnTo>
                                  <a:pt x="799325" y="1096365"/>
                                </a:lnTo>
                                <a:lnTo>
                                  <a:pt x="787273" y="1099058"/>
                                </a:lnTo>
                                <a:lnTo>
                                  <a:pt x="777849" y="1094879"/>
                                </a:lnTo>
                                <a:lnTo>
                                  <a:pt x="766114" y="1083487"/>
                                </a:lnTo>
                                <a:lnTo>
                                  <a:pt x="717702" y="1038834"/>
                                </a:lnTo>
                                <a:lnTo>
                                  <a:pt x="679030" y="1002195"/>
                                </a:lnTo>
                                <a:lnTo>
                                  <a:pt x="650113" y="973074"/>
                                </a:lnTo>
                                <a:lnTo>
                                  <a:pt x="635863" y="956424"/>
                                </a:lnTo>
                                <a:lnTo>
                                  <a:pt x="631812" y="944664"/>
                                </a:lnTo>
                                <a:lnTo>
                                  <a:pt x="638556" y="932167"/>
                                </a:lnTo>
                                <a:lnTo>
                                  <a:pt x="656717" y="913345"/>
                                </a:lnTo>
                                <a:lnTo>
                                  <a:pt x="761123" y="784402"/>
                                </a:lnTo>
                                <a:lnTo>
                                  <a:pt x="769112" y="778535"/>
                                </a:lnTo>
                                <a:lnTo>
                                  <a:pt x="779411" y="777316"/>
                                </a:lnTo>
                                <a:lnTo>
                                  <a:pt x="796251" y="779106"/>
                                </a:lnTo>
                                <a:lnTo>
                                  <a:pt x="777265" y="764438"/>
                                </a:lnTo>
                                <a:lnTo>
                                  <a:pt x="761326" y="750582"/>
                                </a:lnTo>
                                <a:lnTo>
                                  <a:pt x="750773" y="746163"/>
                                </a:lnTo>
                                <a:lnTo>
                                  <a:pt x="740905" y="751370"/>
                                </a:lnTo>
                                <a:lnTo>
                                  <a:pt x="726998" y="766381"/>
                                </a:lnTo>
                                <a:lnTo>
                                  <a:pt x="684060" y="817448"/>
                                </a:lnTo>
                                <a:lnTo>
                                  <a:pt x="646353" y="861669"/>
                                </a:lnTo>
                                <a:lnTo>
                                  <a:pt x="612025" y="900938"/>
                                </a:lnTo>
                                <a:lnTo>
                                  <a:pt x="590194" y="926528"/>
                                </a:lnTo>
                                <a:lnTo>
                                  <a:pt x="583323" y="943914"/>
                                </a:lnTo>
                                <a:lnTo>
                                  <a:pt x="591794" y="961085"/>
                                </a:lnTo>
                                <a:lnTo>
                                  <a:pt x="615950" y="986015"/>
                                </a:lnTo>
                                <a:lnTo>
                                  <a:pt x="654659" y="1022527"/>
                                </a:lnTo>
                                <a:lnTo>
                                  <a:pt x="691667" y="1057960"/>
                                </a:lnTo>
                                <a:lnTo>
                                  <a:pt x="730300" y="1095768"/>
                                </a:lnTo>
                                <a:lnTo>
                                  <a:pt x="759434" y="1123175"/>
                                </a:lnTo>
                                <a:lnTo>
                                  <a:pt x="778383" y="1131404"/>
                                </a:lnTo>
                                <a:lnTo>
                                  <a:pt x="795451" y="1119670"/>
                                </a:lnTo>
                                <a:lnTo>
                                  <a:pt x="818959" y="1087145"/>
                                </a:lnTo>
                                <a:close/>
                              </a:path>
                            </a:pathLst>
                          </a:custGeom>
                          <a:solidFill>
                            <a:srgbClr val="F37360"/>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772552" y="827254"/>
                            <a:ext cx="117306" cy="229422"/>
                          </a:xfrm>
                          <a:prstGeom prst="rect">
                            <a:avLst/>
                          </a:prstGeom>
                        </pic:spPr>
                      </pic:pic>
                      <wps:wsp>
                        <wps:cNvPr id="5" name="Graphic 5"/>
                        <wps:cNvSpPr/>
                        <wps:spPr>
                          <a:xfrm>
                            <a:off x="580432" y="8"/>
                            <a:ext cx="1085850" cy="1845310"/>
                          </a:xfrm>
                          <a:custGeom>
                            <a:avLst/>
                            <a:gdLst/>
                            <a:ahLst/>
                            <a:cxnLst/>
                            <a:rect l="l" t="t" r="r" b="b"/>
                            <a:pathLst>
                              <a:path w="1085850" h="1845310">
                                <a:moveTo>
                                  <a:pt x="473227" y="592874"/>
                                </a:moveTo>
                                <a:lnTo>
                                  <a:pt x="466623" y="581228"/>
                                </a:lnTo>
                                <a:lnTo>
                                  <a:pt x="418744" y="540054"/>
                                </a:lnTo>
                                <a:lnTo>
                                  <a:pt x="393077" y="517105"/>
                                </a:lnTo>
                                <a:lnTo>
                                  <a:pt x="366801" y="492848"/>
                                </a:lnTo>
                                <a:lnTo>
                                  <a:pt x="349592" y="477367"/>
                                </a:lnTo>
                                <a:lnTo>
                                  <a:pt x="337896" y="472046"/>
                                </a:lnTo>
                                <a:lnTo>
                                  <a:pt x="326326" y="476745"/>
                                </a:lnTo>
                                <a:lnTo>
                                  <a:pt x="309524" y="491337"/>
                                </a:lnTo>
                                <a:lnTo>
                                  <a:pt x="284264" y="513803"/>
                                </a:lnTo>
                                <a:lnTo>
                                  <a:pt x="256362" y="537781"/>
                                </a:lnTo>
                                <a:lnTo>
                                  <a:pt x="224472" y="564654"/>
                                </a:lnTo>
                                <a:lnTo>
                                  <a:pt x="211670" y="577862"/>
                                </a:lnTo>
                                <a:lnTo>
                                  <a:pt x="207162" y="587044"/>
                                </a:lnTo>
                                <a:lnTo>
                                  <a:pt x="210743" y="596480"/>
                                </a:lnTo>
                                <a:lnTo>
                                  <a:pt x="230454" y="620509"/>
                                </a:lnTo>
                                <a:lnTo>
                                  <a:pt x="227939" y="607745"/>
                                </a:lnTo>
                                <a:lnTo>
                                  <a:pt x="228053" y="600062"/>
                                </a:lnTo>
                                <a:lnTo>
                                  <a:pt x="231673" y="594385"/>
                                </a:lnTo>
                                <a:lnTo>
                                  <a:pt x="239649" y="587616"/>
                                </a:lnTo>
                                <a:lnTo>
                                  <a:pt x="257975" y="572630"/>
                                </a:lnTo>
                                <a:lnTo>
                                  <a:pt x="319011" y="521411"/>
                                </a:lnTo>
                                <a:lnTo>
                                  <a:pt x="330314" y="512368"/>
                                </a:lnTo>
                                <a:lnTo>
                                  <a:pt x="338201" y="509270"/>
                                </a:lnTo>
                                <a:lnTo>
                                  <a:pt x="346379" y="512064"/>
                                </a:lnTo>
                                <a:lnTo>
                                  <a:pt x="358546" y="520661"/>
                                </a:lnTo>
                                <a:lnTo>
                                  <a:pt x="379298" y="537756"/>
                                </a:lnTo>
                                <a:lnTo>
                                  <a:pt x="405015" y="560425"/>
                                </a:lnTo>
                                <a:lnTo>
                                  <a:pt x="436156" y="588695"/>
                                </a:lnTo>
                                <a:lnTo>
                                  <a:pt x="443788" y="595122"/>
                                </a:lnTo>
                                <a:lnTo>
                                  <a:pt x="447255" y="600456"/>
                                </a:lnTo>
                                <a:lnTo>
                                  <a:pt x="447395" y="607555"/>
                                </a:lnTo>
                                <a:lnTo>
                                  <a:pt x="445033" y="619315"/>
                                </a:lnTo>
                                <a:lnTo>
                                  <a:pt x="466077" y="603834"/>
                                </a:lnTo>
                                <a:lnTo>
                                  <a:pt x="473227" y="592874"/>
                                </a:lnTo>
                                <a:close/>
                              </a:path>
                              <a:path w="1085850" h="1845310">
                                <a:moveTo>
                                  <a:pt x="585114" y="506780"/>
                                </a:moveTo>
                                <a:lnTo>
                                  <a:pt x="573176" y="485698"/>
                                </a:lnTo>
                                <a:lnTo>
                                  <a:pt x="536587" y="453923"/>
                                </a:lnTo>
                                <a:lnTo>
                                  <a:pt x="486537" y="411226"/>
                                </a:lnTo>
                                <a:lnTo>
                                  <a:pt x="440029" y="369633"/>
                                </a:lnTo>
                                <a:lnTo>
                                  <a:pt x="392404" y="325615"/>
                                </a:lnTo>
                                <a:lnTo>
                                  <a:pt x="361289" y="297548"/>
                                </a:lnTo>
                                <a:lnTo>
                                  <a:pt x="340106" y="287921"/>
                                </a:lnTo>
                                <a:lnTo>
                                  <a:pt x="319112" y="296494"/>
                                </a:lnTo>
                                <a:lnTo>
                                  <a:pt x="288569" y="323024"/>
                                </a:lnTo>
                                <a:lnTo>
                                  <a:pt x="243306" y="365074"/>
                                </a:lnTo>
                                <a:lnTo>
                                  <a:pt x="137375" y="464591"/>
                                </a:lnTo>
                                <a:lnTo>
                                  <a:pt x="112649" y="483400"/>
                                </a:lnTo>
                                <a:lnTo>
                                  <a:pt x="103695" y="497408"/>
                                </a:lnTo>
                                <a:lnTo>
                                  <a:pt x="109880" y="513537"/>
                                </a:lnTo>
                                <a:lnTo>
                                  <a:pt x="130556" y="538772"/>
                                </a:lnTo>
                                <a:lnTo>
                                  <a:pt x="145630" y="556780"/>
                                </a:lnTo>
                                <a:lnTo>
                                  <a:pt x="141008" y="533717"/>
                                </a:lnTo>
                                <a:lnTo>
                                  <a:pt x="141198" y="519836"/>
                                </a:lnTo>
                                <a:lnTo>
                                  <a:pt x="147751" y="509574"/>
                                </a:lnTo>
                                <a:lnTo>
                                  <a:pt x="162242" y="497370"/>
                                </a:lnTo>
                                <a:lnTo>
                                  <a:pt x="195376" y="470217"/>
                                </a:lnTo>
                                <a:lnTo>
                                  <a:pt x="306019" y="377469"/>
                                </a:lnTo>
                                <a:lnTo>
                                  <a:pt x="326402" y="361073"/>
                                </a:lnTo>
                                <a:lnTo>
                                  <a:pt x="340639" y="355460"/>
                                </a:lnTo>
                                <a:lnTo>
                                  <a:pt x="355422" y="360514"/>
                                </a:lnTo>
                                <a:lnTo>
                                  <a:pt x="377444" y="376072"/>
                                </a:lnTo>
                                <a:lnTo>
                                  <a:pt x="415036" y="406971"/>
                                </a:lnTo>
                                <a:lnTo>
                                  <a:pt x="461619" y="448043"/>
                                </a:lnTo>
                                <a:lnTo>
                                  <a:pt x="518007" y="499313"/>
                                </a:lnTo>
                                <a:lnTo>
                                  <a:pt x="531787" y="510971"/>
                                </a:lnTo>
                                <a:lnTo>
                                  <a:pt x="538060" y="520623"/>
                                </a:lnTo>
                                <a:lnTo>
                                  <a:pt x="538327" y="533438"/>
                                </a:lnTo>
                                <a:lnTo>
                                  <a:pt x="534111" y="554621"/>
                                </a:lnTo>
                                <a:lnTo>
                                  <a:pt x="572173" y="526605"/>
                                </a:lnTo>
                                <a:lnTo>
                                  <a:pt x="585114" y="506780"/>
                                </a:lnTo>
                                <a:close/>
                              </a:path>
                              <a:path w="1085850" h="1845310">
                                <a:moveTo>
                                  <a:pt x="695985" y="403390"/>
                                </a:moveTo>
                                <a:lnTo>
                                  <a:pt x="678853" y="368554"/>
                                </a:lnTo>
                                <a:lnTo>
                                  <a:pt x="625652" y="316560"/>
                                </a:lnTo>
                                <a:lnTo>
                                  <a:pt x="553186" y="247319"/>
                                </a:lnTo>
                                <a:lnTo>
                                  <a:pt x="486143" y="180568"/>
                                </a:lnTo>
                                <a:lnTo>
                                  <a:pt x="436854" y="130276"/>
                                </a:lnTo>
                                <a:lnTo>
                                  <a:pt x="377913" y="69049"/>
                                </a:lnTo>
                                <a:lnTo>
                                  <a:pt x="349885" y="55664"/>
                                </a:lnTo>
                                <a:lnTo>
                                  <a:pt x="320306" y="70624"/>
                                </a:lnTo>
                                <a:lnTo>
                                  <a:pt x="209080" y="180263"/>
                                </a:lnTo>
                                <a:lnTo>
                                  <a:pt x="135293" y="249707"/>
                                </a:lnTo>
                                <a:lnTo>
                                  <a:pt x="75577" y="304609"/>
                                </a:lnTo>
                                <a:lnTo>
                                  <a:pt x="50990" y="326910"/>
                                </a:lnTo>
                                <a:lnTo>
                                  <a:pt x="13703" y="359422"/>
                                </a:lnTo>
                                <a:lnTo>
                                  <a:pt x="0" y="383209"/>
                                </a:lnTo>
                                <a:lnTo>
                                  <a:pt x="8750" y="409930"/>
                                </a:lnTo>
                                <a:lnTo>
                                  <a:pt x="38811" y="451231"/>
                                </a:lnTo>
                                <a:lnTo>
                                  <a:pt x="60579" y="480771"/>
                                </a:lnTo>
                                <a:lnTo>
                                  <a:pt x="54051" y="442912"/>
                                </a:lnTo>
                                <a:lnTo>
                                  <a:pt x="54432" y="420141"/>
                                </a:lnTo>
                                <a:lnTo>
                                  <a:pt x="85153" y="383298"/>
                                </a:lnTo>
                                <a:lnTo>
                                  <a:pt x="301269" y="192786"/>
                                </a:lnTo>
                                <a:lnTo>
                                  <a:pt x="334213" y="169735"/>
                                </a:lnTo>
                                <a:lnTo>
                                  <a:pt x="356590" y="162483"/>
                                </a:lnTo>
                                <a:lnTo>
                                  <a:pt x="378650" y="171399"/>
                                </a:lnTo>
                                <a:lnTo>
                                  <a:pt x="410667" y="196875"/>
                                </a:lnTo>
                                <a:lnTo>
                                  <a:pt x="462775" y="246430"/>
                                </a:lnTo>
                                <a:lnTo>
                                  <a:pt x="524776" y="311518"/>
                                </a:lnTo>
                                <a:lnTo>
                                  <a:pt x="576668" y="368147"/>
                                </a:lnTo>
                                <a:lnTo>
                                  <a:pt x="598411" y="392353"/>
                                </a:lnTo>
                                <a:lnTo>
                                  <a:pt x="621563" y="414172"/>
                                </a:lnTo>
                                <a:lnTo>
                                  <a:pt x="631507" y="431050"/>
                                </a:lnTo>
                                <a:lnTo>
                                  <a:pt x="630237" y="451624"/>
                                </a:lnTo>
                                <a:lnTo>
                                  <a:pt x="619772" y="484543"/>
                                </a:lnTo>
                                <a:lnTo>
                                  <a:pt x="676465" y="436803"/>
                                </a:lnTo>
                                <a:lnTo>
                                  <a:pt x="695985" y="403390"/>
                                </a:lnTo>
                                <a:close/>
                              </a:path>
                              <a:path w="1085850" h="1845310">
                                <a:moveTo>
                                  <a:pt x="1085659" y="1045260"/>
                                </a:moveTo>
                                <a:lnTo>
                                  <a:pt x="1014006" y="1119619"/>
                                </a:lnTo>
                                <a:lnTo>
                                  <a:pt x="904125" y="1222044"/>
                                </a:lnTo>
                                <a:lnTo>
                                  <a:pt x="805878" y="1310182"/>
                                </a:lnTo>
                                <a:lnTo>
                                  <a:pt x="763333" y="1347647"/>
                                </a:lnTo>
                                <a:lnTo>
                                  <a:pt x="741591" y="1368755"/>
                                </a:lnTo>
                                <a:lnTo>
                                  <a:pt x="722185" y="1377911"/>
                                </a:lnTo>
                                <a:lnTo>
                                  <a:pt x="694131" y="1376997"/>
                                </a:lnTo>
                                <a:lnTo>
                                  <a:pt x="646506" y="1367917"/>
                                </a:lnTo>
                                <a:lnTo>
                                  <a:pt x="699833" y="1444332"/>
                                </a:lnTo>
                                <a:lnTo>
                                  <a:pt x="737158" y="1476717"/>
                                </a:lnTo>
                                <a:lnTo>
                                  <a:pt x="776097" y="1471269"/>
                                </a:lnTo>
                                <a:lnTo>
                                  <a:pt x="834237" y="1434223"/>
                                </a:lnTo>
                                <a:lnTo>
                                  <a:pt x="892835" y="1377911"/>
                                </a:lnTo>
                                <a:lnTo>
                                  <a:pt x="898525" y="1372450"/>
                                </a:lnTo>
                                <a:lnTo>
                                  <a:pt x="1085659" y="1187132"/>
                                </a:lnTo>
                                <a:lnTo>
                                  <a:pt x="1085659" y="1045260"/>
                                </a:lnTo>
                                <a:close/>
                              </a:path>
                              <a:path w="1085850" h="1845310">
                                <a:moveTo>
                                  <a:pt x="1085659" y="709637"/>
                                </a:moveTo>
                                <a:lnTo>
                                  <a:pt x="942517" y="531774"/>
                                </a:lnTo>
                                <a:lnTo>
                                  <a:pt x="924864" y="509993"/>
                                </a:lnTo>
                                <a:lnTo>
                                  <a:pt x="883602" y="466775"/>
                                </a:lnTo>
                                <a:lnTo>
                                  <a:pt x="852614" y="450951"/>
                                </a:lnTo>
                                <a:lnTo>
                                  <a:pt x="816356" y="461213"/>
                                </a:lnTo>
                                <a:lnTo>
                                  <a:pt x="759307" y="496303"/>
                                </a:lnTo>
                                <a:lnTo>
                                  <a:pt x="713079" y="539000"/>
                                </a:lnTo>
                                <a:lnTo>
                                  <a:pt x="759015" y="531774"/>
                                </a:lnTo>
                                <a:lnTo>
                                  <a:pt x="787184" y="533349"/>
                                </a:lnTo>
                                <a:lnTo>
                                  <a:pt x="836510" y="577278"/>
                                </a:lnTo>
                                <a:lnTo>
                                  <a:pt x="894511" y="645972"/>
                                </a:lnTo>
                                <a:lnTo>
                                  <a:pt x="1085354" y="876046"/>
                                </a:lnTo>
                                <a:lnTo>
                                  <a:pt x="1085659" y="876465"/>
                                </a:lnTo>
                                <a:lnTo>
                                  <a:pt x="1085659" y="709637"/>
                                </a:lnTo>
                                <a:close/>
                              </a:path>
                              <a:path w="1085850" h="1845310">
                                <a:moveTo>
                                  <a:pt x="1085659" y="51308"/>
                                </a:moveTo>
                                <a:lnTo>
                                  <a:pt x="483946" y="0"/>
                                </a:lnTo>
                                <a:lnTo>
                                  <a:pt x="939914" y="421703"/>
                                </a:lnTo>
                                <a:lnTo>
                                  <a:pt x="1085659" y="556209"/>
                                </a:lnTo>
                                <a:lnTo>
                                  <a:pt x="1085659" y="51308"/>
                                </a:lnTo>
                                <a:close/>
                              </a:path>
                              <a:path w="1085850" h="1845310">
                                <a:moveTo>
                                  <a:pt x="1085672" y="1271003"/>
                                </a:moveTo>
                                <a:lnTo>
                                  <a:pt x="1047597" y="1308125"/>
                                </a:lnTo>
                                <a:lnTo>
                                  <a:pt x="884758" y="1465668"/>
                                </a:lnTo>
                                <a:lnTo>
                                  <a:pt x="722147" y="1620558"/>
                                </a:lnTo>
                                <a:lnTo>
                                  <a:pt x="484670" y="1844903"/>
                                </a:lnTo>
                                <a:lnTo>
                                  <a:pt x="1085672" y="1778241"/>
                                </a:lnTo>
                                <a:lnTo>
                                  <a:pt x="1085672" y="1271003"/>
                                </a:lnTo>
                                <a:close/>
                              </a:path>
                            </a:pathLst>
                          </a:custGeom>
                          <a:solidFill>
                            <a:srgbClr val="F37360"/>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839632" y="607780"/>
                            <a:ext cx="152269" cy="105019"/>
                          </a:xfrm>
                          <a:prstGeom prst="rect">
                            <a:avLst/>
                          </a:prstGeom>
                        </pic:spPr>
                      </pic:pic>
                      <wps:wsp>
                        <wps:cNvPr id="7" name="Graphic 7"/>
                        <wps:cNvSpPr/>
                        <wps:spPr>
                          <a:xfrm>
                            <a:off x="600447" y="1326523"/>
                            <a:ext cx="635000" cy="431800"/>
                          </a:xfrm>
                          <a:custGeom>
                            <a:avLst/>
                            <a:gdLst/>
                            <a:ahLst/>
                            <a:cxnLst/>
                            <a:rect l="l" t="t" r="r" b="b"/>
                            <a:pathLst>
                              <a:path w="635000" h="431800">
                                <a:moveTo>
                                  <a:pt x="549503" y="59359"/>
                                </a:moveTo>
                                <a:lnTo>
                                  <a:pt x="539483" y="41884"/>
                                </a:lnTo>
                                <a:lnTo>
                                  <a:pt x="507593" y="17030"/>
                                </a:lnTo>
                                <a:lnTo>
                                  <a:pt x="510489" y="36766"/>
                                </a:lnTo>
                                <a:lnTo>
                                  <a:pt x="509079" y="48374"/>
                                </a:lnTo>
                                <a:lnTo>
                                  <a:pt x="501218" y="56388"/>
                                </a:lnTo>
                                <a:lnTo>
                                  <a:pt x="484784" y="65328"/>
                                </a:lnTo>
                                <a:lnTo>
                                  <a:pt x="429704" y="108267"/>
                                </a:lnTo>
                                <a:lnTo>
                                  <a:pt x="384327" y="142836"/>
                                </a:lnTo>
                                <a:lnTo>
                                  <a:pt x="347929" y="169164"/>
                                </a:lnTo>
                                <a:lnTo>
                                  <a:pt x="326707" y="182537"/>
                                </a:lnTo>
                                <a:lnTo>
                                  <a:pt x="311696" y="186867"/>
                                </a:lnTo>
                                <a:lnTo>
                                  <a:pt x="295757" y="182016"/>
                                </a:lnTo>
                                <a:lnTo>
                                  <a:pt x="271754" y="167868"/>
                                </a:lnTo>
                                <a:lnTo>
                                  <a:pt x="178612" y="81394"/>
                                </a:lnTo>
                                <a:lnTo>
                                  <a:pt x="150177" y="55524"/>
                                </a:lnTo>
                                <a:lnTo>
                                  <a:pt x="137299" y="43548"/>
                                </a:lnTo>
                                <a:lnTo>
                                  <a:pt x="131610" y="33782"/>
                                </a:lnTo>
                                <a:lnTo>
                                  <a:pt x="131813" y="20993"/>
                                </a:lnTo>
                                <a:lnTo>
                                  <a:pt x="136652" y="0"/>
                                </a:lnTo>
                                <a:lnTo>
                                  <a:pt x="121894" y="15951"/>
                                </a:lnTo>
                                <a:lnTo>
                                  <a:pt x="105549" y="34175"/>
                                </a:lnTo>
                                <a:lnTo>
                                  <a:pt x="100304" y="46913"/>
                                </a:lnTo>
                                <a:lnTo>
                                  <a:pt x="106311" y="60185"/>
                                </a:lnTo>
                                <a:lnTo>
                                  <a:pt x="123761" y="79997"/>
                                </a:lnTo>
                                <a:lnTo>
                                  <a:pt x="174993" y="127749"/>
                                </a:lnTo>
                                <a:lnTo>
                                  <a:pt x="219760" y="170294"/>
                                </a:lnTo>
                                <a:lnTo>
                                  <a:pt x="260197" y="210032"/>
                                </a:lnTo>
                                <a:lnTo>
                                  <a:pt x="287248" y="236016"/>
                                </a:lnTo>
                                <a:lnTo>
                                  <a:pt x="306298" y="244957"/>
                                </a:lnTo>
                                <a:lnTo>
                                  <a:pt x="326364" y="237070"/>
                                </a:lnTo>
                                <a:lnTo>
                                  <a:pt x="356489" y="212610"/>
                                </a:lnTo>
                                <a:lnTo>
                                  <a:pt x="501713" y="105333"/>
                                </a:lnTo>
                                <a:lnTo>
                                  <a:pt x="537095" y="77749"/>
                                </a:lnTo>
                                <a:lnTo>
                                  <a:pt x="549503" y="59359"/>
                                </a:lnTo>
                                <a:close/>
                              </a:path>
                              <a:path w="635000" h="431800">
                                <a:moveTo>
                                  <a:pt x="634377" y="156692"/>
                                </a:moveTo>
                                <a:lnTo>
                                  <a:pt x="621525" y="129336"/>
                                </a:lnTo>
                                <a:lnTo>
                                  <a:pt x="580771" y="89166"/>
                                </a:lnTo>
                                <a:lnTo>
                                  <a:pt x="584352" y="117436"/>
                                </a:lnTo>
                                <a:lnTo>
                                  <a:pt x="583971" y="133413"/>
                                </a:lnTo>
                                <a:lnTo>
                                  <a:pt x="578192" y="143014"/>
                                </a:lnTo>
                                <a:lnTo>
                                  <a:pt x="565594" y="152133"/>
                                </a:lnTo>
                                <a:lnTo>
                                  <a:pt x="480441" y="222961"/>
                                </a:lnTo>
                                <a:lnTo>
                                  <a:pt x="410933" y="279946"/>
                                </a:lnTo>
                                <a:lnTo>
                                  <a:pt x="356285" y="323240"/>
                                </a:lnTo>
                                <a:lnTo>
                                  <a:pt x="325297" y="345338"/>
                                </a:lnTo>
                                <a:lnTo>
                                  <a:pt x="303530" y="352907"/>
                                </a:lnTo>
                                <a:lnTo>
                                  <a:pt x="280644" y="346125"/>
                                </a:lnTo>
                                <a:lnTo>
                                  <a:pt x="246367" y="325183"/>
                                </a:lnTo>
                                <a:lnTo>
                                  <a:pt x="174421" y="253669"/>
                                </a:lnTo>
                                <a:lnTo>
                                  <a:pt x="117830" y="197993"/>
                                </a:lnTo>
                                <a:lnTo>
                                  <a:pt x="55613" y="138442"/>
                                </a:lnTo>
                                <a:lnTo>
                                  <a:pt x="46088" y="122567"/>
                                </a:lnTo>
                                <a:lnTo>
                                  <a:pt x="46393" y="103276"/>
                                </a:lnTo>
                                <a:lnTo>
                                  <a:pt x="54406" y="72453"/>
                                </a:lnTo>
                                <a:lnTo>
                                  <a:pt x="26847" y="93687"/>
                                </a:lnTo>
                                <a:lnTo>
                                  <a:pt x="6121" y="117906"/>
                                </a:lnTo>
                                <a:lnTo>
                                  <a:pt x="0" y="135445"/>
                                </a:lnTo>
                                <a:lnTo>
                                  <a:pt x="9220" y="154800"/>
                                </a:lnTo>
                                <a:lnTo>
                                  <a:pt x="34480" y="184480"/>
                                </a:lnTo>
                                <a:lnTo>
                                  <a:pt x="98399" y="250012"/>
                                </a:lnTo>
                                <a:lnTo>
                                  <a:pt x="156260" y="310972"/>
                                </a:lnTo>
                                <a:lnTo>
                                  <a:pt x="211797" y="372084"/>
                                </a:lnTo>
                                <a:lnTo>
                                  <a:pt x="251155" y="414820"/>
                                </a:lnTo>
                                <a:lnTo>
                                  <a:pt x="279361" y="431736"/>
                                </a:lnTo>
                                <a:lnTo>
                                  <a:pt x="309981" y="425246"/>
                                </a:lnTo>
                                <a:lnTo>
                                  <a:pt x="356603" y="397751"/>
                                </a:lnTo>
                                <a:lnTo>
                                  <a:pt x="430733" y="339166"/>
                                </a:lnTo>
                                <a:lnTo>
                                  <a:pt x="501065" y="282752"/>
                                </a:lnTo>
                                <a:lnTo>
                                  <a:pt x="573747" y="223189"/>
                                </a:lnTo>
                                <a:lnTo>
                                  <a:pt x="618667" y="183781"/>
                                </a:lnTo>
                                <a:lnTo>
                                  <a:pt x="634377" y="156692"/>
                                </a:lnTo>
                                <a:close/>
                              </a:path>
                            </a:pathLst>
                          </a:custGeom>
                          <a:solidFill>
                            <a:srgbClr val="F37360"/>
                          </a:solidFill>
                        </wps:spPr>
                        <wps:bodyPr wrap="square" lIns="0" tIns="0" rIns="0" bIns="0" rtlCol="0">
                          <a:prstTxWarp prst="textNoShape">
                            <a:avLst/>
                          </a:prstTxWarp>
                          <a:noAutofit/>
                        </wps:bodyPr>
                      </wps:wsp>
                      <pic:pic>
                        <pic:nvPicPr>
                          <pic:cNvPr id="8" name="Image 8"/>
                          <pic:cNvPicPr/>
                        </pic:nvPicPr>
                        <pic:blipFill>
                          <a:blip r:embed="rId8" cstate="print"/>
                          <a:stretch>
                            <a:fillRect/>
                          </a:stretch>
                        </pic:blipFill>
                        <pic:spPr>
                          <a:xfrm>
                            <a:off x="802494" y="1188076"/>
                            <a:ext cx="246565" cy="223784"/>
                          </a:xfrm>
                          <a:prstGeom prst="rect">
                            <a:avLst/>
                          </a:prstGeom>
                        </pic:spPr>
                      </pic:pic>
                      <wps:wsp>
                        <wps:cNvPr id="9" name="Graphic 9"/>
                        <wps:cNvSpPr/>
                        <wps:spPr>
                          <a:xfrm>
                            <a:off x="1038674" y="592108"/>
                            <a:ext cx="504825" cy="722630"/>
                          </a:xfrm>
                          <a:custGeom>
                            <a:avLst/>
                            <a:gdLst/>
                            <a:ahLst/>
                            <a:cxnLst/>
                            <a:rect l="l" t="t" r="r" b="b"/>
                            <a:pathLst>
                              <a:path w="504825" h="722630">
                                <a:moveTo>
                                  <a:pt x="246697" y="347738"/>
                                </a:moveTo>
                                <a:lnTo>
                                  <a:pt x="212928" y="299681"/>
                                </a:lnTo>
                                <a:lnTo>
                                  <a:pt x="177241" y="261632"/>
                                </a:lnTo>
                                <a:lnTo>
                                  <a:pt x="90728" y="171805"/>
                                </a:lnTo>
                                <a:lnTo>
                                  <a:pt x="65760" y="152996"/>
                                </a:lnTo>
                                <a:lnTo>
                                  <a:pt x="55448" y="158013"/>
                                </a:lnTo>
                                <a:lnTo>
                                  <a:pt x="40246" y="172770"/>
                                </a:lnTo>
                                <a:lnTo>
                                  <a:pt x="22186" y="188417"/>
                                </a:lnTo>
                                <a:lnTo>
                                  <a:pt x="38938" y="185674"/>
                                </a:lnTo>
                                <a:lnTo>
                                  <a:pt x="49301" y="186296"/>
                                </a:lnTo>
                                <a:lnTo>
                                  <a:pt x="57594" y="191668"/>
                                </a:lnTo>
                                <a:lnTo>
                                  <a:pt x="68122" y="203187"/>
                                </a:lnTo>
                                <a:lnTo>
                                  <a:pt x="164414" y="317690"/>
                                </a:lnTo>
                                <a:lnTo>
                                  <a:pt x="179171" y="334149"/>
                                </a:lnTo>
                                <a:lnTo>
                                  <a:pt x="184492" y="345084"/>
                                </a:lnTo>
                                <a:lnTo>
                                  <a:pt x="180759" y="355396"/>
                                </a:lnTo>
                                <a:lnTo>
                                  <a:pt x="168338" y="369976"/>
                                </a:lnTo>
                                <a:lnTo>
                                  <a:pt x="138341" y="402196"/>
                                </a:lnTo>
                                <a:lnTo>
                                  <a:pt x="45110" y="500443"/>
                                </a:lnTo>
                                <a:lnTo>
                                  <a:pt x="33553" y="511022"/>
                                </a:lnTo>
                                <a:lnTo>
                                  <a:pt x="24993" y="515556"/>
                                </a:lnTo>
                                <a:lnTo>
                                  <a:pt x="15227" y="514959"/>
                                </a:lnTo>
                                <a:lnTo>
                                  <a:pt x="0" y="510146"/>
                                </a:lnTo>
                                <a:lnTo>
                                  <a:pt x="23685" y="539737"/>
                                </a:lnTo>
                                <a:lnTo>
                                  <a:pt x="40855" y="549960"/>
                                </a:lnTo>
                                <a:lnTo>
                                  <a:pt x="59829" y="541172"/>
                                </a:lnTo>
                                <a:lnTo>
                                  <a:pt x="88963" y="513702"/>
                                </a:lnTo>
                                <a:lnTo>
                                  <a:pt x="170230" y="434327"/>
                                </a:lnTo>
                                <a:lnTo>
                                  <a:pt x="214261" y="391756"/>
                                </a:lnTo>
                                <a:lnTo>
                                  <a:pt x="238696" y="365937"/>
                                </a:lnTo>
                                <a:lnTo>
                                  <a:pt x="246697" y="347738"/>
                                </a:lnTo>
                                <a:close/>
                              </a:path>
                              <a:path w="504825" h="722630">
                                <a:moveTo>
                                  <a:pt x="504304" y="359168"/>
                                </a:moveTo>
                                <a:lnTo>
                                  <a:pt x="492188" y="329768"/>
                                </a:lnTo>
                                <a:lnTo>
                                  <a:pt x="395935" y="216535"/>
                                </a:lnTo>
                                <a:lnTo>
                                  <a:pt x="331812" y="137477"/>
                                </a:lnTo>
                                <a:lnTo>
                                  <a:pt x="280289" y="72517"/>
                                </a:lnTo>
                                <a:lnTo>
                                  <a:pt x="233438" y="12560"/>
                                </a:lnTo>
                                <a:lnTo>
                                  <a:pt x="214795" y="0"/>
                                </a:lnTo>
                                <a:lnTo>
                                  <a:pt x="194157" y="6426"/>
                                </a:lnTo>
                                <a:lnTo>
                                  <a:pt x="122110" y="61404"/>
                                </a:lnTo>
                                <a:lnTo>
                                  <a:pt x="149720" y="60998"/>
                                </a:lnTo>
                                <a:lnTo>
                                  <a:pt x="166941" y="64312"/>
                                </a:lnTo>
                                <a:lnTo>
                                  <a:pt x="198996" y="94386"/>
                                </a:lnTo>
                                <a:lnTo>
                                  <a:pt x="239395" y="142938"/>
                                </a:lnTo>
                                <a:lnTo>
                                  <a:pt x="299021" y="216115"/>
                                </a:lnTo>
                                <a:lnTo>
                                  <a:pt x="376529" y="311975"/>
                                </a:lnTo>
                                <a:lnTo>
                                  <a:pt x="404164" y="359778"/>
                                </a:lnTo>
                                <a:lnTo>
                                  <a:pt x="396074" y="379907"/>
                                </a:lnTo>
                                <a:lnTo>
                                  <a:pt x="323735" y="463283"/>
                                </a:lnTo>
                                <a:lnTo>
                                  <a:pt x="255511" y="531812"/>
                                </a:lnTo>
                                <a:lnTo>
                                  <a:pt x="194970" y="590892"/>
                                </a:lnTo>
                                <a:lnTo>
                                  <a:pt x="168859" y="616026"/>
                                </a:lnTo>
                                <a:lnTo>
                                  <a:pt x="148932" y="637857"/>
                                </a:lnTo>
                                <a:lnTo>
                                  <a:pt x="132930" y="647573"/>
                                </a:lnTo>
                                <a:lnTo>
                                  <a:pt x="112407" y="647357"/>
                                </a:lnTo>
                                <a:lnTo>
                                  <a:pt x="78968" y="639419"/>
                                </a:lnTo>
                                <a:lnTo>
                                  <a:pt x="112077" y="701103"/>
                                </a:lnTo>
                                <a:lnTo>
                                  <a:pt x="139903" y="722528"/>
                                </a:lnTo>
                                <a:lnTo>
                                  <a:pt x="177533" y="704481"/>
                                </a:lnTo>
                                <a:lnTo>
                                  <a:pt x="240080" y="647725"/>
                                </a:lnTo>
                                <a:lnTo>
                                  <a:pt x="285089" y="604062"/>
                                </a:lnTo>
                                <a:lnTo>
                                  <a:pt x="326237" y="562470"/>
                                </a:lnTo>
                                <a:lnTo>
                                  <a:pt x="363474" y="523481"/>
                                </a:lnTo>
                                <a:lnTo>
                                  <a:pt x="396798" y="487603"/>
                                </a:lnTo>
                                <a:lnTo>
                                  <a:pt x="451662" y="427228"/>
                                </a:lnTo>
                                <a:lnTo>
                                  <a:pt x="490893" y="387235"/>
                                </a:lnTo>
                                <a:lnTo>
                                  <a:pt x="504304" y="359168"/>
                                </a:lnTo>
                                <a:close/>
                              </a:path>
                            </a:pathLst>
                          </a:custGeom>
                          <a:solidFill>
                            <a:srgbClr val="F37360"/>
                          </a:solidFill>
                        </wps:spPr>
                        <wps:bodyPr wrap="square" lIns="0" tIns="0" rIns="0" bIns="0" rtlCol="0">
                          <a:prstTxWarp prst="textNoShape">
                            <a:avLst/>
                          </a:prstTxWarp>
                          <a:noAutofit/>
                        </wps:bodyPr>
                      </wps:wsp>
                      <pic:pic>
                        <pic:nvPicPr>
                          <pic:cNvPr id="10" name="Image 10"/>
                          <pic:cNvPicPr/>
                        </pic:nvPicPr>
                        <pic:blipFill>
                          <a:blip r:embed="rId9" cstate="print"/>
                          <a:stretch>
                            <a:fillRect/>
                          </a:stretch>
                        </pic:blipFill>
                        <pic:spPr>
                          <a:xfrm>
                            <a:off x="963963" y="829052"/>
                            <a:ext cx="120345" cy="226614"/>
                          </a:xfrm>
                          <a:prstGeom prst="rect">
                            <a:avLst/>
                          </a:prstGeom>
                        </pic:spPr>
                      </pic:pic>
                    </wpg:wgp>
                  </a:graphicData>
                </a:graphic>
              </wp:anchor>
            </w:drawing>
          </mc:Choice>
          <mc:Fallback>
            <w:pict>
              <v:group style="position:absolute;margin-left:464.08667pt;margin-top:668.724304pt;width:131.2pt;height:145.3pt;mso-position-horizontal-relative:page;mso-position-vertical-relative:page;z-index:15730176" id="docshapegroup1" coordorigin="9282,13374" coordsize="2624,2906">
                <v:shape style="position:absolute;left:9281;top:13388;width:1290;height:2884" id="docshape2" coordorigin="9282,13388" coordsize="1290,2884" path="m10259,15520l10184,15538,10139,15540,10104,15522,10060,15480,10003,15429,9869,15308,9716,15165,9600,15050,9541,14982,9521,14935,9538,14888,9593,14819,9768,14606,9903,14441,9993,14328,10034,14279,10069,14255,10119,14252,10201,14262,10041,14155,9980,14137,9922,14167,9841,14248,9794,14305,9679,14445,9534,14617,9397,14774,9309,14878,9282,14948,9319,15014,9424,15109,9470,15150,9588,15254,9743,15396,9902,15549,10021,15661,10098,15695,10166,15649,10259,15520xm10423,15309l10373,15321,10343,15322,10320,15310,10165,15160,10064,15061,9988,14982,9949,14937,9935,14906,9947,14875,9983,14829,10249,14483,10276,14450,10299,14434,10331,14430,10383,14432,10335,14399,10273,14358,10233,14351,10196,14382,10145,14458,10115,14496,10044,14588,9952,14703,9805,14875,9789,14922,9817,14966,9892,15028,9989,15129,10085,15226,10187,15328,10266,15402,10316,15425,10361,15395,10423,15309xm10462,13388l9355,13573,9308,14483,9332,14465,9460,14344,9801,14020,10462,13388xm10480,16272l10171,15992,9944,15789,9690,15565,9298,15222,9322,15619,9337,15851,9348,16010,9361,16187,10480,16272xm10571,15100l10541,15115,10522,15119,10507,15112,10488,15095,10412,15024,10351,14967,10306,14921,10283,14894,10277,14876,10287,14856,10316,14827,10480,14624,10493,14614,10509,14612,10536,14615,10506,14592,10481,14570,10464,14563,10449,14572,10427,14595,10359,14676,10300,14745,10246,14807,10211,14847,10200,14875,10214,14902,10252,14941,10313,14999,10371,15054,10432,15114,10478,15157,10508,15170,10534,15152,10571,15100xe" filled="true" fillcolor="#f37360" stroked="false">
                  <v:path arrowok="t"/>
                  <v:fill type="solid"/>
                </v:shape>
                <v:shape style="position:absolute;left:10498;top:14677;width:185;height:362" type="#_x0000_t75" id="docshape3" stroked="false">
                  <v:imagedata r:id="rId6" o:title=""/>
                </v:shape>
                <v:shape style="position:absolute;left:10195;top:13374;width:1710;height:2906" id="docshape4" coordorigin="10196,13374" coordsize="1710,2906" path="m10941,14308l10931,14290,10855,14225,10815,14189,10773,14151,10746,14126,10728,14118,10710,14125,10683,14148,10643,14184,10600,14221,10549,14264,10529,14285,10522,14299,10528,14314,10559,14352,10555,14332,10555,14319,10561,14311,10573,14300,10602,14276,10698,14196,10716,14181,10728,14176,10741,14181,10760,14194,10793,14221,10834,14257,10883,14302,10895,14312,10900,14320,10900,14331,10897,14350,10930,14325,10941,14308xm11117,14173l11098,14139,11041,14089,10962,14022,10889,13957,10814,13887,10765,13843,10731,13828,10698,13841,10650,13883,10579,13949,10412,14106,10373,14136,10359,14158,10369,14183,10401,14223,10425,14251,10418,14215,10418,14193,10428,14177,10451,14158,10503,14115,10678,13969,10710,13943,10732,13934,10756,13942,10790,13967,10849,14015,10923,14080,11012,14161,11033,14179,11043,14194,11044,14215,11037,14248,11097,14204,11117,14173xm11292,14010l11265,13955,11181,13873,11067,13764,10961,13659,10884,13580,10791,13483,10747,13462,10700,13486,10525,13658,10409,13768,10315,13854,10276,13889,10217,13941,10196,13978,10210,14020,10257,14085,10291,14132,10281,14072,10282,14036,10297,14010,10330,13978,10670,13678,10722,13642,10757,13630,10792,13644,10843,13685,10925,13763,11022,13865,11104,13954,11138,13992,11175,14027,11190,14053,11188,14086,11172,14138,11261,14062,11292,14010xm11906,15021l11793,15138,11620,15299,11465,15438,11398,15497,11364,15530,11333,15544,11289,15543,11214,15529,11298,15649,11357,15700,11418,15691,11510,15633,11602,15544,11611,15536,11906,15244,11906,15021xm11906,14492l11680,14212,11652,14178,11587,14110,11539,14085,11481,14101,11392,14156,11319,14223,11391,14212,11435,14214,11470,14236,11513,14284,11604,14392,11905,14754,11906,14755,11906,14492xm11906,13455l10958,13374,11676,14039,11906,14250,11906,13455xm11906,15376l11846,15435,11589,15683,11333,15927,10959,16280,11906,16175,11906,15376xe" filled="true" fillcolor="#f37360" stroked="false">
                  <v:path arrowok="t"/>
                  <v:fill type="solid"/>
                </v:shape>
                <v:shape style="position:absolute;left:10603;top:14331;width:240;height:166" type="#_x0000_t75" id="docshape5" stroked="false">
                  <v:imagedata r:id="rId7" o:title=""/>
                </v:shape>
                <v:shape style="position:absolute;left:10227;top:15463;width:1000;height:680" id="docshape6" coordorigin="10227,15464" coordsize="1000,680" path="m11093,15557l11077,15529,11027,15490,11031,15521,11029,15540,11017,15552,10991,15566,10904,15634,10833,15688,10775,15730,10742,15751,10718,15758,10693,15750,10655,15728,10509,15592,10464,15551,10444,15532,10435,15517,10435,15497,10443,15464,10419,15489,10394,15517,10385,15537,10395,15558,10422,15589,10503,15665,10573,15732,10637,15794,10680,15835,10710,15849,10741,15837,10789,15798,11017,15629,11073,15586,11093,15557xm11226,15710l11206,15667,11142,15604,11148,15648,11147,15674,11138,15689,11118,15703,10984,15815,10874,15904,10788,15973,10740,16007,10705,16019,10669,16009,10615,15976,10502,15863,10413,15775,10315,15682,10300,15657,10300,15626,10313,15578,10270,15611,10237,15649,10227,15677,10242,15707,10282,15754,10382,15857,10473,15953,10561,16049,10623,16117,10667,16143,10715,16133,10789,16090,10906,15998,11016,15909,11131,15815,11202,15753,11226,15710xe" filled="true" fillcolor="#f37360" stroked="false">
                  <v:path arrowok="t"/>
                  <v:fill type="solid"/>
                </v:shape>
                <v:shape style="position:absolute;left:10545;top:15245;width:389;height:353" type="#_x0000_t75" id="docshape7" stroked="false">
                  <v:imagedata r:id="rId8" o:title=""/>
                </v:shape>
                <v:shape style="position:absolute;left:10917;top:14306;width:795;height:1138" id="docshape8" coordorigin="10917,14307" coordsize="795,1138" path="m11306,14855l11292,14824,11253,14779,11197,14719,11060,14578,11037,14555,11021,14548,11005,14556,10981,14579,10952,14604,10979,14599,10995,14600,11008,14609,11025,14627,11176,14807,11200,14833,11208,14850,11202,14867,11183,14890,11135,14940,10988,15095,10970,15112,10957,15119,10941,15118,10917,15110,10955,15157,10982,15173,11012,15159,11058,15116,11186,14991,11255,14924,11293,14883,11306,14855xm11712,14873l11693,14826,11541,14648,11440,14523,11359,14421,11285,14327,11256,14307,11223,14317,11110,14404,11153,14403,11180,14408,11202,14424,11231,14456,11294,14532,11388,14647,11510,14798,11543,14843,11554,14874,11541,14905,11505,14952,11427,15037,11320,15144,11224,15237,11183,15277,11152,15311,11127,15327,11094,15326,11042,15314,11094,15411,11138,15445,11197,15416,11296,15327,11366,15258,11431,15193,11490,15131,11542,15075,11629,14980,11691,14917,11712,14873xe" filled="true" fillcolor="#f37360" stroked="false">
                  <v:path arrowok="t"/>
                  <v:fill type="solid"/>
                </v:shape>
                <v:shape style="position:absolute;left:10799;top:14680;width:190;height:357" type="#_x0000_t75" id="docshape9" stroked="false">
                  <v:imagedata r:id="rId9" o:title=""/>
                </v:shape>
                <w10:wrap type="none"/>
              </v:group>
            </w:pict>
          </mc:Fallback>
        </mc:AlternateContent>
      </w:r>
      <w:r>
        <w:rPr>
          <w:rFonts w:ascii="Times New Roman"/>
        </w:rPr>
        <w:drawing>
          <wp:anchor distT="0" distB="0" distL="0" distR="0" allowOverlap="1" layoutInCell="1" locked="0" behindDoc="0" simplePos="0" relativeHeight="15730688">
            <wp:simplePos x="0" y="0"/>
            <wp:positionH relativeFrom="page">
              <wp:posOffset>1799996</wp:posOffset>
            </wp:positionH>
            <wp:positionV relativeFrom="page">
              <wp:posOffset>6573202</wp:posOffset>
            </wp:positionV>
            <wp:extent cx="3965465" cy="3763994"/>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0" cstate="print"/>
                    <a:stretch>
                      <a:fillRect/>
                    </a:stretch>
                  </pic:blipFill>
                  <pic:spPr>
                    <a:xfrm>
                      <a:off x="0" y="0"/>
                      <a:ext cx="3965465" cy="3763994"/>
                    </a:xfrm>
                    <a:prstGeom prst="rect">
                      <a:avLst/>
                    </a:prstGeom>
                  </pic:spPr>
                </pic:pic>
              </a:graphicData>
            </a:graphic>
          </wp:anchor>
        </w:drawing>
      </w:r>
      <w:r>
        <w:rPr>
          <w:rFonts w:ascii="Times New Roman"/>
        </w:rPr>
        <w:drawing>
          <wp:anchor distT="0" distB="0" distL="0" distR="0" allowOverlap="1" layoutInCell="1" locked="0" behindDoc="0" simplePos="0" relativeHeight="15731712">
            <wp:simplePos x="0" y="0"/>
            <wp:positionH relativeFrom="page">
              <wp:posOffset>0</wp:posOffset>
            </wp:positionH>
            <wp:positionV relativeFrom="page">
              <wp:posOffset>8518562</wp:posOffset>
            </wp:positionV>
            <wp:extent cx="1679720" cy="1795462"/>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1" cstate="print"/>
                    <a:stretch>
                      <a:fillRect/>
                    </a:stretch>
                  </pic:blipFill>
                  <pic:spPr>
                    <a:xfrm>
                      <a:off x="0" y="0"/>
                      <a:ext cx="1679720" cy="1795462"/>
                    </a:xfrm>
                    <a:prstGeom prst="rect">
                      <a:avLst/>
                    </a:prstGeom>
                  </pic:spPr>
                </pic:pic>
              </a:graphicData>
            </a:graphic>
          </wp:anchor>
        </w:drawing>
      </w:r>
      <w:r>
        <w:rPr>
          <w:rFonts w:ascii="Times New Roman"/>
        </w:rPr>
        <w:drawing>
          <wp:anchor distT="0" distB="0" distL="0" distR="0" allowOverlap="1" layoutInCell="1" locked="0" behindDoc="0" simplePos="0" relativeHeight="15732224">
            <wp:simplePos x="0" y="0"/>
            <wp:positionH relativeFrom="page">
              <wp:posOffset>5927687</wp:posOffset>
            </wp:positionH>
            <wp:positionV relativeFrom="page">
              <wp:posOffset>6552006</wp:posOffset>
            </wp:positionV>
            <wp:extent cx="1632305" cy="1848307"/>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2" cstate="print"/>
                    <a:stretch>
                      <a:fillRect/>
                    </a:stretch>
                  </pic:blipFill>
                  <pic:spPr>
                    <a:xfrm>
                      <a:off x="0" y="0"/>
                      <a:ext cx="1632305" cy="1848307"/>
                    </a:xfrm>
                    <a:prstGeom prst="rect">
                      <a:avLst/>
                    </a:prstGeom>
                  </pic:spPr>
                </pic:pic>
              </a:graphicData>
            </a:graphic>
          </wp:anchor>
        </w:drawing>
      </w:r>
      <w:r>
        <w:rPr>
          <w:rFonts w:ascii="Times New Roman"/>
        </w:rPr>
        <w:drawing>
          <wp:inline distT="0" distB="0" distL="0" distR="0">
            <wp:extent cx="1840588" cy="897254"/>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13" cstate="print"/>
                    <a:stretch>
                      <a:fillRect/>
                    </a:stretch>
                  </pic:blipFill>
                  <pic:spPr>
                    <a:xfrm>
                      <a:off x="0" y="0"/>
                      <a:ext cx="1840588" cy="897254"/>
                    </a:xfrm>
                    <a:prstGeom prst="rect">
                      <a:avLst/>
                    </a:prstGeom>
                  </pic:spPr>
                </pic:pic>
              </a:graphicData>
            </a:graphic>
          </wp:inline>
        </w:drawing>
      </w:r>
      <w:r>
        <w:rPr>
          <w:rFonts w:ascii="Times New Roman"/>
        </w:rPr>
      </w:r>
    </w:p>
    <w:p>
      <w:pPr>
        <w:pStyle w:val="BodyText"/>
        <w:spacing w:before="116"/>
        <w:rPr>
          <w:rFonts w:ascii="Times New Roman"/>
          <w:sz w:val="43"/>
        </w:rPr>
      </w:pPr>
    </w:p>
    <w:p>
      <w:pPr>
        <w:spacing w:line="206" w:lineRule="auto" w:before="0"/>
        <w:ind w:left="1077" w:right="1173" w:firstLine="0"/>
        <w:jc w:val="left"/>
        <w:rPr>
          <w:rFonts w:ascii="Arial Black"/>
          <w:sz w:val="43"/>
        </w:rPr>
      </w:pPr>
      <w:r>
        <w:rPr>
          <w:rFonts w:ascii="Arial Black"/>
          <w:color w:val="231F20"/>
          <w:w w:val="85"/>
          <w:sz w:val="43"/>
        </w:rPr>
        <w:t>The Pacific Disability-Inclusive Humanitarian and Resilient Development Strategy 2025-2035</w:t>
      </w:r>
    </w:p>
    <w:p>
      <w:pPr>
        <w:pStyle w:val="Title"/>
      </w:pPr>
      <w:r>
        <w:rPr>
          <w:color w:val="304480"/>
          <w:spacing w:val="-18"/>
          <w:w w:val="90"/>
        </w:rPr>
        <w:t>TOWARDS</w:t>
      </w:r>
      <w:r>
        <w:rPr>
          <w:color w:val="304480"/>
          <w:spacing w:val="-106"/>
          <w:w w:val="90"/>
        </w:rPr>
        <w:t> </w:t>
      </w:r>
      <w:r>
        <w:rPr>
          <w:color w:val="304480"/>
          <w:spacing w:val="-6"/>
        </w:rPr>
        <w:t>2035</w:t>
      </w:r>
    </w:p>
    <w:p>
      <w:pPr>
        <w:spacing w:line="318" w:lineRule="exact" w:before="0"/>
        <w:ind w:left="1077" w:right="0" w:firstLine="0"/>
        <w:jc w:val="left"/>
        <w:rPr>
          <w:rFonts w:ascii="Arial MT"/>
          <w:sz w:val="31"/>
        </w:rPr>
      </w:pPr>
      <w:r>
        <w:rPr>
          <w:rFonts w:ascii="Arial MT"/>
          <w:color w:val="231F20"/>
          <w:sz w:val="31"/>
        </w:rPr>
        <w:t>Building</w:t>
      </w:r>
      <w:r>
        <w:rPr>
          <w:rFonts w:ascii="Arial MT"/>
          <w:color w:val="231F20"/>
          <w:spacing w:val="-20"/>
          <w:sz w:val="31"/>
        </w:rPr>
        <w:t> </w:t>
      </w:r>
      <w:r>
        <w:rPr>
          <w:rFonts w:ascii="Arial MT"/>
          <w:color w:val="231F20"/>
          <w:sz w:val="31"/>
        </w:rPr>
        <w:t>Bridges</w:t>
      </w:r>
      <w:r>
        <w:rPr>
          <w:rFonts w:ascii="Arial MT"/>
          <w:color w:val="231F20"/>
          <w:spacing w:val="-20"/>
          <w:sz w:val="31"/>
        </w:rPr>
        <w:t> </w:t>
      </w:r>
      <w:r>
        <w:rPr>
          <w:rFonts w:ascii="Arial MT"/>
          <w:color w:val="231F20"/>
          <w:sz w:val="31"/>
        </w:rPr>
        <w:t>and</w:t>
      </w:r>
      <w:r>
        <w:rPr>
          <w:rFonts w:ascii="Arial MT"/>
          <w:color w:val="231F20"/>
          <w:spacing w:val="-19"/>
          <w:sz w:val="31"/>
        </w:rPr>
        <w:t> </w:t>
      </w:r>
      <w:r>
        <w:rPr>
          <w:rFonts w:ascii="Arial MT"/>
          <w:color w:val="231F20"/>
          <w:sz w:val="31"/>
        </w:rPr>
        <w:t>Embracing</w:t>
      </w:r>
      <w:r>
        <w:rPr>
          <w:rFonts w:ascii="Arial MT"/>
          <w:color w:val="231F20"/>
          <w:spacing w:val="-20"/>
          <w:sz w:val="31"/>
        </w:rPr>
        <w:t> </w:t>
      </w:r>
      <w:r>
        <w:rPr>
          <w:rFonts w:ascii="Arial MT"/>
          <w:color w:val="231F20"/>
          <w:sz w:val="31"/>
        </w:rPr>
        <w:t>Diversity</w:t>
      </w:r>
      <w:r>
        <w:rPr>
          <w:rFonts w:ascii="Arial MT"/>
          <w:color w:val="231F20"/>
          <w:spacing w:val="-19"/>
          <w:sz w:val="31"/>
        </w:rPr>
        <w:t> </w:t>
      </w:r>
      <w:r>
        <w:rPr>
          <w:rFonts w:ascii="Arial MT"/>
          <w:color w:val="231F20"/>
          <w:sz w:val="31"/>
        </w:rPr>
        <w:t>with</w:t>
      </w:r>
      <w:r>
        <w:rPr>
          <w:rFonts w:ascii="Arial MT"/>
          <w:color w:val="231F20"/>
          <w:spacing w:val="-20"/>
          <w:sz w:val="31"/>
        </w:rPr>
        <w:t> </w:t>
      </w:r>
      <w:r>
        <w:rPr>
          <w:rFonts w:ascii="Arial MT"/>
          <w:color w:val="231F20"/>
          <w:spacing w:val="-2"/>
          <w:sz w:val="31"/>
        </w:rPr>
        <w:t>Disability</w:t>
      </w:r>
    </w:p>
    <w:p>
      <w:pPr>
        <w:spacing w:before="16"/>
        <w:ind w:left="1077" w:right="0" w:firstLine="0"/>
        <w:jc w:val="left"/>
        <w:rPr>
          <w:rFonts w:ascii="Arial MT"/>
          <w:sz w:val="31"/>
        </w:rPr>
      </w:pPr>
      <w:r>
        <w:rPr>
          <w:rFonts w:ascii="Arial MT"/>
          <w:sz w:val="31"/>
        </w:rPr>
        <mc:AlternateContent>
          <mc:Choice Requires="wps">
            <w:drawing>
              <wp:anchor distT="0" distB="0" distL="0" distR="0" allowOverlap="1" layoutInCell="1" locked="0" behindDoc="0" simplePos="0" relativeHeight="15731200">
                <wp:simplePos x="0" y="0"/>
                <wp:positionH relativeFrom="page">
                  <wp:posOffset>5874893</wp:posOffset>
                </wp:positionH>
                <wp:positionV relativeFrom="paragraph">
                  <wp:posOffset>846360</wp:posOffset>
                </wp:positionV>
                <wp:extent cx="1685289" cy="1842135"/>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685289" cy="1842135"/>
                        </a:xfrm>
                        <a:custGeom>
                          <a:avLst/>
                          <a:gdLst/>
                          <a:ahLst/>
                          <a:cxnLst/>
                          <a:rect l="l" t="t" r="r" b="b"/>
                          <a:pathLst>
                            <a:path w="1685289" h="1842135">
                              <a:moveTo>
                                <a:pt x="1685099" y="1608061"/>
                              </a:moveTo>
                              <a:lnTo>
                                <a:pt x="1639252" y="1618754"/>
                              </a:lnTo>
                              <a:lnTo>
                                <a:pt x="1573580" y="1839734"/>
                              </a:lnTo>
                              <a:lnTo>
                                <a:pt x="1685099" y="1841512"/>
                              </a:lnTo>
                              <a:lnTo>
                                <a:pt x="1685099" y="1608061"/>
                              </a:lnTo>
                              <a:close/>
                            </a:path>
                            <a:path w="1685289" h="1842135">
                              <a:moveTo>
                                <a:pt x="1685099" y="63500"/>
                              </a:moveTo>
                              <a:lnTo>
                                <a:pt x="1675472" y="63500"/>
                              </a:lnTo>
                              <a:lnTo>
                                <a:pt x="1565122" y="114300"/>
                              </a:lnTo>
                              <a:lnTo>
                                <a:pt x="1515237" y="139700"/>
                              </a:lnTo>
                              <a:lnTo>
                                <a:pt x="1473517" y="165100"/>
                              </a:lnTo>
                              <a:lnTo>
                                <a:pt x="1443494" y="190500"/>
                              </a:lnTo>
                              <a:lnTo>
                                <a:pt x="1430845" y="165100"/>
                              </a:lnTo>
                              <a:lnTo>
                                <a:pt x="1417840" y="165100"/>
                              </a:lnTo>
                              <a:lnTo>
                                <a:pt x="1396555" y="152400"/>
                              </a:lnTo>
                              <a:lnTo>
                                <a:pt x="1359103" y="139700"/>
                              </a:lnTo>
                              <a:lnTo>
                                <a:pt x="1307782" y="88900"/>
                              </a:lnTo>
                              <a:lnTo>
                                <a:pt x="1269288" y="50800"/>
                              </a:lnTo>
                              <a:lnTo>
                                <a:pt x="1284846" y="12700"/>
                              </a:lnTo>
                              <a:lnTo>
                                <a:pt x="47548" y="0"/>
                              </a:lnTo>
                              <a:lnTo>
                                <a:pt x="43408" y="139700"/>
                              </a:lnTo>
                              <a:lnTo>
                                <a:pt x="824636" y="12700"/>
                              </a:lnTo>
                              <a:lnTo>
                                <a:pt x="854735" y="50800"/>
                              </a:lnTo>
                              <a:lnTo>
                                <a:pt x="876490" y="63500"/>
                              </a:lnTo>
                              <a:lnTo>
                                <a:pt x="900442" y="88900"/>
                              </a:lnTo>
                              <a:lnTo>
                                <a:pt x="937145" y="114300"/>
                              </a:lnTo>
                              <a:lnTo>
                                <a:pt x="979525" y="152400"/>
                              </a:lnTo>
                              <a:lnTo>
                                <a:pt x="1013942" y="177800"/>
                              </a:lnTo>
                              <a:lnTo>
                                <a:pt x="1041057" y="203200"/>
                              </a:lnTo>
                              <a:lnTo>
                                <a:pt x="1061516" y="228600"/>
                              </a:lnTo>
                              <a:lnTo>
                                <a:pt x="1080770" y="254000"/>
                              </a:lnTo>
                              <a:lnTo>
                                <a:pt x="1112329" y="279400"/>
                              </a:lnTo>
                              <a:lnTo>
                                <a:pt x="1151547" y="330200"/>
                              </a:lnTo>
                              <a:lnTo>
                                <a:pt x="1193812" y="381000"/>
                              </a:lnTo>
                              <a:lnTo>
                                <a:pt x="1234503" y="431800"/>
                              </a:lnTo>
                              <a:lnTo>
                                <a:pt x="1268996" y="469900"/>
                              </a:lnTo>
                              <a:lnTo>
                                <a:pt x="1303426" y="520700"/>
                              </a:lnTo>
                              <a:lnTo>
                                <a:pt x="1343571" y="571500"/>
                              </a:lnTo>
                              <a:lnTo>
                                <a:pt x="1384249" y="622300"/>
                              </a:lnTo>
                              <a:lnTo>
                                <a:pt x="1420266" y="660400"/>
                              </a:lnTo>
                              <a:lnTo>
                                <a:pt x="1446453" y="698500"/>
                              </a:lnTo>
                              <a:lnTo>
                                <a:pt x="1457629" y="723900"/>
                              </a:lnTo>
                              <a:lnTo>
                                <a:pt x="1460830" y="736600"/>
                              </a:lnTo>
                              <a:lnTo>
                                <a:pt x="1463357" y="749300"/>
                              </a:lnTo>
                              <a:lnTo>
                                <a:pt x="1463446" y="762000"/>
                              </a:lnTo>
                              <a:lnTo>
                                <a:pt x="1463548" y="774700"/>
                              </a:lnTo>
                              <a:lnTo>
                                <a:pt x="1463484" y="914400"/>
                              </a:lnTo>
                              <a:lnTo>
                                <a:pt x="1392580" y="952500"/>
                              </a:lnTo>
                              <a:lnTo>
                                <a:pt x="1334909" y="990600"/>
                              </a:lnTo>
                              <a:lnTo>
                                <a:pt x="1259801" y="1054100"/>
                              </a:lnTo>
                              <a:lnTo>
                                <a:pt x="1136624" y="1168400"/>
                              </a:lnTo>
                              <a:lnTo>
                                <a:pt x="1092212" y="1219200"/>
                              </a:lnTo>
                              <a:lnTo>
                                <a:pt x="1048994" y="1257300"/>
                              </a:lnTo>
                              <a:lnTo>
                                <a:pt x="1007097" y="1295400"/>
                              </a:lnTo>
                              <a:lnTo>
                                <a:pt x="966698" y="1346200"/>
                              </a:lnTo>
                              <a:lnTo>
                                <a:pt x="927925" y="1384300"/>
                              </a:lnTo>
                              <a:lnTo>
                                <a:pt x="890943" y="1422400"/>
                              </a:lnTo>
                              <a:lnTo>
                                <a:pt x="855903" y="1473200"/>
                              </a:lnTo>
                              <a:lnTo>
                                <a:pt x="822947" y="1511300"/>
                              </a:lnTo>
                              <a:lnTo>
                                <a:pt x="792226" y="1549400"/>
                              </a:lnTo>
                              <a:lnTo>
                                <a:pt x="763905" y="1574800"/>
                              </a:lnTo>
                              <a:lnTo>
                                <a:pt x="738124" y="1612900"/>
                              </a:lnTo>
                              <a:lnTo>
                                <a:pt x="715035" y="1638300"/>
                              </a:lnTo>
                              <a:lnTo>
                                <a:pt x="694804" y="1663700"/>
                              </a:lnTo>
                              <a:lnTo>
                                <a:pt x="677557" y="1676400"/>
                              </a:lnTo>
                              <a:lnTo>
                                <a:pt x="631748" y="1727200"/>
                              </a:lnTo>
                              <a:lnTo>
                                <a:pt x="602386" y="1752600"/>
                              </a:lnTo>
                              <a:lnTo>
                                <a:pt x="586765" y="1765300"/>
                              </a:lnTo>
                              <a:lnTo>
                                <a:pt x="550684" y="1765300"/>
                              </a:lnTo>
                              <a:lnTo>
                                <a:pt x="559485" y="1727200"/>
                              </a:lnTo>
                              <a:lnTo>
                                <a:pt x="625919" y="1612900"/>
                              </a:lnTo>
                              <a:lnTo>
                                <a:pt x="767372" y="1422400"/>
                              </a:lnTo>
                              <a:lnTo>
                                <a:pt x="948067" y="1193800"/>
                              </a:lnTo>
                              <a:lnTo>
                                <a:pt x="1105319" y="1016000"/>
                              </a:lnTo>
                              <a:lnTo>
                                <a:pt x="1258430" y="876300"/>
                              </a:lnTo>
                              <a:lnTo>
                                <a:pt x="1462341" y="889000"/>
                              </a:lnTo>
                              <a:lnTo>
                                <a:pt x="1463484" y="914400"/>
                              </a:lnTo>
                              <a:lnTo>
                                <a:pt x="1463484" y="774700"/>
                              </a:lnTo>
                              <a:lnTo>
                                <a:pt x="1442796" y="774700"/>
                              </a:lnTo>
                              <a:lnTo>
                                <a:pt x="1412481" y="762000"/>
                              </a:lnTo>
                              <a:lnTo>
                                <a:pt x="1381074" y="749300"/>
                              </a:lnTo>
                              <a:lnTo>
                                <a:pt x="1360817" y="736600"/>
                              </a:lnTo>
                              <a:lnTo>
                                <a:pt x="1328115" y="711200"/>
                              </a:lnTo>
                              <a:lnTo>
                                <a:pt x="1269809" y="647700"/>
                              </a:lnTo>
                              <a:lnTo>
                                <a:pt x="1241983" y="622300"/>
                              </a:lnTo>
                              <a:lnTo>
                                <a:pt x="1214145" y="596900"/>
                              </a:lnTo>
                              <a:lnTo>
                                <a:pt x="1189316" y="571500"/>
                              </a:lnTo>
                              <a:lnTo>
                                <a:pt x="1085088" y="596823"/>
                              </a:lnTo>
                              <a:lnTo>
                                <a:pt x="1085088" y="914400"/>
                              </a:lnTo>
                              <a:lnTo>
                                <a:pt x="974115" y="1003300"/>
                              </a:lnTo>
                              <a:lnTo>
                                <a:pt x="894041" y="1079500"/>
                              </a:lnTo>
                              <a:lnTo>
                                <a:pt x="806069" y="1168400"/>
                              </a:lnTo>
                              <a:lnTo>
                                <a:pt x="671410" y="1320800"/>
                              </a:lnTo>
                              <a:lnTo>
                                <a:pt x="520941" y="1485900"/>
                              </a:lnTo>
                              <a:lnTo>
                                <a:pt x="412102" y="1612900"/>
                              </a:lnTo>
                              <a:lnTo>
                                <a:pt x="345986" y="1689100"/>
                              </a:lnTo>
                              <a:lnTo>
                                <a:pt x="323710" y="1714500"/>
                              </a:lnTo>
                              <a:lnTo>
                                <a:pt x="327875" y="1689100"/>
                              </a:lnTo>
                              <a:lnTo>
                                <a:pt x="329958" y="1676400"/>
                              </a:lnTo>
                              <a:lnTo>
                                <a:pt x="340499" y="1638300"/>
                              </a:lnTo>
                              <a:lnTo>
                                <a:pt x="362966" y="1600200"/>
                              </a:lnTo>
                              <a:lnTo>
                                <a:pt x="425894" y="1485900"/>
                              </a:lnTo>
                              <a:lnTo>
                                <a:pt x="443217" y="1460500"/>
                              </a:lnTo>
                              <a:lnTo>
                                <a:pt x="451878" y="1447800"/>
                              </a:lnTo>
                              <a:lnTo>
                                <a:pt x="481825" y="1409700"/>
                              </a:lnTo>
                              <a:lnTo>
                                <a:pt x="514680" y="1358900"/>
                              </a:lnTo>
                              <a:lnTo>
                                <a:pt x="549363" y="1308100"/>
                              </a:lnTo>
                              <a:lnTo>
                                <a:pt x="584809" y="1257300"/>
                              </a:lnTo>
                              <a:lnTo>
                                <a:pt x="619937" y="1219200"/>
                              </a:lnTo>
                              <a:lnTo>
                                <a:pt x="653694" y="1168400"/>
                              </a:lnTo>
                              <a:lnTo>
                                <a:pt x="684999" y="1130300"/>
                              </a:lnTo>
                              <a:lnTo>
                                <a:pt x="712774" y="1092200"/>
                              </a:lnTo>
                              <a:lnTo>
                                <a:pt x="735977" y="1066800"/>
                              </a:lnTo>
                              <a:lnTo>
                                <a:pt x="753516" y="1054100"/>
                              </a:lnTo>
                              <a:lnTo>
                                <a:pt x="804621" y="990600"/>
                              </a:lnTo>
                              <a:lnTo>
                                <a:pt x="861072" y="927100"/>
                              </a:lnTo>
                              <a:lnTo>
                                <a:pt x="906767" y="889000"/>
                              </a:lnTo>
                              <a:lnTo>
                                <a:pt x="925588" y="863600"/>
                              </a:lnTo>
                              <a:lnTo>
                                <a:pt x="1082078" y="914400"/>
                              </a:lnTo>
                              <a:lnTo>
                                <a:pt x="1085088" y="914400"/>
                              </a:lnTo>
                              <a:lnTo>
                                <a:pt x="1085088" y="596823"/>
                              </a:lnTo>
                              <a:lnTo>
                                <a:pt x="980135" y="622300"/>
                              </a:lnTo>
                              <a:lnTo>
                                <a:pt x="900734" y="546963"/>
                              </a:lnTo>
                              <a:lnTo>
                                <a:pt x="900734" y="736600"/>
                              </a:lnTo>
                              <a:lnTo>
                                <a:pt x="823658" y="774700"/>
                              </a:lnTo>
                              <a:lnTo>
                                <a:pt x="770382" y="800100"/>
                              </a:lnTo>
                              <a:lnTo>
                                <a:pt x="716064" y="850900"/>
                              </a:lnTo>
                              <a:lnTo>
                                <a:pt x="635863" y="927100"/>
                              </a:lnTo>
                              <a:lnTo>
                                <a:pt x="503047" y="1066800"/>
                              </a:lnTo>
                              <a:lnTo>
                                <a:pt x="342849" y="1244600"/>
                              </a:lnTo>
                              <a:lnTo>
                                <a:pt x="151371" y="1460500"/>
                              </a:lnTo>
                              <a:lnTo>
                                <a:pt x="155219" y="1422400"/>
                              </a:lnTo>
                              <a:lnTo>
                                <a:pt x="160782" y="1384300"/>
                              </a:lnTo>
                              <a:lnTo>
                                <a:pt x="171919" y="1358900"/>
                              </a:lnTo>
                              <a:lnTo>
                                <a:pt x="192493" y="1308100"/>
                              </a:lnTo>
                              <a:lnTo>
                                <a:pt x="206933" y="1282700"/>
                              </a:lnTo>
                              <a:lnTo>
                                <a:pt x="229527" y="1244600"/>
                              </a:lnTo>
                              <a:lnTo>
                                <a:pt x="258229" y="1193800"/>
                              </a:lnTo>
                              <a:lnTo>
                                <a:pt x="291007" y="1143000"/>
                              </a:lnTo>
                              <a:lnTo>
                                <a:pt x="325843" y="1079500"/>
                              </a:lnTo>
                              <a:lnTo>
                                <a:pt x="360705" y="1028700"/>
                              </a:lnTo>
                              <a:lnTo>
                                <a:pt x="393547" y="965200"/>
                              </a:lnTo>
                              <a:lnTo>
                                <a:pt x="422351" y="927100"/>
                              </a:lnTo>
                              <a:lnTo>
                                <a:pt x="445096" y="876300"/>
                              </a:lnTo>
                              <a:lnTo>
                                <a:pt x="459727" y="850900"/>
                              </a:lnTo>
                              <a:lnTo>
                                <a:pt x="464223" y="838200"/>
                              </a:lnTo>
                              <a:lnTo>
                                <a:pt x="401535" y="838200"/>
                              </a:lnTo>
                              <a:lnTo>
                                <a:pt x="420522" y="711200"/>
                              </a:lnTo>
                              <a:lnTo>
                                <a:pt x="663841" y="711200"/>
                              </a:lnTo>
                              <a:lnTo>
                                <a:pt x="562457" y="546100"/>
                              </a:lnTo>
                              <a:lnTo>
                                <a:pt x="812774" y="609600"/>
                              </a:lnTo>
                              <a:lnTo>
                                <a:pt x="881037" y="673100"/>
                              </a:lnTo>
                              <a:lnTo>
                                <a:pt x="900734" y="736600"/>
                              </a:lnTo>
                              <a:lnTo>
                                <a:pt x="900734" y="546963"/>
                              </a:lnTo>
                              <a:lnTo>
                                <a:pt x="899833" y="546100"/>
                              </a:lnTo>
                              <a:lnTo>
                                <a:pt x="886460" y="533400"/>
                              </a:lnTo>
                              <a:lnTo>
                                <a:pt x="1095933" y="469900"/>
                              </a:lnTo>
                              <a:lnTo>
                                <a:pt x="989406" y="342900"/>
                              </a:lnTo>
                              <a:lnTo>
                                <a:pt x="976757" y="330200"/>
                              </a:lnTo>
                              <a:lnTo>
                                <a:pt x="941146" y="330200"/>
                              </a:lnTo>
                              <a:lnTo>
                                <a:pt x="871740" y="355600"/>
                              </a:lnTo>
                              <a:lnTo>
                                <a:pt x="570179" y="469900"/>
                              </a:lnTo>
                              <a:lnTo>
                                <a:pt x="500672" y="444500"/>
                              </a:lnTo>
                              <a:lnTo>
                                <a:pt x="460743" y="444500"/>
                              </a:lnTo>
                              <a:lnTo>
                                <a:pt x="435292" y="431800"/>
                              </a:lnTo>
                              <a:lnTo>
                                <a:pt x="409244" y="431800"/>
                              </a:lnTo>
                              <a:lnTo>
                                <a:pt x="395871" y="419100"/>
                              </a:lnTo>
                              <a:lnTo>
                                <a:pt x="342417" y="368300"/>
                              </a:lnTo>
                              <a:lnTo>
                                <a:pt x="846188" y="215900"/>
                              </a:lnTo>
                              <a:lnTo>
                                <a:pt x="794664" y="152400"/>
                              </a:lnTo>
                              <a:lnTo>
                                <a:pt x="766521" y="127000"/>
                              </a:lnTo>
                              <a:lnTo>
                                <a:pt x="751916" y="114300"/>
                              </a:lnTo>
                              <a:lnTo>
                                <a:pt x="697407" y="114300"/>
                              </a:lnTo>
                              <a:lnTo>
                                <a:pt x="652614" y="127000"/>
                              </a:lnTo>
                              <a:lnTo>
                                <a:pt x="596366" y="139700"/>
                              </a:lnTo>
                              <a:lnTo>
                                <a:pt x="531545" y="165100"/>
                              </a:lnTo>
                              <a:lnTo>
                                <a:pt x="387845" y="190500"/>
                              </a:lnTo>
                              <a:lnTo>
                                <a:pt x="314782" y="215900"/>
                              </a:lnTo>
                              <a:lnTo>
                                <a:pt x="244779" y="228600"/>
                              </a:lnTo>
                              <a:lnTo>
                                <a:pt x="180759" y="254000"/>
                              </a:lnTo>
                              <a:lnTo>
                                <a:pt x="125615" y="266700"/>
                              </a:lnTo>
                              <a:lnTo>
                                <a:pt x="82270" y="279400"/>
                              </a:lnTo>
                              <a:lnTo>
                                <a:pt x="53606" y="279400"/>
                              </a:lnTo>
                              <a:lnTo>
                                <a:pt x="42557" y="292100"/>
                              </a:lnTo>
                              <a:lnTo>
                                <a:pt x="39738" y="304800"/>
                              </a:lnTo>
                              <a:lnTo>
                                <a:pt x="36639" y="355600"/>
                              </a:lnTo>
                              <a:lnTo>
                                <a:pt x="33578" y="431800"/>
                              </a:lnTo>
                              <a:lnTo>
                                <a:pt x="30873" y="495300"/>
                              </a:lnTo>
                              <a:lnTo>
                                <a:pt x="28829" y="558800"/>
                              </a:lnTo>
                              <a:lnTo>
                                <a:pt x="27762" y="609600"/>
                              </a:lnTo>
                              <a:lnTo>
                                <a:pt x="27876" y="622300"/>
                              </a:lnTo>
                              <a:lnTo>
                                <a:pt x="27990" y="635000"/>
                              </a:lnTo>
                              <a:lnTo>
                                <a:pt x="157505" y="635000"/>
                              </a:lnTo>
                              <a:lnTo>
                                <a:pt x="45123" y="444500"/>
                              </a:lnTo>
                              <a:lnTo>
                                <a:pt x="45554" y="419100"/>
                              </a:lnTo>
                              <a:lnTo>
                                <a:pt x="219049" y="431800"/>
                              </a:lnTo>
                              <a:lnTo>
                                <a:pt x="219481" y="444500"/>
                              </a:lnTo>
                              <a:lnTo>
                                <a:pt x="224764" y="457200"/>
                              </a:lnTo>
                              <a:lnTo>
                                <a:pt x="245757" y="482600"/>
                              </a:lnTo>
                              <a:lnTo>
                                <a:pt x="287108" y="533400"/>
                              </a:lnTo>
                              <a:lnTo>
                                <a:pt x="327507" y="584200"/>
                              </a:lnTo>
                              <a:lnTo>
                                <a:pt x="345706" y="596900"/>
                              </a:lnTo>
                              <a:lnTo>
                                <a:pt x="354520" y="609600"/>
                              </a:lnTo>
                              <a:lnTo>
                                <a:pt x="357289" y="622300"/>
                              </a:lnTo>
                              <a:lnTo>
                                <a:pt x="353872" y="622300"/>
                              </a:lnTo>
                              <a:lnTo>
                                <a:pt x="344131" y="635000"/>
                              </a:lnTo>
                              <a:lnTo>
                                <a:pt x="321538" y="660400"/>
                              </a:lnTo>
                              <a:lnTo>
                                <a:pt x="288836" y="698500"/>
                              </a:lnTo>
                              <a:lnTo>
                                <a:pt x="246608" y="749300"/>
                              </a:lnTo>
                              <a:lnTo>
                                <a:pt x="295871" y="812800"/>
                              </a:lnTo>
                              <a:lnTo>
                                <a:pt x="305574" y="825500"/>
                              </a:lnTo>
                              <a:lnTo>
                                <a:pt x="308737" y="838200"/>
                              </a:lnTo>
                              <a:lnTo>
                                <a:pt x="305282" y="838200"/>
                              </a:lnTo>
                              <a:lnTo>
                                <a:pt x="295160" y="850900"/>
                              </a:lnTo>
                              <a:lnTo>
                                <a:pt x="283133" y="876300"/>
                              </a:lnTo>
                              <a:lnTo>
                                <a:pt x="266509" y="901700"/>
                              </a:lnTo>
                              <a:lnTo>
                                <a:pt x="242328" y="939800"/>
                              </a:lnTo>
                              <a:lnTo>
                                <a:pt x="207645" y="990600"/>
                              </a:lnTo>
                              <a:lnTo>
                                <a:pt x="159499" y="1066800"/>
                              </a:lnTo>
                              <a:lnTo>
                                <a:pt x="108724" y="1143000"/>
                              </a:lnTo>
                              <a:lnTo>
                                <a:pt x="68453" y="1206500"/>
                              </a:lnTo>
                              <a:lnTo>
                                <a:pt x="38874" y="1244600"/>
                              </a:lnTo>
                              <a:lnTo>
                                <a:pt x="20231" y="1270000"/>
                              </a:lnTo>
                              <a:lnTo>
                                <a:pt x="12712" y="1282700"/>
                              </a:lnTo>
                              <a:lnTo>
                                <a:pt x="12280" y="1295400"/>
                              </a:lnTo>
                              <a:lnTo>
                                <a:pt x="11709" y="1295400"/>
                              </a:lnTo>
                              <a:lnTo>
                                <a:pt x="11137" y="1308100"/>
                              </a:lnTo>
                              <a:lnTo>
                                <a:pt x="7772" y="1397000"/>
                              </a:lnTo>
                              <a:lnTo>
                                <a:pt x="4127" y="1511300"/>
                              </a:lnTo>
                              <a:lnTo>
                                <a:pt x="1193" y="1625600"/>
                              </a:lnTo>
                              <a:lnTo>
                                <a:pt x="0" y="1663700"/>
                              </a:lnTo>
                              <a:lnTo>
                                <a:pt x="11137" y="1663700"/>
                              </a:lnTo>
                              <a:lnTo>
                                <a:pt x="20154" y="1676400"/>
                              </a:lnTo>
                              <a:lnTo>
                                <a:pt x="29451" y="1676400"/>
                              </a:lnTo>
                              <a:lnTo>
                                <a:pt x="37401" y="1689100"/>
                              </a:lnTo>
                              <a:lnTo>
                                <a:pt x="42418" y="1714500"/>
                              </a:lnTo>
                              <a:lnTo>
                                <a:pt x="81483" y="1689100"/>
                              </a:lnTo>
                              <a:lnTo>
                                <a:pt x="116674" y="1689100"/>
                              </a:lnTo>
                              <a:lnTo>
                                <a:pt x="167970" y="1714500"/>
                              </a:lnTo>
                              <a:lnTo>
                                <a:pt x="255320" y="1778000"/>
                              </a:lnTo>
                              <a:lnTo>
                                <a:pt x="179197" y="1790700"/>
                              </a:lnTo>
                              <a:lnTo>
                                <a:pt x="140081" y="1803400"/>
                              </a:lnTo>
                              <a:lnTo>
                                <a:pt x="125590" y="1803400"/>
                              </a:lnTo>
                              <a:lnTo>
                                <a:pt x="123380" y="1816100"/>
                              </a:lnTo>
                              <a:lnTo>
                                <a:pt x="136766" y="1828800"/>
                              </a:lnTo>
                              <a:lnTo>
                                <a:pt x="171945" y="1841500"/>
                              </a:lnTo>
                              <a:lnTo>
                                <a:pt x="1063625" y="1841500"/>
                              </a:lnTo>
                              <a:lnTo>
                                <a:pt x="1069378" y="1828800"/>
                              </a:lnTo>
                              <a:lnTo>
                                <a:pt x="1075156" y="1828800"/>
                              </a:lnTo>
                              <a:lnTo>
                                <a:pt x="1089101" y="1816100"/>
                              </a:lnTo>
                              <a:lnTo>
                                <a:pt x="1110373" y="1790700"/>
                              </a:lnTo>
                              <a:lnTo>
                                <a:pt x="1138123" y="1765300"/>
                              </a:lnTo>
                              <a:lnTo>
                                <a:pt x="1171511" y="1739900"/>
                              </a:lnTo>
                              <a:lnTo>
                                <a:pt x="1209687" y="1701800"/>
                              </a:lnTo>
                              <a:lnTo>
                                <a:pt x="1223733" y="1689100"/>
                              </a:lnTo>
                              <a:lnTo>
                                <a:pt x="1251813" y="1663700"/>
                              </a:lnTo>
                              <a:lnTo>
                                <a:pt x="1297038" y="1612900"/>
                              </a:lnTo>
                              <a:lnTo>
                                <a:pt x="1344536" y="1574800"/>
                              </a:lnTo>
                              <a:lnTo>
                                <a:pt x="1393444" y="1524000"/>
                              </a:lnTo>
                              <a:lnTo>
                                <a:pt x="1442923" y="1485900"/>
                              </a:lnTo>
                              <a:lnTo>
                                <a:pt x="1540230" y="1397000"/>
                              </a:lnTo>
                              <a:lnTo>
                                <a:pt x="1629714" y="1308100"/>
                              </a:lnTo>
                              <a:lnTo>
                                <a:pt x="1685099" y="1257300"/>
                              </a:lnTo>
                              <a:lnTo>
                                <a:pt x="1685099" y="1092200"/>
                              </a:lnTo>
                              <a:lnTo>
                                <a:pt x="1538541" y="1206500"/>
                              </a:lnTo>
                              <a:lnTo>
                                <a:pt x="1435582" y="1295400"/>
                              </a:lnTo>
                              <a:lnTo>
                                <a:pt x="1333614" y="1371600"/>
                              </a:lnTo>
                              <a:lnTo>
                                <a:pt x="1236472" y="1447800"/>
                              </a:lnTo>
                              <a:lnTo>
                                <a:pt x="1190917" y="1485900"/>
                              </a:lnTo>
                              <a:lnTo>
                                <a:pt x="1148016" y="1524000"/>
                              </a:lnTo>
                              <a:lnTo>
                                <a:pt x="1108240" y="1562100"/>
                              </a:lnTo>
                              <a:lnTo>
                                <a:pt x="1072083" y="1587500"/>
                              </a:lnTo>
                              <a:lnTo>
                                <a:pt x="1040003" y="1612900"/>
                              </a:lnTo>
                              <a:lnTo>
                                <a:pt x="1012507" y="1638300"/>
                              </a:lnTo>
                              <a:lnTo>
                                <a:pt x="990066" y="1651000"/>
                              </a:lnTo>
                              <a:lnTo>
                                <a:pt x="973150" y="1663700"/>
                              </a:lnTo>
                              <a:lnTo>
                                <a:pt x="962253" y="1676400"/>
                              </a:lnTo>
                              <a:lnTo>
                                <a:pt x="957859" y="1689100"/>
                              </a:lnTo>
                              <a:lnTo>
                                <a:pt x="953731" y="1689100"/>
                              </a:lnTo>
                              <a:lnTo>
                                <a:pt x="960818" y="1651000"/>
                              </a:lnTo>
                              <a:lnTo>
                                <a:pt x="998918" y="1600200"/>
                              </a:lnTo>
                              <a:lnTo>
                                <a:pt x="1026782" y="1562100"/>
                              </a:lnTo>
                              <a:lnTo>
                                <a:pt x="1060881" y="1511300"/>
                              </a:lnTo>
                              <a:lnTo>
                                <a:pt x="1099324" y="1460500"/>
                              </a:lnTo>
                              <a:lnTo>
                                <a:pt x="1140180" y="1409700"/>
                              </a:lnTo>
                              <a:lnTo>
                                <a:pt x="1181557" y="1358900"/>
                              </a:lnTo>
                              <a:lnTo>
                                <a:pt x="1221536" y="1308100"/>
                              </a:lnTo>
                              <a:lnTo>
                                <a:pt x="1258227" y="1270000"/>
                              </a:lnTo>
                              <a:lnTo>
                                <a:pt x="1289697" y="1231900"/>
                              </a:lnTo>
                              <a:lnTo>
                                <a:pt x="1319022" y="1193800"/>
                              </a:lnTo>
                              <a:lnTo>
                                <a:pt x="1354582" y="1155700"/>
                              </a:lnTo>
                              <a:lnTo>
                                <a:pt x="1394726" y="1117600"/>
                              </a:lnTo>
                              <a:lnTo>
                                <a:pt x="1437830" y="1079500"/>
                              </a:lnTo>
                              <a:lnTo>
                                <a:pt x="1482229" y="1028700"/>
                              </a:lnTo>
                              <a:lnTo>
                                <a:pt x="1526286" y="990600"/>
                              </a:lnTo>
                              <a:lnTo>
                                <a:pt x="1568373" y="952500"/>
                              </a:lnTo>
                              <a:lnTo>
                                <a:pt x="1606842" y="927100"/>
                              </a:lnTo>
                              <a:lnTo>
                                <a:pt x="1640039" y="889000"/>
                              </a:lnTo>
                              <a:lnTo>
                                <a:pt x="1666341" y="876300"/>
                              </a:lnTo>
                              <a:lnTo>
                                <a:pt x="1684096" y="863600"/>
                              </a:lnTo>
                              <a:lnTo>
                                <a:pt x="1636090" y="774700"/>
                              </a:lnTo>
                              <a:lnTo>
                                <a:pt x="1594942" y="698500"/>
                              </a:lnTo>
                              <a:lnTo>
                                <a:pt x="1540078" y="609600"/>
                              </a:lnTo>
                              <a:lnTo>
                                <a:pt x="1496898" y="533400"/>
                              </a:lnTo>
                              <a:lnTo>
                                <a:pt x="1410550" y="431800"/>
                              </a:lnTo>
                              <a:lnTo>
                                <a:pt x="1374597" y="381000"/>
                              </a:lnTo>
                              <a:lnTo>
                                <a:pt x="1336471" y="330200"/>
                              </a:lnTo>
                              <a:lnTo>
                                <a:pt x="1297736" y="292100"/>
                              </a:lnTo>
                              <a:lnTo>
                                <a:pt x="1259928" y="241300"/>
                              </a:lnTo>
                              <a:lnTo>
                                <a:pt x="1224597" y="203200"/>
                              </a:lnTo>
                              <a:lnTo>
                                <a:pt x="1193317" y="177800"/>
                              </a:lnTo>
                              <a:lnTo>
                                <a:pt x="1167612" y="139700"/>
                              </a:lnTo>
                              <a:lnTo>
                                <a:pt x="1149057" y="127000"/>
                              </a:lnTo>
                              <a:lnTo>
                                <a:pt x="1140053" y="88900"/>
                              </a:lnTo>
                              <a:lnTo>
                                <a:pt x="1380807" y="165100"/>
                              </a:lnTo>
                              <a:lnTo>
                                <a:pt x="1685099" y="609600"/>
                              </a:lnTo>
                              <a:lnTo>
                                <a:pt x="1685099" y="381000"/>
                              </a:lnTo>
                              <a:lnTo>
                                <a:pt x="1681187" y="368300"/>
                              </a:lnTo>
                              <a:lnTo>
                                <a:pt x="1678241" y="355600"/>
                              </a:lnTo>
                              <a:lnTo>
                                <a:pt x="1685099" y="355600"/>
                              </a:lnTo>
                              <a:lnTo>
                                <a:pt x="1685099" y="190500"/>
                              </a:lnTo>
                              <a:lnTo>
                                <a:pt x="1685099" y="63500"/>
                              </a:lnTo>
                              <a:close/>
                            </a:path>
                            <a:path w="1685289" h="1842135">
                              <a:moveTo>
                                <a:pt x="1685112" y="1373530"/>
                              </a:moveTo>
                              <a:lnTo>
                                <a:pt x="1569491" y="1470075"/>
                              </a:lnTo>
                              <a:lnTo>
                                <a:pt x="1130782" y="1837956"/>
                              </a:lnTo>
                              <a:lnTo>
                                <a:pt x="1311402" y="1837524"/>
                              </a:lnTo>
                              <a:lnTo>
                                <a:pt x="1685112" y="1519770"/>
                              </a:lnTo>
                              <a:lnTo>
                                <a:pt x="1685112" y="1373530"/>
                              </a:lnTo>
                              <a:close/>
                            </a:path>
                          </a:pathLst>
                        </a:custGeom>
                        <a:solidFill>
                          <a:srgbClr val="304480"/>
                        </a:solidFill>
                      </wps:spPr>
                      <wps:bodyPr wrap="square" lIns="0" tIns="0" rIns="0" bIns="0" rtlCol="0">
                        <a:prstTxWarp prst="textNoShape">
                          <a:avLst/>
                        </a:prstTxWarp>
                        <a:noAutofit/>
                      </wps:bodyPr>
                    </wps:wsp>
                  </a:graphicData>
                </a:graphic>
              </wp:anchor>
            </w:drawing>
          </mc:Choice>
          <mc:Fallback>
            <w:pict>
              <v:shape style="position:absolute;margin-left:462.590027pt;margin-top:66.642563pt;width:132.7pt;height:145.050pt;mso-position-horizontal-relative:page;mso-position-vertical-relative:paragraph;z-index:15731200" id="docshape10" coordorigin="9252,1333" coordsize="2654,2901" path="m11906,3865l11833,3882,11730,4230,11906,4233,11906,3865xm11906,1433l11890,1433,11717,1513,11638,1553,11572,1593,11525,1633,11505,1593,11485,1593,11451,1573,11392,1553,11311,1473,11251,1413,11275,1353,9327,1333,9320,1553,10550,1353,10598,1413,10632,1433,10670,1473,10728,1513,10794,1573,10849,1613,10891,1653,10923,1693,10954,1733,11004,1773,11065,1853,11132,1933,11196,2013,11250,2073,11304,2153,11368,2233,11432,2313,11488,2373,11530,2433,11547,2473,11552,2493,11556,2513,11556,2533,11557,2553,11557,2553,11557,2773,11445,2833,11354,2893,11236,2993,11042,3173,10972,3253,10904,3313,10838,3373,10774,3453,10713,3513,10655,3573,10600,3653,10548,3713,10499,3773,10455,3813,10414,3873,10378,3913,10346,3953,10319,3973,10247,4053,10200,4093,10176,4113,10119,4113,10133,4053,10145,4033,10238,3873,10460,3573,10745,3213,10992,2933,11234,2713,11555,2733,11557,2773,11557,2553,11524,2553,11476,2533,11427,2513,11395,2493,11343,2453,11252,2353,11208,2313,11164,2273,11125,2233,10961,2273,10961,2773,10786,2913,10660,3033,10521,3173,10309,3413,10072,3673,9901,3873,9797,3993,9762,4033,9768,3993,9771,3973,9788,3913,9823,3853,9923,3673,9950,3633,9963,3613,10011,3553,10062,3473,10117,3393,10173,3313,10228,3253,10281,3173,10331,3113,10374,3053,10411,3013,10438,2993,10519,2893,10608,2793,10680,2733,10709,2693,10956,2773,10961,2773,10961,2273,10795,2313,10670,2194,10670,2493,10549,2553,10465,2593,10379,2673,10253,2793,10044,3013,9792,3293,9490,3633,9496,3573,9505,3513,9523,3473,9555,3393,9578,3353,9613,3293,9658,3213,9710,3133,9765,3033,9820,2953,9872,2853,9917,2793,9953,2713,9976,2673,9983,2653,9884,2653,9914,2453,10297,2453,10138,2193,10532,2293,10639,2393,10670,2493,10670,2194,10669,2193,10648,2173,10978,2073,10810,1873,10790,1853,10734,1853,10625,1893,10150,2073,10040,2033,9977,2033,9937,2013,9896,2013,9875,1993,9791,1913,10584,1673,10503,1573,10459,1533,10436,1513,10350,1513,10280,1533,10191,1553,10089,1593,9863,1633,9748,1673,9637,1693,9536,1733,9450,1753,9381,1773,9336,1773,9319,1793,9314,1813,9310,1893,9305,2013,9300,2113,9297,2213,9296,2293,9296,2313,9296,2333,9500,2333,9323,2033,9324,1993,9597,2013,9597,2033,9606,2053,9639,2093,9704,2173,9768,2253,9796,2273,9810,2293,9814,2313,9809,2313,9794,2333,9758,2373,9707,2433,9640,2513,9718,2613,9733,2633,9738,2653,9733,2653,9717,2673,9698,2713,9672,2753,9633,2813,9579,2893,9503,3013,9423,3133,9360,3233,9313,3293,9284,3333,9272,3353,9271,3373,9270,3373,9269,3393,9264,3533,9258,3713,9254,3893,9252,3953,9269,3953,9284,3973,9298,3973,9311,3993,9319,4033,9380,3993,9436,3993,9516,4033,9654,4133,9534,4153,9472,4173,9450,4173,9446,4193,9467,4213,9523,4233,10927,4233,10936,4213,10945,4213,10967,4193,11000,4153,11044,4113,11097,4073,11157,4013,11179,3993,11223,3953,11294,3873,11369,3813,11446,3733,11524,3673,11677,3533,11818,3393,11906,3313,11906,3053,11675,3233,11513,3373,11352,3493,11199,3613,11127,3673,11060,3733,10997,3793,10940,3833,10890,3873,10846,3913,10811,3933,10784,3953,10767,3973,10760,3993,10754,3993,10756,3973,10765,3933,10779,3913,10794,3893,10825,3853,10869,3793,10922,3713,10983,3633,11047,3553,11113,3473,11175,3393,11233,3333,11283,3273,11329,3213,11385,3153,11448,3093,11516,3033,11586,2953,11655,2893,11722,2833,11782,2793,11835,2733,11876,2713,11904,2693,11828,2553,11764,2433,11677,2293,11609,2173,11473,2013,11417,1933,11356,1853,11295,1793,11236,1713,11180,1653,11131,1613,11091,1553,11061,1533,11047,1473,11426,1593,11906,2293,11906,1933,11899,1913,11895,1893,11906,1893,11906,1633,11906,1433xm11906,3496l11723,3648,11033,4227,11317,4227,11906,3726,11906,3496xe" filled="true" fillcolor="#304480" stroked="false">
                <v:path arrowok="t"/>
                <v:fill type="solid"/>
                <w10:wrap type="none"/>
              </v:shape>
            </w:pict>
          </mc:Fallback>
        </mc:AlternateContent>
      </w:r>
      <w:r>
        <w:rPr>
          <w:rFonts w:ascii="Arial MT"/>
          <w:color w:val="231F20"/>
          <w:sz w:val="31"/>
        </w:rPr>
        <w:t>Inclusion</w:t>
      </w:r>
      <w:r>
        <w:rPr>
          <w:rFonts w:ascii="Arial MT"/>
          <w:color w:val="231F20"/>
          <w:spacing w:val="-16"/>
          <w:sz w:val="31"/>
        </w:rPr>
        <w:t> </w:t>
      </w:r>
      <w:r>
        <w:rPr>
          <w:rFonts w:ascii="Arial MT"/>
          <w:color w:val="231F20"/>
          <w:sz w:val="31"/>
        </w:rPr>
        <w:t>in</w:t>
      </w:r>
      <w:r>
        <w:rPr>
          <w:rFonts w:ascii="Arial MT"/>
          <w:color w:val="231F20"/>
          <w:spacing w:val="-16"/>
          <w:sz w:val="31"/>
        </w:rPr>
        <w:t> </w:t>
      </w:r>
      <w:r>
        <w:rPr>
          <w:rFonts w:ascii="Arial MT"/>
          <w:color w:val="231F20"/>
          <w:sz w:val="31"/>
        </w:rPr>
        <w:t>Pacific</w:t>
      </w:r>
      <w:r>
        <w:rPr>
          <w:rFonts w:ascii="Arial MT"/>
          <w:color w:val="231F20"/>
          <w:spacing w:val="-16"/>
          <w:sz w:val="31"/>
        </w:rPr>
        <w:t> </w:t>
      </w:r>
      <w:r>
        <w:rPr>
          <w:rFonts w:ascii="Arial MT"/>
          <w:color w:val="231F20"/>
          <w:sz w:val="31"/>
        </w:rPr>
        <w:t>Disasters</w:t>
      </w:r>
      <w:r>
        <w:rPr>
          <w:rFonts w:ascii="Arial MT"/>
          <w:color w:val="231F20"/>
          <w:spacing w:val="-16"/>
          <w:sz w:val="31"/>
        </w:rPr>
        <w:t> </w:t>
      </w:r>
      <w:r>
        <w:rPr>
          <w:rFonts w:ascii="Arial MT"/>
          <w:color w:val="231F20"/>
          <w:sz w:val="31"/>
        </w:rPr>
        <w:t>and</w:t>
      </w:r>
      <w:r>
        <w:rPr>
          <w:rFonts w:ascii="Arial MT"/>
          <w:color w:val="231F20"/>
          <w:spacing w:val="-16"/>
          <w:sz w:val="31"/>
        </w:rPr>
        <w:t> </w:t>
      </w:r>
      <w:r>
        <w:rPr>
          <w:rFonts w:ascii="Arial MT"/>
          <w:color w:val="231F20"/>
          <w:sz w:val="31"/>
        </w:rPr>
        <w:t>Climate</w:t>
      </w:r>
      <w:r>
        <w:rPr>
          <w:rFonts w:ascii="Arial MT"/>
          <w:color w:val="231F20"/>
          <w:spacing w:val="-16"/>
          <w:sz w:val="31"/>
        </w:rPr>
        <w:t> </w:t>
      </w:r>
      <w:r>
        <w:rPr>
          <w:rFonts w:ascii="Arial MT"/>
          <w:color w:val="231F20"/>
          <w:spacing w:val="-2"/>
          <w:sz w:val="31"/>
        </w:rPr>
        <w:t>Action</w:t>
      </w:r>
    </w:p>
    <w:p>
      <w:pPr>
        <w:pStyle w:val="BodyText"/>
        <w:rPr>
          <w:rFonts w:ascii="Arial MT"/>
        </w:rPr>
      </w:pPr>
    </w:p>
    <w:p>
      <w:pPr>
        <w:pStyle w:val="BodyText"/>
        <w:rPr>
          <w:rFonts w:ascii="Arial MT"/>
        </w:rPr>
      </w:pPr>
    </w:p>
    <w:p>
      <w:pPr>
        <w:pStyle w:val="BodyText"/>
        <w:rPr>
          <w:rFonts w:ascii="Arial MT"/>
        </w:rPr>
      </w:pPr>
    </w:p>
    <w:p>
      <w:pPr>
        <w:pStyle w:val="BodyText"/>
        <w:spacing w:before="25"/>
        <w:rPr>
          <w:rFonts w:ascii="Arial MT"/>
        </w:rPr>
      </w:pPr>
      <w:r>
        <w:rPr>
          <w:rFonts w:ascii="Arial MT"/>
        </w:rPr>
        <mc:AlternateContent>
          <mc:Choice Requires="wps">
            <w:drawing>
              <wp:anchor distT="0" distB="0" distL="0" distR="0" allowOverlap="1" layoutInCell="1" locked="0" behindDoc="1" simplePos="0" relativeHeight="487587840">
                <wp:simplePos x="0" y="0"/>
                <wp:positionH relativeFrom="page">
                  <wp:posOffset>0</wp:posOffset>
                </wp:positionH>
                <wp:positionV relativeFrom="paragraph">
                  <wp:posOffset>177387</wp:posOffset>
                </wp:positionV>
                <wp:extent cx="1694180" cy="1845310"/>
                <wp:effectExtent l="0" t="0" r="0" b="0"/>
                <wp:wrapTopAndBottom/>
                <wp:docPr id="16" name="Group 16"/>
                <wp:cNvGraphicFramePr>
                  <a:graphicFrameLocks/>
                </wp:cNvGraphicFramePr>
                <a:graphic>
                  <a:graphicData uri="http://schemas.microsoft.com/office/word/2010/wordprocessingGroup">
                    <wpg:wgp>
                      <wpg:cNvPr id="16" name="Group 16"/>
                      <wpg:cNvGrpSpPr/>
                      <wpg:grpSpPr>
                        <a:xfrm>
                          <a:off x="0" y="0"/>
                          <a:ext cx="1694180" cy="1845310"/>
                          <a:chExt cx="1694180" cy="1845310"/>
                        </a:xfrm>
                      </wpg:grpSpPr>
                      <wps:wsp>
                        <wps:cNvPr id="17" name="Graphic 17"/>
                        <wps:cNvSpPr/>
                        <wps:spPr>
                          <a:xfrm>
                            <a:off x="0" y="8743"/>
                            <a:ext cx="647065" cy="1831339"/>
                          </a:xfrm>
                          <a:custGeom>
                            <a:avLst/>
                            <a:gdLst/>
                            <a:ahLst/>
                            <a:cxnLst/>
                            <a:rect l="l" t="t" r="r" b="b"/>
                            <a:pathLst>
                              <a:path w="647065" h="1831339">
                                <a:moveTo>
                                  <a:pt x="411835" y="554520"/>
                                </a:moveTo>
                                <a:lnTo>
                                  <a:pt x="402412" y="548208"/>
                                </a:lnTo>
                                <a:lnTo>
                                  <a:pt x="310235" y="486803"/>
                                </a:lnTo>
                                <a:lnTo>
                                  <a:pt x="271068" y="475703"/>
                                </a:lnTo>
                                <a:lnTo>
                                  <a:pt x="234556" y="494728"/>
                                </a:lnTo>
                                <a:lnTo>
                                  <a:pt x="183222" y="545668"/>
                                </a:lnTo>
                                <a:lnTo>
                                  <a:pt x="153314" y="582142"/>
                                </a:lnTo>
                                <a:lnTo>
                                  <a:pt x="79971" y="670763"/>
                                </a:lnTo>
                                <a:lnTo>
                                  <a:pt x="0" y="765810"/>
                                </a:lnTo>
                                <a:lnTo>
                                  <a:pt x="0" y="940701"/>
                                </a:lnTo>
                                <a:lnTo>
                                  <a:pt x="25527" y="908265"/>
                                </a:lnTo>
                                <a:lnTo>
                                  <a:pt x="222288" y="668515"/>
                                </a:lnTo>
                                <a:lnTo>
                                  <a:pt x="279831" y="596785"/>
                                </a:lnTo>
                                <a:lnTo>
                                  <a:pt x="305701" y="565378"/>
                                </a:lnTo>
                                <a:lnTo>
                                  <a:pt x="328066" y="550494"/>
                                </a:lnTo>
                                <a:lnTo>
                                  <a:pt x="359321" y="548208"/>
                                </a:lnTo>
                                <a:lnTo>
                                  <a:pt x="411835" y="554520"/>
                                </a:lnTo>
                                <a:close/>
                              </a:path>
                              <a:path w="647065" h="1831339">
                                <a:moveTo>
                                  <a:pt x="448271" y="1353566"/>
                                </a:moveTo>
                                <a:lnTo>
                                  <a:pt x="401078" y="1365110"/>
                                </a:lnTo>
                                <a:lnTo>
                                  <a:pt x="372186" y="1366316"/>
                                </a:lnTo>
                                <a:lnTo>
                                  <a:pt x="349796" y="1354785"/>
                                </a:lnTo>
                                <a:lnTo>
                                  <a:pt x="322046" y="1328127"/>
                                </a:lnTo>
                                <a:lnTo>
                                  <a:pt x="285711" y="1295692"/>
                                </a:lnTo>
                                <a:lnTo>
                                  <a:pt x="200799" y="1218895"/>
                                </a:lnTo>
                                <a:lnTo>
                                  <a:pt x="103466" y="1128483"/>
                                </a:lnTo>
                                <a:lnTo>
                                  <a:pt x="29857" y="1055230"/>
                                </a:lnTo>
                                <a:lnTo>
                                  <a:pt x="0" y="1020648"/>
                                </a:lnTo>
                                <a:lnTo>
                                  <a:pt x="0" y="1165212"/>
                                </a:lnTo>
                                <a:lnTo>
                                  <a:pt x="22148" y="1184897"/>
                                </a:lnTo>
                                <a:lnTo>
                                  <a:pt x="120637" y="1274940"/>
                                </a:lnTo>
                                <a:lnTo>
                                  <a:pt x="222034" y="1372108"/>
                                </a:lnTo>
                                <a:lnTo>
                                  <a:pt x="297497" y="1443139"/>
                                </a:lnTo>
                                <a:lnTo>
                                  <a:pt x="346214" y="1464894"/>
                                </a:lnTo>
                                <a:lnTo>
                                  <a:pt x="389407" y="1435608"/>
                                </a:lnTo>
                                <a:lnTo>
                                  <a:pt x="439127" y="1366316"/>
                                </a:lnTo>
                                <a:lnTo>
                                  <a:pt x="448271" y="1353566"/>
                                </a:lnTo>
                                <a:close/>
                              </a:path>
                              <a:path w="647065" h="1831339">
                                <a:moveTo>
                                  <a:pt x="552411" y="1219758"/>
                                </a:moveTo>
                                <a:lnTo>
                                  <a:pt x="521157" y="1227391"/>
                                </a:lnTo>
                                <a:lnTo>
                                  <a:pt x="502031" y="1228166"/>
                                </a:lnTo>
                                <a:lnTo>
                                  <a:pt x="487235" y="1220508"/>
                                </a:lnTo>
                                <a:lnTo>
                                  <a:pt x="388924" y="1125347"/>
                                </a:lnTo>
                                <a:lnTo>
                                  <a:pt x="324700" y="1061923"/>
                                </a:lnTo>
                                <a:lnTo>
                                  <a:pt x="276123" y="1011770"/>
                                </a:lnTo>
                                <a:lnTo>
                                  <a:pt x="242849" y="963650"/>
                                </a:lnTo>
                                <a:lnTo>
                                  <a:pt x="250190" y="943800"/>
                                </a:lnTo>
                                <a:lnTo>
                                  <a:pt x="273126" y="914628"/>
                                </a:lnTo>
                                <a:lnTo>
                                  <a:pt x="442391" y="695109"/>
                                </a:lnTo>
                                <a:lnTo>
                                  <a:pt x="459447" y="674293"/>
                                </a:lnTo>
                                <a:lnTo>
                                  <a:pt x="473964" y="663994"/>
                                </a:lnTo>
                                <a:lnTo>
                                  <a:pt x="493864" y="661200"/>
                                </a:lnTo>
                                <a:lnTo>
                                  <a:pt x="527126" y="662876"/>
                                </a:lnTo>
                                <a:lnTo>
                                  <a:pt x="496671" y="641527"/>
                                </a:lnTo>
                                <a:lnTo>
                                  <a:pt x="457454" y="615924"/>
                                </a:lnTo>
                                <a:lnTo>
                                  <a:pt x="431800" y="611314"/>
                                </a:lnTo>
                                <a:lnTo>
                                  <a:pt x="408355" y="631253"/>
                                </a:lnTo>
                                <a:lnTo>
                                  <a:pt x="375818" y="679259"/>
                                </a:lnTo>
                                <a:lnTo>
                                  <a:pt x="357327" y="703414"/>
                                </a:lnTo>
                                <a:lnTo>
                                  <a:pt x="311658" y="762114"/>
                                </a:lnTo>
                                <a:lnTo>
                                  <a:pt x="253504" y="834694"/>
                                </a:lnTo>
                                <a:lnTo>
                                  <a:pt x="160337" y="944321"/>
                                </a:lnTo>
                                <a:lnTo>
                                  <a:pt x="149758" y="973607"/>
                                </a:lnTo>
                                <a:lnTo>
                                  <a:pt x="167474" y="1001610"/>
                                </a:lnTo>
                                <a:lnTo>
                                  <a:pt x="215125" y="1041527"/>
                                </a:lnTo>
                                <a:lnTo>
                                  <a:pt x="277190" y="1105281"/>
                                </a:lnTo>
                                <a:lnTo>
                                  <a:pt x="337693" y="1166812"/>
                                </a:lnTo>
                                <a:lnTo>
                                  <a:pt x="402653" y="1231938"/>
                                </a:lnTo>
                                <a:lnTo>
                                  <a:pt x="452602" y="1279004"/>
                                </a:lnTo>
                                <a:lnTo>
                                  <a:pt x="484847" y="1293418"/>
                                </a:lnTo>
                                <a:lnTo>
                                  <a:pt x="513435" y="1274051"/>
                                </a:lnTo>
                                <a:lnTo>
                                  <a:pt x="552411" y="1219758"/>
                                </a:lnTo>
                                <a:close/>
                              </a:path>
                              <a:path w="647065" h="1831339">
                                <a:moveTo>
                                  <a:pt x="577392" y="0"/>
                                </a:moveTo>
                                <a:lnTo>
                                  <a:pt x="0" y="96202"/>
                                </a:lnTo>
                                <a:lnTo>
                                  <a:pt x="0" y="550824"/>
                                </a:lnTo>
                                <a:lnTo>
                                  <a:pt x="157403" y="400888"/>
                                </a:lnTo>
                                <a:lnTo>
                                  <a:pt x="577392" y="0"/>
                                </a:lnTo>
                                <a:close/>
                              </a:path>
                              <a:path w="647065" h="1831339">
                                <a:moveTo>
                                  <a:pt x="588848" y="1830997"/>
                                </a:moveTo>
                                <a:lnTo>
                                  <a:pt x="392264" y="1653133"/>
                                </a:lnTo>
                                <a:lnTo>
                                  <a:pt x="248526" y="1524444"/>
                                </a:lnTo>
                                <a:lnTo>
                                  <a:pt x="87236" y="1382433"/>
                                </a:lnTo>
                                <a:lnTo>
                                  <a:pt x="0" y="1306207"/>
                                </a:lnTo>
                                <a:lnTo>
                                  <a:pt x="0" y="1786216"/>
                                </a:lnTo>
                                <a:lnTo>
                                  <a:pt x="588848" y="1830997"/>
                                </a:lnTo>
                                <a:close/>
                              </a:path>
                              <a:path w="647065" h="1831339">
                                <a:moveTo>
                                  <a:pt x="646849" y="1087145"/>
                                </a:moveTo>
                                <a:lnTo>
                                  <a:pt x="627214" y="1096365"/>
                                </a:lnTo>
                                <a:lnTo>
                                  <a:pt x="615162" y="1099058"/>
                                </a:lnTo>
                                <a:lnTo>
                                  <a:pt x="605751" y="1094879"/>
                                </a:lnTo>
                                <a:lnTo>
                                  <a:pt x="594004" y="1083487"/>
                                </a:lnTo>
                                <a:lnTo>
                                  <a:pt x="545604" y="1038834"/>
                                </a:lnTo>
                                <a:lnTo>
                                  <a:pt x="506920" y="1002195"/>
                                </a:lnTo>
                                <a:lnTo>
                                  <a:pt x="478002" y="973074"/>
                                </a:lnTo>
                                <a:lnTo>
                                  <a:pt x="463765" y="956424"/>
                                </a:lnTo>
                                <a:lnTo>
                                  <a:pt x="459701" y="944664"/>
                                </a:lnTo>
                                <a:lnTo>
                                  <a:pt x="466445" y="932167"/>
                                </a:lnTo>
                                <a:lnTo>
                                  <a:pt x="484606" y="913345"/>
                                </a:lnTo>
                                <a:lnTo>
                                  <a:pt x="589026" y="784402"/>
                                </a:lnTo>
                                <a:lnTo>
                                  <a:pt x="597001" y="778535"/>
                                </a:lnTo>
                                <a:lnTo>
                                  <a:pt x="607301" y="777316"/>
                                </a:lnTo>
                                <a:lnTo>
                                  <a:pt x="624141" y="779106"/>
                                </a:lnTo>
                                <a:lnTo>
                                  <a:pt x="605155" y="764438"/>
                                </a:lnTo>
                                <a:lnTo>
                                  <a:pt x="589216" y="750582"/>
                                </a:lnTo>
                                <a:lnTo>
                                  <a:pt x="578675" y="746163"/>
                                </a:lnTo>
                                <a:lnTo>
                                  <a:pt x="568794" y="751370"/>
                                </a:lnTo>
                                <a:lnTo>
                                  <a:pt x="554888" y="766381"/>
                                </a:lnTo>
                                <a:lnTo>
                                  <a:pt x="511949" y="817448"/>
                                </a:lnTo>
                                <a:lnTo>
                                  <a:pt x="474243" y="861669"/>
                                </a:lnTo>
                                <a:lnTo>
                                  <a:pt x="439915" y="900938"/>
                                </a:lnTo>
                                <a:lnTo>
                                  <a:pt x="418084" y="926528"/>
                                </a:lnTo>
                                <a:lnTo>
                                  <a:pt x="411226" y="943914"/>
                                </a:lnTo>
                                <a:lnTo>
                                  <a:pt x="419684" y="961085"/>
                                </a:lnTo>
                                <a:lnTo>
                                  <a:pt x="443839" y="986015"/>
                                </a:lnTo>
                                <a:lnTo>
                                  <a:pt x="482561" y="1022540"/>
                                </a:lnTo>
                                <a:lnTo>
                                  <a:pt x="519557" y="1057973"/>
                                </a:lnTo>
                                <a:lnTo>
                                  <a:pt x="558190" y="1095768"/>
                                </a:lnTo>
                                <a:lnTo>
                                  <a:pt x="587324" y="1123175"/>
                                </a:lnTo>
                                <a:lnTo>
                                  <a:pt x="606272" y="1131404"/>
                                </a:lnTo>
                                <a:lnTo>
                                  <a:pt x="623341" y="1119670"/>
                                </a:lnTo>
                                <a:lnTo>
                                  <a:pt x="646849" y="1087145"/>
                                </a:lnTo>
                                <a:close/>
                              </a:path>
                            </a:pathLst>
                          </a:custGeom>
                          <a:solidFill>
                            <a:srgbClr val="F37360"/>
                          </a:solidFill>
                        </wps:spPr>
                        <wps:bodyPr wrap="square" lIns="0" tIns="0" rIns="0" bIns="0" rtlCol="0">
                          <a:prstTxWarp prst="textNoShape">
                            <a:avLst/>
                          </a:prstTxWarp>
                          <a:noAutofit/>
                        </wps:bodyPr>
                      </wps:wsp>
                      <pic:pic>
                        <pic:nvPicPr>
                          <pic:cNvPr id="18" name="Image 18"/>
                          <pic:cNvPicPr/>
                        </pic:nvPicPr>
                        <pic:blipFill>
                          <a:blip r:embed="rId14" cstate="print"/>
                          <a:stretch>
                            <a:fillRect/>
                          </a:stretch>
                        </pic:blipFill>
                        <pic:spPr>
                          <a:xfrm>
                            <a:off x="600452" y="827254"/>
                            <a:ext cx="117306" cy="229422"/>
                          </a:xfrm>
                          <a:prstGeom prst="rect">
                            <a:avLst/>
                          </a:prstGeom>
                        </pic:spPr>
                      </pic:pic>
                      <wps:wsp>
                        <wps:cNvPr id="19" name="Graphic 19"/>
                        <wps:cNvSpPr/>
                        <wps:spPr>
                          <a:xfrm>
                            <a:off x="408330" y="6"/>
                            <a:ext cx="1285875" cy="1845310"/>
                          </a:xfrm>
                          <a:custGeom>
                            <a:avLst/>
                            <a:gdLst/>
                            <a:ahLst/>
                            <a:cxnLst/>
                            <a:rect l="l" t="t" r="r" b="b"/>
                            <a:pathLst>
                              <a:path w="1285875" h="1845310">
                                <a:moveTo>
                                  <a:pt x="473227" y="592874"/>
                                </a:moveTo>
                                <a:lnTo>
                                  <a:pt x="466623" y="581228"/>
                                </a:lnTo>
                                <a:lnTo>
                                  <a:pt x="418757" y="540067"/>
                                </a:lnTo>
                                <a:lnTo>
                                  <a:pt x="393090" y="517105"/>
                                </a:lnTo>
                                <a:lnTo>
                                  <a:pt x="366814" y="492848"/>
                                </a:lnTo>
                                <a:lnTo>
                                  <a:pt x="349592" y="477367"/>
                                </a:lnTo>
                                <a:lnTo>
                                  <a:pt x="337896" y="472046"/>
                                </a:lnTo>
                                <a:lnTo>
                                  <a:pt x="326326" y="476745"/>
                                </a:lnTo>
                                <a:lnTo>
                                  <a:pt x="309537" y="491337"/>
                                </a:lnTo>
                                <a:lnTo>
                                  <a:pt x="284264" y="513803"/>
                                </a:lnTo>
                                <a:lnTo>
                                  <a:pt x="256362" y="537781"/>
                                </a:lnTo>
                                <a:lnTo>
                                  <a:pt x="224485" y="564654"/>
                                </a:lnTo>
                                <a:lnTo>
                                  <a:pt x="211670" y="577875"/>
                                </a:lnTo>
                                <a:lnTo>
                                  <a:pt x="207162" y="587044"/>
                                </a:lnTo>
                                <a:lnTo>
                                  <a:pt x="210743" y="596480"/>
                                </a:lnTo>
                                <a:lnTo>
                                  <a:pt x="230466" y="620509"/>
                                </a:lnTo>
                                <a:lnTo>
                                  <a:pt x="227939" y="607745"/>
                                </a:lnTo>
                                <a:lnTo>
                                  <a:pt x="228053" y="600062"/>
                                </a:lnTo>
                                <a:lnTo>
                                  <a:pt x="231673" y="594385"/>
                                </a:lnTo>
                                <a:lnTo>
                                  <a:pt x="239661" y="587616"/>
                                </a:lnTo>
                                <a:lnTo>
                                  <a:pt x="257975" y="572643"/>
                                </a:lnTo>
                                <a:lnTo>
                                  <a:pt x="319024" y="521411"/>
                                </a:lnTo>
                                <a:lnTo>
                                  <a:pt x="330327" y="512368"/>
                                </a:lnTo>
                                <a:lnTo>
                                  <a:pt x="338213" y="509270"/>
                                </a:lnTo>
                                <a:lnTo>
                                  <a:pt x="346379" y="512064"/>
                                </a:lnTo>
                                <a:lnTo>
                                  <a:pt x="358559" y="520661"/>
                                </a:lnTo>
                                <a:lnTo>
                                  <a:pt x="379298" y="537756"/>
                                </a:lnTo>
                                <a:lnTo>
                                  <a:pt x="405015" y="560425"/>
                                </a:lnTo>
                                <a:lnTo>
                                  <a:pt x="436168" y="588695"/>
                                </a:lnTo>
                                <a:lnTo>
                                  <a:pt x="443788" y="595122"/>
                                </a:lnTo>
                                <a:lnTo>
                                  <a:pt x="447255" y="600456"/>
                                </a:lnTo>
                                <a:lnTo>
                                  <a:pt x="447395" y="607568"/>
                                </a:lnTo>
                                <a:lnTo>
                                  <a:pt x="445046" y="619315"/>
                                </a:lnTo>
                                <a:lnTo>
                                  <a:pt x="466077" y="603834"/>
                                </a:lnTo>
                                <a:lnTo>
                                  <a:pt x="473227" y="592874"/>
                                </a:lnTo>
                                <a:close/>
                              </a:path>
                              <a:path w="1285875" h="1845310">
                                <a:moveTo>
                                  <a:pt x="585127" y="506793"/>
                                </a:moveTo>
                                <a:lnTo>
                                  <a:pt x="573176" y="485711"/>
                                </a:lnTo>
                                <a:lnTo>
                                  <a:pt x="536587" y="453923"/>
                                </a:lnTo>
                                <a:lnTo>
                                  <a:pt x="486537" y="411226"/>
                                </a:lnTo>
                                <a:lnTo>
                                  <a:pt x="440042" y="369633"/>
                                </a:lnTo>
                                <a:lnTo>
                                  <a:pt x="392404" y="325615"/>
                                </a:lnTo>
                                <a:lnTo>
                                  <a:pt x="361289" y="297561"/>
                                </a:lnTo>
                                <a:lnTo>
                                  <a:pt x="340106" y="287934"/>
                                </a:lnTo>
                                <a:lnTo>
                                  <a:pt x="319112" y="296506"/>
                                </a:lnTo>
                                <a:lnTo>
                                  <a:pt x="288569" y="323024"/>
                                </a:lnTo>
                                <a:lnTo>
                                  <a:pt x="243306" y="365074"/>
                                </a:lnTo>
                                <a:lnTo>
                                  <a:pt x="137375" y="464591"/>
                                </a:lnTo>
                                <a:lnTo>
                                  <a:pt x="112649" y="483412"/>
                                </a:lnTo>
                                <a:lnTo>
                                  <a:pt x="103695" y="497408"/>
                                </a:lnTo>
                                <a:lnTo>
                                  <a:pt x="109880" y="513549"/>
                                </a:lnTo>
                                <a:lnTo>
                                  <a:pt x="130556" y="538772"/>
                                </a:lnTo>
                                <a:lnTo>
                                  <a:pt x="145630" y="556780"/>
                                </a:lnTo>
                                <a:lnTo>
                                  <a:pt x="141008" y="533717"/>
                                </a:lnTo>
                                <a:lnTo>
                                  <a:pt x="141198" y="519836"/>
                                </a:lnTo>
                                <a:lnTo>
                                  <a:pt x="147764" y="509587"/>
                                </a:lnTo>
                                <a:lnTo>
                                  <a:pt x="162242" y="497370"/>
                                </a:lnTo>
                                <a:lnTo>
                                  <a:pt x="195376" y="470230"/>
                                </a:lnTo>
                                <a:lnTo>
                                  <a:pt x="306019" y="377469"/>
                                </a:lnTo>
                                <a:lnTo>
                                  <a:pt x="326402" y="361086"/>
                                </a:lnTo>
                                <a:lnTo>
                                  <a:pt x="340639" y="355473"/>
                                </a:lnTo>
                                <a:lnTo>
                                  <a:pt x="355422" y="360514"/>
                                </a:lnTo>
                                <a:lnTo>
                                  <a:pt x="377431" y="376072"/>
                                </a:lnTo>
                                <a:lnTo>
                                  <a:pt x="415036" y="406971"/>
                                </a:lnTo>
                                <a:lnTo>
                                  <a:pt x="461619" y="448043"/>
                                </a:lnTo>
                                <a:lnTo>
                                  <a:pt x="518007" y="499313"/>
                                </a:lnTo>
                                <a:lnTo>
                                  <a:pt x="531787" y="510971"/>
                                </a:lnTo>
                                <a:lnTo>
                                  <a:pt x="538060" y="520623"/>
                                </a:lnTo>
                                <a:lnTo>
                                  <a:pt x="538327" y="533450"/>
                                </a:lnTo>
                                <a:lnTo>
                                  <a:pt x="534111" y="554621"/>
                                </a:lnTo>
                                <a:lnTo>
                                  <a:pt x="572173" y="526618"/>
                                </a:lnTo>
                                <a:lnTo>
                                  <a:pt x="585127" y="506793"/>
                                </a:lnTo>
                                <a:close/>
                              </a:path>
                              <a:path w="1285875" h="1845310">
                                <a:moveTo>
                                  <a:pt x="695985" y="403390"/>
                                </a:moveTo>
                                <a:lnTo>
                                  <a:pt x="678865" y="368554"/>
                                </a:lnTo>
                                <a:lnTo>
                                  <a:pt x="625652" y="316560"/>
                                </a:lnTo>
                                <a:lnTo>
                                  <a:pt x="553186" y="247319"/>
                                </a:lnTo>
                                <a:lnTo>
                                  <a:pt x="486143" y="180581"/>
                                </a:lnTo>
                                <a:lnTo>
                                  <a:pt x="436867" y="130289"/>
                                </a:lnTo>
                                <a:lnTo>
                                  <a:pt x="377913" y="69049"/>
                                </a:lnTo>
                                <a:lnTo>
                                  <a:pt x="349885" y="55664"/>
                                </a:lnTo>
                                <a:lnTo>
                                  <a:pt x="320306" y="70624"/>
                                </a:lnTo>
                                <a:lnTo>
                                  <a:pt x="209092" y="180263"/>
                                </a:lnTo>
                                <a:lnTo>
                                  <a:pt x="135305" y="249720"/>
                                </a:lnTo>
                                <a:lnTo>
                                  <a:pt x="75577" y="304609"/>
                                </a:lnTo>
                                <a:lnTo>
                                  <a:pt x="50990" y="326910"/>
                                </a:lnTo>
                                <a:lnTo>
                                  <a:pt x="13703" y="359422"/>
                                </a:lnTo>
                                <a:lnTo>
                                  <a:pt x="0" y="383209"/>
                                </a:lnTo>
                                <a:lnTo>
                                  <a:pt x="8750" y="409930"/>
                                </a:lnTo>
                                <a:lnTo>
                                  <a:pt x="38811" y="451231"/>
                                </a:lnTo>
                                <a:lnTo>
                                  <a:pt x="60579" y="480771"/>
                                </a:lnTo>
                                <a:lnTo>
                                  <a:pt x="54051" y="442912"/>
                                </a:lnTo>
                                <a:lnTo>
                                  <a:pt x="54444" y="420141"/>
                                </a:lnTo>
                                <a:lnTo>
                                  <a:pt x="85153" y="383298"/>
                                </a:lnTo>
                                <a:lnTo>
                                  <a:pt x="301269" y="192786"/>
                                </a:lnTo>
                                <a:lnTo>
                                  <a:pt x="334213" y="169748"/>
                                </a:lnTo>
                                <a:lnTo>
                                  <a:pt x="356590" y="162483"/>
                                </a:lnTo>
                                <a:lnTo>
                                  <a:pt x="378650" y="171399"/>
                                </a:lnTo>
                                <a:lnTo>
                                  <a:pt x="410667" y="196875"/>
                                </a:lnTo>
                                <a:lnTo>
                                  <a:pt x="462775" y="246430"/>
                                </a:lnTo>
                                <a:lnTo>
                                  <a:pt x="524789" y="311518"/>
                                </a:lnTo>
                                <a:lnTo>
                                  <a:pt x="576668" y="368147"/>
                                </a:lnTo>
                                <a:lnTo>
                                  <a:pt x="598411" y="392353"/>
                                </a:lnTo>
                                <a:lnTo>
                                  <a:pt x="621563" y="414172"/>
                                </a:lnTo>
                                <a:lnTo>
                                  <a:pt x="631507" y="431050"/>
                                </a:lnTo>
                                <a:lnTo>
                                  <a:pt x="630237" y="451624"/>
                                </a:lnTo>
                                <a:lnTo>
                                  <a:pt x="619772" y="484543"/>
                                </a:lnTo>
                                <a:lnTo>
                                  <a:pt x="676478" y="436803"/>
                                </a:lnTo>
                                <a:lnTo>
                                  <a:pt x="695985" y="403390"/>
                                </a:lnTo>
                                <a:close/>
                              </a:path>
                              <a:path w="1285875" h="1845310">
                                <a:moveTo>
                                  <a:pt x="1273771" y="973937"/>
                                </a:moveTo>
                                <a:lnTo>
                                  <a:pt x="1254163" y="927087"/>
                                </a:lnTo>
                                <a:lnTo>
                                  <a:pt x="1198778" y="852538"/>
                                </a:lnTo>
                                <a:lnTo>
                                  <a:pt x="1115974" y="747471"/>
                                </a:lnTo>
                                <a:lnTo>
                                  <a:pt x="1026261" y="635457"/>
                                </a:lnTo>
                                <a:lnTo>
                                  <a:pt x="924864" y="509993"/>
                                </a:lnTo>
                                <a:lnTo>
                                  <a:pt x="883615" y="466775"/>
                                </a:lnTo>
                                <a:lnTo>
                                  <a:pt x="852614" y="450951"/>
                                </a:lnTo>
                                <a:lnTo>
                                  <a:pt x="816356" y="461213"/>
                                </a:lnTo>
                                <a:lnTo>
                                  <a:pt x="759307" y="496303"/>
                                </a:lnTo>
                                <a:lnTo>
                                  <a:pt x="713079" y="539000"/>
                                </a:lnTo>
                                <a:lnTo>
                                  <a:pt x="759015" y="531774"/>
                                </a:lnTo>
                                <a:lnTo>
                                  <a:pt x="787184" y="533349"/>
                                </a:lnTo>
                                <a:lnTo>
                                  <a:pt x="836510" y="577278"/>
                                </a:lnTo>
                                <a:lnTo>
                                  <a:pt x="894511" y="645972"/>
                                </a:lnTo>
                                <a:lnTo>
                                  <a:pt x="977925" y="746226"/>
                                </a:lnTo>
                                <a:lnTo>
                                  <a:pt x="1085354" y="876046"/>
                                </a:lnTo>
                                <a:lnTo>
                                  <a:pt x="1123772" y="927595"/>
                                </a:lnTo>
                                <a:lnTo>
                                  <a:pt x="1137208" y="961783"/>
                                </a:lnTo>
                                <a:lnTo>
                                  <a:pt x="1126236" y="993902"/>
                                </a:lnTo>
                                <a:lnTo>
                                  <a:pt x="1091438" y="1039279"/>
                                </a:lnTo>
                                <a:lnTo>
                                  <a:pt x="1014006" y="1119619"/>
                                </a:lnTo>
                                <a:lnTo>
                                  <a:pt x="904125" y="1222044"/>
                                </a:lnTo>
                                <a:lnTo>
                                  <a:pt x="805878" y="1310182"/>
                                </a:lnTo>
                                <a:lnTo>
                                  <a:pt x="763333" y="1347647"/>
                                </a:lnTo>
                                <a:lnTo>
                                  <a:pt x="741603" y="1368767"/>
                                </a:lnTo>
                                <a:lnTo>
                                  <a:pt x="722185" y="1377911"/>
                                </a:lnTo>
                                <a:lnTo>
                                  <a:pt x="694143" y="1376997"/>
                                </a:lnTo>
                                <a:lnTo>
                                  <a:pt x="646506" y="1367917"/>
                                </a:lnTo>
                                <a:lnTo>
                                  <a:pt x="699833" y="1444332"/>
                                </a:lnTo>
                                <a:lnTo>
                                  <a:pt x="737158" y="1476717"/>
                                </a:lnTo>
                                <a:lnTo>
                                  <a:pt x="776097" y="1471269"/>
                                </a:lnTo>
                                <a:lnTo>
                                  <a:pt x="834237" y="1434223"/>
                                </a:lnTo>
                                <a:lnTo>
                                  <a:pt x="898525" y="1372450"/>
                                </a:lnTo>
                                <a:lnTo>
                                  <a:pt x="1026972" y="1245489"/>
                                </a:lnTo>
                                <a:lnTo>
                                  <a:pt x="1209725" y="1063650"/>
                                </a:lnTo>
                                <a:lnTo>
                                  <a:pt x="1258608" y="1012850"/>
                                </a:lnTo>
                                <a:lnTo>
                                  <a:pt x="1273771" y="973937"/>
                                </a:lnTo>
                                <a:close/>
                              </a:path>
                              <a:path w="1285875" h="1845310">
                                <a:moveTo>
                                  <a:pt x="1279283" y="731024"/>
                                </a:moveTo>
                                <a:lnTo>
                                  <a:pt x="1264119" y="66522"/>
                                </a:lnTo>
                                <a:lnTo>
                                  <a:pt x="483946" y="0"/>
                                </a:lnTo>
                                <a:lnTo>
                                  <a:pt x="939927" y="421703"/>
                                </a:lnTo>
                                <a:lnTo>
                                  <a:pt x="1174762" y="638429"/>
                                </a:lnTo>
                                <a:lnTo>
                                  <a:pt x="1263027" y="718693"/>
                                </a:lnTo>
                                <a:lnTo>
                                  <a:pt x="1279283" y="731024"/>
                                </a:lnTo>
                                <a:close/>
                              </a:path>
                              <a:path w="1285875" h="1845310">
                                <a:moveTo>
                                  <a:pt x="1285786" y="1075829"/>
                                </a:moveTo>
                                <a:lnTo>
                                  <a:pt x="1047610" y="1308125"/>
                                </a:lnTo>
                                <a:lnTo>
                                  <a:pt x="884758" y="1465668"/>
                                </a:lnTo>
                                <a:lnTo>
                                  <a:pt x="722147" y="1620558"/>
                                </a:lnTo>
                                <a:lnTo>
                                  <a:pt x="484670" y="1844903"/>
                                </a:lnTo>
                                <a:lnTo>
                                  <a:pt x="1280731" y="1756600"/>
                                </a:lnTo>
                                <a:lnTo>
                                  <a:pt x="1282903" y="1643341"/>
                                </a:lnTo>
                                <a:lnTo>
                                  <a:pt x="1284147" y="1534680"/>
                                </a:lnTo>
                                <a:lnTo>
                                  <a:pt x="1284947" y="1366774"/>
                                </a:lnTo>
                                <a:lnTo>
                                  <a:pt x="1285786" y="1075829"/>
                                </a:lnTo>
                                <a:close/>
                              </a:path>
                            </a:pathLst>
                          </a:custGeom>
                          <a:solidFill>
                            <a:srgbClr val="F37360"/>
                          </a:solidFill>
                        </wps:spPr>
                        <wps:bodyPr wrap="square" lIns="0" tIns="0" rIns="0" bIns="0" rtlCol="0">
                          <a:prstTxWarp prst="textNoShape">
                            <a:avLst/>
                          </a:prstTxWarp>
                          <a:noAutofit/>
                        </wps:bodyPr>
                      </wps:wsp>
                      <pic:pic>
                        <pic:nvPicPr>
                          <pic:cNvPr id="20" name="Image 20"/>
                          <pic:cNvPicPr/>
                        </pic:nvPicPr>
                        <pic:blipFill>
                          <a:blip r:embed="rId7" cstate="print"/>
                          <a:stretch>
                            <a:fillRect/>
                          </a:stretch>
                        </pic:blipFill>
                        <pic:spPr>
                          <a:xfrm>
                            <a:off x="667533" y="607780"/>
                            <a:ext cx="152269" cy="105019"/>
                          </a:xfrm>
                          <a:prstGeom prst="rect">
                            <a:avLst/>
                          </a:prstGeom>
                        </pic:spPr>
                      </pic:pic>
                      <wps:wsp>
                        <wps:cNvPr id="21" name="Graphic 21"/>
                        <wps:cNvSpPr/>
                        <wps:spPr>
                          <a:xfrm>
                            <a:off x="428345" y="1326521"/>
                            <a:ext cx="635000" cy="431800"/>
                          </a:xfrm>
                          <a:custGeom>
                            <a:avLst/>
                            <a:gdLst/>
                            <a:ahLst/>
                            <a:cxnLst/>
                            <a:rect l="l" t="t" r="r" b="b"/>
                            <a:pathLst>
                              <a:path w="635000" h="431800">
                                <a:moveTo>
                                  <a:pt x="549516" y="59372"/>
                                </a:moveTo>
                                <a:lnTo>
                                  <a:pt x="539496" y="41884"/>
                                </a:lnTo>
                                <a:lnTo>
                                  <a:pt x="507593" y="17030"/>
                                </a:lnTo>
                                <a:lnTo>
                                  <a:pt x="510489" y="36766"/>
                                </a:lnTo>
                                <a:lnTo>
                                  <a:pt x="509079" y="48374"/>
                                </a:lnTo>
                                <a:lnTo>
                                  <a:pt x="501218" y="56388"/>
                                </a:lnTo>
                                <a:lnTo>
                                  <a:pt x="484784" y="65328"/>
                                </a:lnTo>
                                <a:lnTo>
                                  <a:pt x="429717" y="108267"/>
                                </a:lnTo>
                                <a:lnTo>
                                  <a:pt x="384340" y="142836"/>
                                </a:lnTo>
                                <a:lnTo>
                                  <a:pt x="347929" y="169164"/>
                                </a:lnTo>
                                <a:lnTo>
                                  <a:pt x="326707" y="182549"/>
                                </a:lnTo>
                                <a:lnTo>
                                  <a:pt x="311696" y="186867"/>
                                </a:lnTo>
                                <a:lnTo>
                                  <a:pt x="295757" y="182016"/>
                                </a:lnTo>
                                <a:lnTo>
                                  <a:pt x="271754" y="167868"/>
                                </a:lnTo>
                                <a:lnTo>
                                  <a:pt x="178625" y="81407"/>
                                </a:lnTo>
                                <a:lnTo>
                                  <a:pt x="150177" y="55524"/>
                                </a:lnTo>
                                <a:lnTo>
                                  <a:pt x="137312" y="43548"/>
                                </a:lnTo>
                                <a:lnTo>
                                  <a:pt x="131610" y="33782"/>
                                </a:lnTo>
                                <a:lnTo>
                                  <a:pt x="131813" y="20993"/>
                                </a:lnTo>
                                <a:lnTo>
                                  <a:pt x="136652" y="0"/>
                                </a:lnTo>
                                <a:lnTo>
                                  <a:pt x="121894" y="15951"/>
                                </a:lnTo>
                                <a:lnTo>
                                  <a:pt x="105549" y="34175"/>
                                </a:lnTo>
                                <a:lnTo>
                                  <a:pt x="100291" y="46926"/>
                                </a:lnTo>
                                <a:lnTo>
                                  <a:pt x="106311" y="60198"/>
                                </a:lnTo>
                                <a:lnTo>
                                  <a:pt x="123761" y="79997"/>
                                </a:lnTo>
                                <a:lnTo>
                                  <a:pt x="174993" y="127749"/>
                                </a:lnTo>
                                <a:lnTo>
                                  <a:pt x="219773" y="170294"/>
                                </a:lnTo>
                                <a:lnTo>
                                  <a:pt x="260197" y="210032"/>
                                </a:lnTo>
                                <a:lnTo>
                                  <a:pt x="287248" y="236029"/>
                                </a:lnTo>
                                <a:lnTo>
                                  <a:pt x="306298" y="244957"/>
                                </a:lnTo>
                                <a:lnTo>
                                  <a:pt x="326364" y="237070"/>
                                </a:lnTo>
                                <a:lnTo>
                                  <a:pt x="356489" y="212610"/>
                                </a:lnTo>
                                <a:lnTo>
                                  <a:pt x="501713" y="105333"/>
                                </a:lnTo>
                                <a:lnTo>
                                  <a:pt x="537108" y="77762"/>
                                </a:lnTo>
                                <a:lnTo>
                                  <a:pt x="549516" y="59372"/>
                                </a:lnTo>
                                <a:close/>
                              </a:path>
                              <a:path w="635000" h="431800">
                                <a:moveTo>
                                  <a:pt x="634377" y="156692"/>
                                </a:moveTo>
                                <a:lnTo>
                                  <a:pt x="621525" y="129336"/>
                                </a:lnTo>
                                <a:lnTo>
                                  <a:pt x="580771" y="89166"/>
                                </a:lnTo>
                                <a:lnTo>
                                  <a:pt x="584365" y="117436"/>
                                </a:lnTo>
                                <a:lnTo>
                                  <a:pt x="583971" y="133426"/>
                                </a:lnTo>
                                <a:lnTo>
                                  <a:pt x="578192" y="143014"/>
                                </a:lnTo>
                                <a:lnTo>
                                  <a:pt x="565594" y="152133"/>
                                </a:lnTo>
                                <a:lnTo>
                                  <a:pt x="480441" y="222973"/>
                                </a:lnTo>
                                <a:lnTo>
                                  <a:pt x="410933" y="279946"/>
                                </a:lnTo>
                                <a:lnTo>
                                  <a:pt x="356285" y="323240"/>
                                </a:lnTo>
                                <a:lnTo>
                                  <a:pt x="325310" y="345338"/>
                                </a:lnTo>
                                <a:lnTo>
                                  <a:pt x="303530" y="352907"/>
                                </a:lnTo>
                                <a:lnTo>
                                  <a:pt x="280644" y="346125"/>
                                </a:lnTo>
                                <a:lnTo>
                                  <a:pt x="246367" y="325183"/>
                                </a:lnTo>
                                <a:lnTo>
                                  <a:pt x="174434" y="253669"/>
                                </a:lnTo>
                                <a:lnTo>
                                  <a:pt x="117830" y="197993"/>
                                </a:lnTo>
                                <a:lnTo>
                                  <a:pt x="55613" y="138455"/>
                                </a:lnTo>
                                <a:lnTo>
                                  <a:pt x="46088" y="122567"/>
                                </a:lnTo>
                                <a:lnTo>
                                  <a:pt x="46393" y="103276"/>
                                </a:lnTo>
                                <a:lnTo>
                                  <a:pt x="54406" y="72453"/>
                                </a:lnTo>
                                <a:lnTo>
                                  <a:pt x="26847" y="93687"/>
                                </a:lnTo>
                                <a:lnTo>
                                  <a:pt x="6121" y="117919"/>
                                </a:lnTo>
                                <a:lnTo>
                                  <a:pt x="0" y="135445"/>
                                </a:lnTo>
                                <a:lnTo>
                                  <a:pt x="9220" y="154800"/>
                                </a:lnTo>
                                <a:lnTo>
                                  <a:pt x="34480" y="184480"/>
                                </a:lnTo>
                                <a:lnTo>
                                  <a:pt x="98399" y="250024"/>
                                </a:lnTo>
                                <a:lnTo>
                                  <a:pt x="156260" y="310972"/>
                                </a:lnTo>
                                <a:lnTo>
                                  <a:pt x="211797" y="372084"/>
                                </a:lnTo>
                                <a:lnTo>
                                  <a:pt x="251155" y="414820"/>
                                </a:lnTo>
                                <a:lnTo>
                                  <a:pt x="279361" y="431736"/>
                                </a:lnTo>
                                <a:lnTo>
                                  <a:pt x="309981" y="425246"/>
                                </a:lnTo>
                                <a:lnTo>
                                  <a:pt x="356603" y="397751"/>
                                </a:lnTo>
                                <a:lnTo>
                                  <a:pt x="430733" y="339166"/>
                                </a:lnTo>
                                <a:lnTo>
                                  <a:pt x="501065" y="282752"/>
                                </a:lnTo>
                                <a:lnTo>
                                  <a:pt x="573747" y="223189"/>
                                </a:lnTo>
                                <a:lnTo>
                                  <a:pt x="618680" y="183794"/>
                                </a:lnTo>
                                <a:lnTo>
                                  <a:pt x="634377" y="156692"/>
                                </a:lnTo>
                                <a:close/>
                              </a:path>
                            </a:pathLst>
                          </a:custGeom>
                          <a:solidFill>
                            <a:srgbClr val="F37360"/>
                          </a:solidFill>
                        </wps:spPr>
                        <wps:bodyPr wrap="square" lIns="0" tIns="0" rIns="0" bIns="0" rtlCol="0">
                          <a:prstTxWarp prst="textNoShape">
                            <a:avLst/>
                          </a:prstTxWarp>
                          <a:noAutofit/>
                        </wps:bodyPr>
                      </wps:wsp>
                      <pic:pic>
                        <pic:nvPicPr>
                          <pic:cNvPr id="22" name="Image 22"/>
                          <pic:cNvPicPr/>
                        </pic:nvPicPr>
                        <pic:blipFill>
                          <a:blip r:embed="rId15" cstate="print"/>
                          <a:stretch>
                            <a:fillRect/>
                          </a:stretch>
                        </pic:blipFill>
                        <pic:spPr>
                          <a:xfrm>
                            <a:off x="630395" y="1188076"/>
                            <a:ext cx="246565" cy="223784"/>
                          </a:xfrm>
                          <a:prstGeom prst="rect">
                            <a:avLst/>
                          </a:prstGeom>
                        </pic:spPr>
                      </pic:pic>
                      <wps:wsp>
                        <wps:cNvPr id="23" name="Graphic 23"/>
                        <wps:cNvSpPr/>
                        <wps:spPr>
                          <a:xfrm>
                            <a:off x="866584" y="592105"/>
                            <a:ext cx="504825" cy="722630"/>
                          </a:xfrm>
                          <a:custGeom>
                            <a:avLst/>
                            <a:gdLst/>
                            <a:ahLst/>
                            <a:cxnLst/>
                            <a:rect l="l" t="t" r="r" b="b"/>
                            <a:pathLst>
                              <a:path w="504825" h="722630">
                                <a:moveTo>
                                  <a:pt x="246684" y="347738"/>
                                </a:moveTo>
                                <a:lnTo>
                                  <a:pt x="212915" y="299681"/>
                                </a:lnTo>
                                <a:lnTo>
                                  <a:pt x="177228" y="261645"/>
                                </a:lnTo>
                                <a:lnTo>
                                  <a:pt x="90728" y="171805"/>
                                </a:lnTo>
                                <a:lnTo>
                                  <a:pt x="65760" y="152996"/>
                                </a:lnTo>
                                <a:lnTo>
                                  <a:pt x="55435" y="158013"/>
                                </a:lnTo>
                                <a:lnTo>
                                  <a:pt x="40246" y="172770"/>
                                </a:lnTo>
                                <a:lnTo>
                                  <a:pt x="22186" y="188417"/>
                                </a:lnTo>
                                <a:lnTo>
                                  <a:pt x="38925" y="185674"/>
                                </a:lnTo>
                                <a:lnTo>
                                  <a:pt x="49288" y="186296"/>
                                </a:lnTo>
                                <a:lnTo>
                                  <a:pt x="57581" y="191668"/>
                                </a:lnTo>
                                <a:lnTo>
                                  <a:pt x="68122" y="203187"/>
                                </a:lnTo>
                                <a:lnTo>
                                  <a:pt x="164414" y="317690"/>
                                </a:lnTo>
                                <a:lnTo>
                                  <a:pt x="179158" y="334149"/>
                                </a:lnTo>
                                <a:lnTo>
                                  <a:pt x="184480" y="345084"/>
                                </a:lnTo>
                                <a:lnTo>
                                  <a:pt x="180759" y="355396"/>
                                </a:lnTo>
                                <a:lnTo>
                                  <a:pt x="168338" y="369976"/>
                                </a:lnTo>
                                <a:lnTo>
                                  <a:pt x="138328" y="402196"/>
                                </a:lnTo>
                                <a:lnTo>
                                  <a:pt x="45110" y="500443"/>
                                </a:lnTo>
                                <a:lnTo>
                                  <a:pt x="33540" y="511022"/>
                                </a:lnTo>
                                <a:lnTo>
                                  <a:pt x="24993" y="515569"/>
                                </a:lnTo>
                                <a:lnTo>
                                  <a:pt x="15214" y="514972"/>
                                </a:lnTo>
                                <a:lnTo>
                                  <a:pt x="0" y="510146"/>
                                </a:lnTo>
                                <a:lnTo>
                                  <a:pt x="23685" y="539737"/>
                                </a:lnTo>
                                <a:lnTo>
                                  <a:pt x="40843" y="549973"/>
                                </a:lnTo>
                                <a:lnTo>
                                  <a:pt x="59817" y="541185"/>
                                </a:lnTo>
                                <a:lnTo>
                                  <a:pt x="88963" y="513702"/>
                                </a:lnTo>
                                <a:lnTo>
                                  <a:pt x="170230" y="434327"/>
                                </a:lnTo>
                                <a:lnTo>
                                  <a:pt x="214261" y="391756"/>
                                </a:lnTo>
                                <a:lnTo>
                                  <a:pt x="238683" y="365937"/>
                                </a:lnTo>
                                <a:lnTo>
                                  <a:pt x="246684" y="347738"/>
                                </a:lnTo>
                                <a:close/>
                              </a:path>
                              <a:path w="504825" h="722630">
                                <a:moveTo>
                                  <a:pt x="504291" y="359168"/>
                                </a:moveTo>
                                <a:lnTo>
                                  <a:pt x="492175" y="329768"/>
                                </a:lnTo>
                                <a:lnTo>
                                  <a:pt x="395922" y="216535"/>
                                </a:lnTo>
                                <a:lnTo>
                                  <a:pt x="331800" y="137477"/>
                                </a:lnTo>
                                <a:lnTo>
                                  <a:pt x="280276" y="72517"/>
                                </a:lnTo>
                                <a:lnTo>
                                  <a:pt x="233438" y="12560"/>
                                </a:lnTo>
                                <a:lnTo>
                                  <a:pt x="214782" y="0"/>
                                </a:lnTo>
                                <a:lnTo>
                                  <a:pt x="194144" y="6426"/>
                                </a:lnTo>
                                <a:lnTo>
                                  <a:pt x="122097" y="61404"/>
                                </a:lnTo>
                                <a:lnTo>
                                  <a:pt x="149720" y="61010"/>
                                </a:lnTo>
                                <a:lnTo>
                                  <a:pt x="166928" y="64312"/>
                                </a:lnTo>
                                <a:lnTo>
                                  <a:pt x="198983" y="94386"/>
                                </a:lnTo>
                                <a:lnTo>
                                  <a:pt x="239395" y="142938"/>
                                </a:lnTo>
                                <a:lnTo>
                                  <a:pt x="299008" y="216115"/>
                                </a:lnTo>
                                <a:lnTo>
                                  <a:pt x="376516" y="311975"/>
                                </a:lnTo>
                                <a:lnTo>
                                  <a:pt x="404164" y="359778"/>
                                </a:lnTo>
                                <a:lnTo>
                                  <a:pt x="396062" y="379907"/>
                                </a:lnTo>
                                <a:lnTo>
                                  <a:pt x="323723" y="463283"/>
                                </a:lnTo>
                                <a:lnTo>
                                  <a:pt x="255511" y="531812"/>
                                </a:lnTo>
                                <a:lnTo>
                                  <a:pt x="194970" y="590892"/>
                                </a:lnTo>
                                <a:lnTo>
                                  <a:pt x="168846" y="616026"/>
                                </a:lnTo>
                                <a:lnTo>
                                  <a:pt x="148920" y="637857"/>
                                </a:lnTo>
                                <a:lnTo>
                                  <a:pt x="132918" y="647573"/>
                                </a:lnTo>
                                <a:lnTo>
                                  <a:pt x="112407" y="647369"/>
                                </a:lnTo>
                                <a:lnTo>
                                  <a:pt x="78955" y="639419"/>
                                </a:lnTo>
                                <a:lnTo>
                                  <a:pt x="112064" y="701103"/>
                                </a:lnTo>
                                <a:lnTo>
                                  <a:pt x="139890" y="722541"/>
                                </a:lnTo>
                                <a:lnTo>
                                  <a:pt x="177520" y="704481"/>
                                </a:lnTo>
                                <a:lnTo>
                                  <a:pt x="240068" y="647725"/>
                                </a:lnTo>
                                <a:lnTo>
                                  <a:pt x="285089" y="604062"/>
                                </a:lnTo>
                                <a:lnTo>
                                  <a:pt x="326224" y="562483"/>
                                </a:lnTo>
                                <a:lnTo>
                                  <a:pt x="363461" y="523481"/>
                                </a:lnTo>
                                <a:lnTo>
                                  <a:pt x="396786" y="487603"/>
                                </a:lnTo>
                                <a:lnTo>
                                  <a:pt x="451650" y="427228"/>
                                </a:lnTo>
                                <a:lnTo>
                                  <a:pt x="490880" y="387235"/>
                                </a:lnTo>
                                <a:lnTo>
                                  <a:pt x="504291" y="359168"/>
                                </a:lnTo>
                                <a:close/>
                              </a:path>
                            </a:pathLst>
                          </a:custGeom>
                          <a:solidFill>
                            <a:srgbClr val="F37360"/>
                          </a:solidFill>
                        </wps:spPr>
                        <wps:bodyPr wrap="square" lIns="0" tIns="0" rIns="0" bIns="0" rtlCol="0">
                          <a:prstTxWarp prst="textNoShape">
                            <a:avLst/>
                          </a:prstTxWarp>
                          <a:noAutofit/>
                        </wps:bodyPr>
                      </wps:wsp>
                      <pic:pic>
                        <pic:nvPicPr>
                          <pic:cNvPr id="24" name="Image 24"/>
                          <pic:cNvPicPr/>
                        </pic:nvPicPr>
                        <pic:blipFill>
                          <a:blip r:embed="rId16" cstate="print"/>
                          <a:stretch>
                            <a:fillRect/>
                          </a:stretch>
                        </pic:blipFill>
                        <pic:spPr>
                          <a:xfrm>
                            <a:off x="791864" y="829053"/>
                            <a:ext cx="120345" cy="226614"/>
                          </a:xfrm>
                          <a:prstGeom prst="rect">
                            <a:avLst/>
                          </a:prstGeom>
                        </pic:spPr>
                      </pic:pic>
                    </wpg:wgp>
                  </a:graphicData>
                </a:graphic>
              </wp:anchor>
            </w:drawing>
          </mc:Choice>
          <mc:Fallback>
            <w:pict>
              <v:group style="position:absolute;margin-left:-.000001pt;margin-top:13.96753pt;width:133.4pt;height:145.3pt;mso-position-horizontal-relative:page;mso-position-vertical-relative:paragraph;z-index:-15728640;mso-wrap-distance-left:0;mso-wrap-distance-right:0" id="docshapegroup11" coordorigin="0,279" coordsize="2668,2906">
                <v:shape style="position:absolute;left:0;top:293;width:1019;height:2884" id="docshape12" coordorigin="0,293" coordsize="1019,2884" path="m649,1166l634,1156,489,1060,427,1042,369,1072,289,1152,241,1210,126,1349,0,1499,0,1775,40,1723,350,1346,441,1233,481,1183,517,1160,566,1156,649,1166xm706,2425l632,2443,586,2445,551,2427,507,2385,450,2334,316,2213,163,2070,47,1955,0,1900,0,2128,35,2159,190,2301,350,2454,469,2566,545,2600,613,2554,692,2445,706,2425xm870,2214l821,2226,791,2227,767,2215,612,2065,511,1965,435,1886,396,1842,382,1811,394,1779,430,1733,697,1388,724,1355,746,1339,778,1334,830,1337,782,1303,720,1263,680,1256,643,1287,592,1363,563,1401,491,1493,399,1608,253,1780,236,1826,264,1870,339,1933,437,2034,532,2131,634,2233,713,2307,764,2330,809,2300,870,2214xm909,293l0,445,0,1161,248,924,909,293xm927,3177l618,2896,391,2694,137,2470,0,2350,0,3106,927,3177xm1019,2005l988,2020,969,2024,954,2017,935,1999,859,1929,798,1871,753,1826,730,1799,724,1781,735,1761,763,1731,928,1528,940,1519,956,1517,983,1520,953,1497,928,1475,911,1468,896,1476,874,1500,806,1580,747,1650,693,1712,658,1752,648,1780,661,1807,699,1846,760,1903,818,1959,879,2019,925,2062,955,2075,982,2056,1019,2005xe" filled="true" fillcolor="#f37360" stroked="false">
                  <v:path arrowok="t"/>
                  <v:fill type="solid"/>
                </v:shape>
                <v:shape style="position:absolute;left:945;top:1582;width:185;height:362" type="#_x0000_t75" id="docshape13" stroked="false">
                  <v:imagedata r:id="rId14" o:title=""/>
                </v:shape>
                <v:shape style="position:absolute;left:643;top:279;width:2025;height:2906" id="docshape14" coordorigin="643,279" coordsize="2025,2906" path="m1388,1213l1378,1195,1303,1130,1262,1094,1221,1056,1194,1031,1175,1023,1157,1030,1131,1053,1091,1089,1047,1126,997,1169,976,1189,969,1204,975,1219,1006,1257,1002,1236,1002,1224,1008,1215,1020,1205,1049,1181,1145,1100,1163,1086,1176,1081,1189,1086,1208,1099,1240,1126,1281,1162,1330,1206,1342,1217,1347,1225,1348,1236,1344,1255,1377,1230,1388,1213xm1565,1077l1546,1044,1488,994,1409,927,1336,861,1261,792,1212,748,1179,733,1146,746,1097,788,1026,854,859,1011,820,1041,806,1063,816,1088,849,1128,872,1156,865,1120,865,1098,876,1082,899,1063,951,1020,1125,874,1157,848,1179,839,1203,847,1237,872,1297,920,1370,985,1459,1066,1481,1084,1490,1099,1491,1119,1484,1153,1544,1109,1565,1077xm1739,915l1712,860,1628,778,1514,669,1409,564,1331,485,1238,388,1194,367,1147,391,972,563,856,673,762,759,723,794,665,845,643,883,657,925,704,990,738,1036,728,977,729,941,744,915,777,883,1117,583,1169,547,1205,535,1239,549,1290,589,1372,667,1469,770,1551,859,1585,897,1622,932,1638,958,1636,991,1619,1042,1708,967,1739,915xm2649,1813l2618,1739,2531,1622,2400,1456,2259,1280,2100,1083,2035,1014,1986,990,1929,1006,1839,1061,1766,1128,1838,1117,1883,1119,1917,1141,1960,1188,2052,1297,2183,1455,2352,1659,2413,1740,2434,1794,2417,1845,2362,1916,2240,2043,2067,2204,1912,2343,1845,2402,1811,2435,1780,2449,1736,2448,1661,2434,1745,2554,1804,2605,1865,2596,1957,2538,2058,2441,2260,2241,2548,1954,2625,1874,2649,1813xm2658,1431l2634,384,1405,279,2123,943,2493,1285,2632,1411,2658,1431xm2668,1974l2293,2339,2036,2588,1780,2831,1406,3185,2660,3046,2663,2867,2665,2696,2667,2432,2668,1974xe" filled="true" fillcolor="#f37360" stroked="false">
                  <v:path arrowok="t"/>
                  <v:fill type="solid"/>
                </v:shape>
                <v:shape style="position:absolute;left:1051;top:1236;width:240;height:166" type="#_x0000_t75" id="docshape15" stroked="false">
                  <v:imagedata r:id="rId7" o:title=""/>
                </v:shape>
                <v:shape style="position:absolute;left:674;top:2368;width:1000;height:680" id="docshape16" coordorigin="675,2368" coordsize="1000,680" path="m1540,2462l1524,2434,1474,2395,1478,2426,1476,2445,1464,2457,1438,2471,1351,2539,1280,2593,1222,2635,1189,2656,1165,2663,1140,2655,1103,2633,956,2497,911,2456,891,2437,882,2422,882,2401,890,2368,867,2393,841,2422,833,2442,842,2463,869,2494,950,2570,1021,2637,1084,2699,1127,2740,1157,2754,1189,2742,1236,2703,1465,2534,1520,2491,1540,2462xm1674,2615l1653,2572,1589,2509,1595,2553,1594,2578,1585,2594,1565,2608,1431,2720,1322,2809,1236,2877,1187,2912,1153,2924,1117,2913,1063,2880,949,2768,860,2680,762,2586,747,2561,748,2531,760,2482,717,2516,684,2554,675,2582,689,2612,729,2659,830,2762,921,2858,1008,2954,1070,3022,1115,3048,1163,3038,1236,2995,1353,2902,1464,2814,1578,2720,1649,2658,1674,2615xe" filled="true" fillcolor="#f37360" stroked="false">
                  <v:path arrowok="t"/>
                  <v:fill type="solid"/>
                </v:shape>
                <v:shape style="position:absolute;left:992;top:2150;width:389;height:353" type="#_x0000_t75" id="docshape17" stroked="false">
                  <v:imagedata r:id="rId15" o:title=""/>
                </v:shape>
                <v:shape style="position:absolute;left:1364;top:1211;width:795;height:1138" id="docshape18" coordorigin="1365,1212" coordsize="795,1138" path="m1753,1759l1740,1729,1700,1684,1644,1624,1508,1482,1484,1460,1468,1453,1452,1461,1428,1484,1400,1509,1426,1504,1442,1505,1455,1514,1472,1532,1624,1712,1647,1738,1655,1755,1649,1771,1630,1794,1583,1845,1436,2000,1418,2017,1404,2024,1389,2023,1365,2015,1402,2062,1429,2078,1459,2064,1505,2021,1633,1896,1702,1829,1741,1788,1753,1759xm2159,1777l2140,1731,1988,1553,1887,1428,1806,1326,1732,1232,1703,1212,1670,1222,1557,1309,1600,1308,1628,1313,1650,1329,1678,1360,1742,1437,1836,1552,1958,1703,1991,1748,2001,1778,1988,1810,1952,1857,1875,1941,1767,2049,1672,2142,1631,2182,1599,2216,1574,2232,1542,2231,1489,2219,1541,2316,1585,2350,1644,2321,1743,2232,1814,2163,1878,2098,1937,2036,1990,1980,2076,1885,2138,1822,2159,1777xe" filled="true" fillcolor="#f37360" stroked="false">
                  <v:path arrowok="t"/>
                  <v:fill type="solid"/>
                </v:shape>
                <v:shape style="position:absolute;left:1247;top:1584;width:190;height:357" type="#_x0000_t75" id="docshape19" stroked="false">
                  <v:imagedata r:id="rId16" o:title=""/>
                </v:shape>
                <w10:wrap type="topAndBottom"/>
              </v:group>
            </w:pict>
          </mc:Fallback>
        </mc:AlternateContent>
      </w:r>
      <w:r>
        <w:rPr>
          <w:rFonts w:ascii="Arial MT"/>
        </w:rPr>
        <w:drawing>
          <wp:anchor distT="0" distB="0" distL="0" distR="0" allowOverlap="1" layoutInCell="1" locked="0" behindDoc="1" simplePos="0" relativeHeight="487588352">
            <wp:simplePos x="0" y="0"/>
            <wp:positionH relativeFrom="page">
              <wp:posOffset>1799996</wp:posOffset>
            </wp:positionH>
            <wp:positionV relativeFrom="paragraph">
              <wp:posOffset>180594</wp:posOffset>
            </wp:positionV>
            <wp:extent cx="3893884" cy="1787652"/>
            <wp:effectExtent l="0" t="0" r="0" b="0"/>
            <wp:wrapTopAndBottom/>
            <wp:docPr id="25" name="Image 25"/>
            <wp:cNvGraphicFramePr>
              <a:graphicFrameLocks/>
            </wp:cNvGraphicFramePr>
            <a:graphic>
              <a:graphicData uri="http://schemas.openxmlformats.org/drawingml/2006/picture">
                <pic:pic>
                  <pic:nvPicPr>
                    <pic:cNvPr id="25" name="Image 25"/>
                    <pic:cNvPicPr/>
                  </pic:nvPicPr>
                  <pic:blipFill>
                    <a:blip r:embed="rId17" cstate="print"/>
                    <a:stretch>
                      <a:fillRect/>
                    </a:stretch>
                  </pic:blipFill>
                  <pic:spPr>
                    <a:xfrm>
                      <a:off x="0" y="0"/>
                      <a:ext cx="3893884" cy="1787652"/>
                    </a:xfrm>
                    <a:prstGeom prst="rect">
                      <a:avLst/>
                    </a:prstGeom>
                  </pic:spPr>
                </pic:pic>
              </a:graphicData>
            </a:graphic>
          </wp:anchor>
        </w:drawing>
      </w:r>
    </w:p>
    <w:p>
      <w:pPr>
        <w:pStyle w:val="BodyText"/>
        <w:spacing w:after="0"/>
        <w:rPr>
          <w:rFonts w:ascii="Arial MT"/>
        </w:rPr>
        <w:sectPr>
          <w:type w:val="continuous"/>
          <w:pgSz w:w="11910" w:h="16840"/>
          <w:pgMar w:top="1060" w:bottom="280" w:left="0" w:right="0"/>
        </w:sectPr>
      </w:pPr>
    </w:p>
    <w:p>
      <w:pPr>
        <w:pStyle w:val="BodyText"/>
        <w:rPr>
          <w:rFonts w:ascii="Arial MT"/>
          <w:sz w:val="24"/>
        </w:rPr>
      </w:pPr>
      <w:r>
        <w:rPr>
          <w:rFonts w:ascii="Arial MT"/>
          <w:sz w:val="24"/>
        </w:rPr>
        <mc:AlternateContent>
          <mc:Choice Requires="wps">
            <w:drawing>
              <wp:anchor distT="0" distB="0" distL="0" distR="0" allowOverlap="1" layoutInCell="1" locked="0" behindDoc="1" simplePos="0" relativeHeight="486688256">
                <wp:simplePos x="0" y="0"/>
                <wp:positionH relativeFrom="page">
                  <wp:posOffset>0</wp:posOffset>
                </wp:positionH>
                <wp:positionV relativeFrom="page">
                  <wp:posOffset>0</wp:posOffset>
                </wp:positionV>
                <wp:extent cx="7560309" cy="1069213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04480"/>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28224" id="docshape20" filled="true" fillcolor="#304480" stroked="false">
                <v:fill type="solid"/>
                <w10:wrap type="none"/>
              </v:rect>
            </w:pict>
          </mc:Fallback>
        </mc:AlternateContent>
      </w: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spacing w:before="83"/>
        <w:rPr>
          <w:rFonts w:ascii="Arial MT"/>
          <w:sz w:val="24"/>
        </w:rPr>
      </w:pPr>
    </w:p>
    <w:p>
      <w:pPr>
        <w:pStyle w:val="Heading6"/>
      </w:pPr>
      <w:r>
        <w:rPr>
          <w:color w:val="FFFFFF"/>
          <w:spacing w:val="-2"/>
          <w:w w:val="90"/>
        </w:rPr>
        <w:t>Acknowledgements</w:t>
      </w:r>
    </w:p>
    <w:p>
      <w:pPr>
        <w:pStyle w:val="BodyText"/>
        <w:spacing w:line="249" w:lineRule="auto" w:before="92"/>
        <w:ind w:left="680" w:right="2329" w:firstLine="60"/>
        <w:rPr>
          <w:rFonts w:ascii="Arial MT" w:hAnsi="Arial MT"/>
        </w:rPr>
      </w:pPr>
      <w:r>
        <w:rPr>
          <w:rFonts w:ascii="Arial MT" w:hAnsi="Arial MT"/>
          <w:color w:val="FFFFFF"/>
        </w:rPr>
        <w:t>We thank and acknowledge all our partners and stakeholders, that have contributed to the development of this Strategy.</w:t>
      </w:r>
      <w:r>
        <w:rPr>
          <w:rFonts w:ascii="Arial MT" w:hAnsi="Arial MT"/>
          <w:color w:val="FFFFFF"/>
          <w:spacing w:val="40"/>
        </w:rPr>
        <w:t> </w:t>
      </w:r>
      <w:r>
        <w:rPr>
          <w:rFonts w:ascii="Arial MT" w:hAnsi="Arial MT"/>
          <w:color w:val="FFFFFF"/>
        </w:rPr>
        <w:t>We particularly thank the individuals and organisations that joined our 2024</w:t>
      </w:r>
      <w:r>
        <w:rPr>
          <w:rFonts w:ascii="Arial MT" w:hAnsi="Arial MT"/>
          <w:color w:val="FFFFFF"/>
          <w:spacing w:val="-12"/>
        </w:rPr>
        <w:t> </w:t>
      </w:r>
      <w:r>
        <w:rPr>
          <w:rFonts w:ascii="Arial MT" w:hAnsi="Arial MT"/>
          <w:color w:val="FFFFFF"/>
        </w:rPr>
        <w:t>July</w:t>
      </w:r>
      <w:r>
        <w:rPr>
          <w:rFonts w:ascii="Arial MT" w:hAnsi="Arial MT"/>
          <w:color w:val="FFFFFF"/>
          <w:spacing w:val="-12"/>
        </w:rPr>
        <w:t> </w:t>
      </w:r>
      <w:r>
        <w:rPr>
          <w:rFonts w:ascii="Arial MT" w:hAnsi="Arial MT"/>
          <w:color w:val="FFFFFF"/>
        </w:rPr>
        <w:t>regional</w:t>
      </w:r>
      <w:r>
        <w:rPr>
          <w:rFonts w:ascii="Arial MT" w:hAnsi="Arial MT"/>
          <w:color w:val="FFFFFF"/>
          <w:spacing w:val="-12"/>
        </w:rPr>
        <w:t> </w:t>
      </w:r>
      <w:r>
        <w:rPr>
          <w:rFonts w:ascii="Arial MT" w:hAnsi="Arial MT"/>
          <w:color w:val="FFFFFF"/>
        </w:rPr>
        <w:t>convening</w:t>
      </w:r>
      <w:r>
        <w:rPr>
          <w:rFonts w:ascii="Arial MT" w:hAnsi="Arial MT"/>
          <w:color w:val="FFFFFF"/>
          <w:spacing w:val="-12"/>
        </w:rPr>
        <w:t> </w:t>
      </w:r>
      <w:r>
        <w:rPr>
          <w:rFonts w:ascii="Arial MT" w:hAnsi="Arial MT"/>
          <w:color w:val="FFFFFF"/>
        </w:rPr>
        <w:t>on</w:t>
      </w:r>
      <w:r>
        <w:rPr>
          <w:rFonts w:ascii="Arial MT" w:hAnsi="Arial MT"/>
          <w:color w:val="FFFFFF"/>
          <w:spacing w:val="-12"/>
        </w:rPr>
        <w:t> </w:t>
      </w:r>
      <w:r>
        <w:rPr>
          <w:rFonts w:ascii="Arial MT" w:hAnsi="Arial MT"/>
          <w:color w:val="FFFFFF"/>
        </w:rPr>
        <w:t>the</w:t>
      </w:r>
      <w:r>
        <w:rPr>
          <w:rFonts w:ascii="Arial MT" w:hAnsi="Arial MT"/>
          <w:color w:val="FFFFFF"/>
          <w:spacing w:val="-12"/>
        </w:rPr>
        <w:t> </w:t>
      </w:r>
      <w:r>
        <w:rPr>
          <w:rFonts w:ascii="Arial MT" w:hAnsi="Arial MT"/>
          <w:color w:val="FFFFFF"/>
        </w:rPr>
        <w:t>Strategy,</w:t>
      </w:r>
      <w:r>
        <w:rPr>
          <w:rFonts w:ascii="Arial MT" w:hAnsi="Arial MT"/>
          <w:color w:val="FFFFFF"/>
          <w:spacing w:val="-12"/>
        </w:rPr>
        <w:t> </w:t>
      </w:r>
      <w:r>
        <w:rPr>
          <w:rFonts w:ascii="Arial MT" w:hAnsi="Arial MT"/>
          <w:color w:val="FFFFFF"/>
        </w:rPr>
        <w:t>regional</w:t>
      </w:r>
      <w:r>
        <w:rPr>
          <w:rFonts w:ascii="Arial MT" w:hAnsi="Arial MT"/>
          <w:color w:val="FFFFFF"/>
          <w:spacing w:val="-12"/>
        </w:rPr>
        <w:t> </w:t>
      </w:r>
      <w:r>
        <w:rPr>
          <w:rFonts w:ascii="Arial MT" w:hAnsi="Arial MT"/>
          <w:color w:val="FFFFFF"/>
        </w:rPr>
        <w:t>organisations</w:t>
      </w:r>
      <w:r>
        <w:rPr>
          <w:rFonts w:ascii="Arial MT" w:hAnsi="Arial MT"/>
          <w:color w:val="FFFFFF"/>
          <w:spacing w:val="-12"/>
        </w:rPr>
        <w:t> </w:t>
      </w:r>
      <w:r>
        <w:rPr>
          <w:rFonts w:ascii="Arial MT" w:hAnsi="Arial MT"/>
          <w:color w:val="FFFFFF"/>
        </w:rPr>
        <w:t>of</w:t>
      </w:r>
      <w:r>
        <w:rPr>
          <w:rFonts w:ascii="Arial MT" w:hAnsi="Arial MT"/>
          <w:color w:val="FFFFFF"/>
          <w:spacing w:val="-12"/>
        </w:rPr>
        <w:t> </w:t>
      </w:r>
      <w:r>
        <w:rPr>
          <w:rFonts w:ascii="Arial MT" w:hAnsi="Arial MT"/>
          <w:color w:val="FFFFFF"/>
        </w:rPr>
        <w:t>persons</w:t>
      </w:r>
      <w:r>
        <w:rPr>
          <w:rFonts w:ascii="Arial MT" w:hAnsi="Arial MT"/>
          <w:color w:val="FFFFFF"/>
          <w:spacing w:val="-12"/>
        </w:rPr>
        <w:t> </w:t>
      </w:r>
      <w:r>
        <w:rPr>
          <w:rFonts w:ascii="Arial MT" w:hAnsi="Arial MT"/>
          <w:color w:val="FFFFFF"/>
        </w:rPr>
        <w:t>with</w:t>
      </w:r>
      <w:r>
        <w:rPr>
          <w:rFonts w:ascii="Arial MT" w:hAnsi="Arial MT"/>
          <w:color w:val="FFFFFF"/>
          <w:spacing w:val="-12"/>
        </w:rPr>
        <w:t> </w:t>
      </w:r>
      <w:r>
        <w:rPr>
          <w:rFonts w:ascii="Arial MT" w:hAnsi="Arial MT"/>
          <w:color w:val="FFFFFF"/>
        </w:rPr>
        <w:t>disabilities,</w:t>
      </w:r>
      <w:r>
        <w:rPr>
          <w:rFonts w:ascii="Arial MT" w:hAnsi="Arial MT"/>
          <w:color w:val="FFFFFF"/>
          <w:spacing w:val="-12"/>
        </w:rPr>
        <w:t> </w:t>
      </w:r>
      <w:r>
        <w:rPr>
          <w:rFonts w:ascii="Arial MT" w:hAnsi="Arial MT"/>
          <w:color w:val="FFFFFF"/>
        </w:rPr>
        <w:t>CBM Australia and the PDF’s former Chief Executive Officer, Mr. Setareki Macanawai, whose vision</w:t>
      </w:r>
      <w:r>
        <w:rPr>
          <w:rFonts w:ascii="Arial MT" w:hAnsi="Arial MT"/>
          <w:color w:val="FFFFFF"/>
          <w:spacing w:val="40"/>
        </w:rPr>
        <w:t> </w:t>
      </w:r>
      <w:r>
        <w:rPr>
          <w:rFonts w:ascii="Arial MT" w:hAnsi="Arial MT"/>
          <w:color w:val="FFFFFF"/>
        </w:rPr>
        <w:t>for a disability-inclusive resilient strategy is articulated in this Strategy.</w:t>
      </w:r>
    </w:p>
    <w:p>
      <w:pPr>
        <w:pStyle w:val="BodyText"/>
        <w:spacing w:before="98"/>
        <w:rPr>
          <w:rFonts w:ascii="Arial MT"/>
        </w:rPr>
      </w:pPr>
    </w:p>
    <w:p>
      <w:pPr>
        <w:pStyle w:val="Heading6"/>
        <w:spacing w:before="1"/>
      </w:pPr>
      <w:r>
        <w:rPr>
          <w:color w:val="FFFFFF"/>
          <w:spacing w:val="-2"/>
          <w:w w:val="95"/>
        </w:rPr>
        <w:t>Contact</w:t>
      </w:r>
    </w:p>
    <w:p>
      <w:pPr>
        <w:pStyle w:val="BodyText"/>
        <w:spacing w:before="91"/>
        <w:ind w:left="680"/>
        <w:rPr>
          <w:rFonts w:ascii="Arial MT"/>
        </w:rPr>
      </w:pPr>
      <w:r>
        <w:rPr>
          <w:rFonts w:ascii="Arial MT"/>
          <w:color w:val="FFFFFF"/>
        </w:rPr>
        <w:t>Enquiries</w:t>
      </w:r>
      <w:r>
        <w:rPr>
          <w:rFonts w:ascii="Arial MT"/>
          <w:color w:val="FFFFFF"/>
          <w:spacing w:val="-2"/>
        </w:rPr>
        <w:t> </w:t>
      </w:r>
      <w:r>
        <w:rPr>
          <w:rFonts w:ascii="Arial MT"/>
          <w:color w:val="FFFFFF"/>
        </w:rPr>
        <w:t>about</w:t>
      </w:r>
      <w:r>
        <w:rPr>
          <w:rFonts w:ascii="Arial MT"/>
          <w:color w:val="FFFFFF"/>
          <w:spacing w:val="-2"/>
        </w:rPr>
        <w:t> </w:t>
      </w:r>
      <w:r>
        <w:rPr>
          <w:rFonts w:ascii="Arial MT"/>
          <w:color w:val="FFFFFF"/>
        </w:rPr>
        <w:t>the</w:t>
      </w:r>
      <w:r>
        <w:rPr>
          <w:rFonts w:ascii="Arial MT"/>
          <w:color w:val="FFFFFF"/>
          <w:spacing w:val="-1"/>
        </w:rPr>
        <w:t> </w:t>
      </w:r>
      <w:r>
        <w:rPr>
          <w:rFonts w:ascii="Arial MT"/>
          <w:color w:val="FFFFFF"/>
        </w:rPr>
        <w:t>Strategy</w:t>
      </w:r>
      <w:r>
        <w:rPr>
          <w:rFonts w:ascii="Arial MT"/>
          <w:color w:val="FFFFFF"/>
          <w:spacing w:val="-2"/>
        </w:rPr>
        <w:t> </w:t>
      </w:r>
      <w:r>
        <w:rPr>
          <w:rFonts w:ascii="Arial MT"/>
          <w:color w:val="FFFFFF"/>
        </w:rPr>
        <w:t>can</w:t>
      </w:r>
      <w:r>
        <w:rPr>
          <w:rFonts w:ascii="Arial MT"/>
          <w:color w:val="FFFFFF"/>
          <w:spacing w:val="-1"/>
        </w:rPr>
        <w:t> </w:t>
      </w:r>
      <w:r>
        <w:rPr>
          <w:rFonts w:ascii="Arial MT"/>
          <w:color w:val="FFFFFF"/>
        </w:rPr>
        <w:t>be</w:t>
      </w:r>
      <w:r>
        <w:rPr>
          <w:rFonts w:ascii="Arial MT"/>
          <w:color w:val="FFFFFF"/>
          <w:spacing w:val="-2"/>
        </w:rPr>
        <w:t> </w:t>
      </w:r>
      <w:r>
        <w:rPr>
          <w:rFonts w:ascii="Arial MT"/>
          <w:color w:val="FFFFFF"/>
        </w:rPr>
        <w:t>directed</w:t>
      </w:r>
      <w:r>
        <w:rPr>
          <w:rFonts w:ascii="Arial MT"/>
          <w:color w:val="FFFFFF"/>
          <w:spacing w:val="-2"/>
        </w:rPr>
        <w:t> </w:t>
      </w:r>
      <w:r>
        <w:rPr>
          <w:rFonts w:ascii="Arial MT"/>
          <w:color w:val="FFFFFF"/>
          <w:spacing w:val="-5"/>
        </w:rPr>
        <w:t>to:</w:t>
      </w:r>
    </w:p>
    <w:p>
      <w:pPr>
        <w:pStyle w:val="BodyText"/>
        <w:spacing w:before="10"/>
        <w:ind w:left="680"/>
        <w:rPr>
          <w:rFonts w:ascii="Arial MT"/>
        </w:rPr>
      </w:pPr>
      <w:r>
        <w:rPr>
          <w:rFonts w:ascii="Arial MT"/>
          <w:color w:val="FFFFFF"/>
          <w:spacing w:val="-2"/>
        </w:rPr>
        <w:t>Pacific</w:t>
      </w:r>
      <w:r>
        <w:rPr>
          <w:rFonts w:ascii="Arial MT"/>
          <w:color w:val="FFFFFF"/>
          <w:spacing w:val="-6"/>
        </w:rPr>
        <w:t> </w:t>
      </w:r>
      <w:r>
        <w:rPr>
          <w:rFonts w:ascii="Arial MT"/>
          <w:color w:val="FFFFFF"/>
          <w:spacing w:val="-2"/>
        </w:rPr>
        <w:t>Disability</w:t>
      </w:r>
      <w:r>
        <w:rPr>
          <w:rFonts w:ascii="Arial MT"/>
          <w:color w:val="FFFFFF"/>
          <w:spacing w:val="-6"/>
        </w:rPr>
        <w:t> </w:t>
      </w:r>
      <w:r>
        <w:rPr>
          <w:rFonts w:ascii="Arial MT"/>
          <w:color w:val="FFFFFF"/>
          <w:spacing w:val="-2"/>
        </w:rPr>
        <w:t>Forum</w:t>
      </w:r>
    </w:p>
    <w:p>
      <w:pPr>
        <w:pStyle w:val="BodyText"/>
        <w:spacing w:line="249" w:lineRule="auto" w:before="10"/>
        <w:ind w:left="680" w:right="4775"/>
        <w:rPr>
          <w:rFonts w:ascii="Arial MT"/>
        </w:rPr>
      </w:pPr>
      <w:r>
        <w:rPr>
          <w:rFonts w:ascii="Arial MT"/>
          <w:color w:val="FFFFFF"/>
          <w:spacing w:val="-2"/>
        </w:rPr>
        <w:t>Ground</w:t>
      </w:r>
      <w:r>
        <w:rPr>
          <w:rFonts w:ascii="Arial MT"/>
          <w:color w:val="FFFFFF"/>
          <w:spacing w:val="-10"/>
        </w:rPr>
        <w:t> </w:t>
      </w:r>
      <w:r>
        <w:rPr>
          <w:rFonts w:ascii="Arial MT"/>
          <w:color w:val="FFFFFF"/>
          <w:spacing w:val="-2"/>
        </w:rPr>
        <w:t>Floor,</w:t>
      </w:r>
      <w:r>
        <w:rPr>
          <w:rFonts w:ascii="Arial MT"/>
          <w:color w:val="FFFFFF"/>
          <w:spacing w:val="-10"/>
        </w:rPr>
        <w:t> </w:t>
      </w:r>
      <w:r>
        <w:rPr>
          <w:rFonts w:ascii="Arial MT"/>
          <w:color w:val="FFFFFF"/>
          <w:spacing w:val="-2"/>
        </w:rPr>
        <w:t>Kadavu</w:t>
      </w:r>
      <w:r>
        <w:rPr>
          <w:rFonts w:ascii="Arial MT"/>
          <w:color w:val="FFFFFF"/>
          <w:spacing w:val="-10"/>
        </w:rPr>
        <w:t> </w:t>
      </w:r>
      <w:r>
        <w:rPr>
          <w:rFonts w:ascii="Arial MT"/>
          <w:color w:val="FFFFFF"/>
          <w:spacing w:val="-2"/>
        </w:rPr>
        <w:t>House,</w:t>
      </w:r>
      <w:r>
        <w:rPr>
          <w:rFonts w:ascii="Arial MT"/>
          <w:color w:val="FFFFFF"/>
          <w:spacing w:val="-10"/>
        </w:rPr>
        <w:t> </w:t>
      </w:r>
      <w:r>
        <w:rPr>
          <w:rFonts w:ascii="Arial MT"/>
          <w:color w:val="FFFFFF"/>
          <w:spacing w:val="-2"/>
        </w:rPr>
        <w:t>414</w:t>
      </w:r>
      <w:r>
        <w:rPr>
          <w:rFonts w:ascii="Arial MT"/>
          <w:color w:val="FFFFFF"/>
          <w:spacing w:val="-10"/>
        </w:rPr>
        <w:t> </w:t>
      </w:r>
      <w:r>
        <w:rPr>
          <w:rFonts w:ascii="Arial MT"/>
          <w:color w:val="FFFFFF"/>
          <w:spacing w:val="-2"/>
        </w:rPr>
        <w:t>Victoria</w:t>
      </w:r>
      <w:r>
        <w:rPr>
          <w:rFonts w:ascii="Arial MT"/>
          <w:color w:val="FFFFFF"/>
          <w:spacing w:val="-10"/>
        </w:rPr>
        <w:t> </w:t>
      </w:r>
      <w:r>
        <w:rPr>
          <w:rFonts w:ascii="Arial MT"/>
          <w:color w:val="FFFFFF"/>
          <w:spacing w:val="-2"/>
        </w:rPr>
        <w:t>Parade,</w:t>
      </w:r>
      <w:r>
        <w:rPr>
          <w:rFonts w:ascii="Arial MT"/>
          <w:color w:val="FFFFFF"/>
          <w:spacing w:val="-10"/>
        </w:rPr>
        <w:t> </w:t>
      </w:r>
      <w:r>
        <w:rPr>
          <w:rFonts w:ascii="Arial MT"/>
          <w:color w:val="FFFFFF"/>
          <w:spacing w:val="-2"/>
        </w:rPr>
        <w:t>Suva,</w:t>
      </w:r>
      <w:r>
        <w:rPr>
          <w:rFonts w:ascii="Arial MT"/>
          <w:color w:val="FFFFFF"/>
          <w:spacing w:val="-10"/>
        </w:rPr>
        <w:t> </w:t>
      </w:r>
      <w:r>
        <w:rPr>
          <w:rFonts w:ascii="Arial MT"/>
          <w:color w:val="FFFFFF"/>
          <w:spacing w:val="-2"/>
        </w:rPr>
        <w:t>Fiji. </w:t>
      </w:r>
      <w:hyperlink r:id="rId18">
        <w:r>
          <w:rPr>
            <w:rFonts w:ascii="Arial MT"/>
            <w:color w:val="FFFFFF"/>
            <w:spacing w:val="-2"/>
          </w:rPr>
          <w:t>infor@pacificdisability.org</w:t>
        </w:r>
      </w:hyperlink>
    </w:p>
    <w:p>
      <w:pPr>
        <w:pStyle w:val="BodyText"/>
        <w:spacing w:line="249" w:lineRule="auto" w:before="2"/>
        <w:ind w:left="680" w:right="8348"/>
        <w:rPr>
          <w:rFonts w:ascii="Arial MT"/>
        </w:rPr>
      </w:pPr>
      <w:r>
        <w:rPr>
          <w:rFonts w:ascii="Arial MT"/>
          <w:color w:val="FFFFFF"/>
          <w:spacing w:val="-4"/>
        </w:rPr>
        <w:t>GPO</w:t>
      </w:r>
      <w:r>
        <w:rPr>
          <w:rFonts w:ascii="Arial MT"/>
          <w:color w:val="FFFFFF"/>
          <w:spacing w:val="-10"/>
        </w:rPr>
        <w:t> </w:t>
      </w:r>
      <w:r>
        <w:rPr>
          <w:rFonts w:ascii="Arial MT"/>
          <w:color w:val="FFFFFF"/>
          <w:spacing w:val="-4"/>
        </w:rPr>
        <w:t>Box</w:t>
      </w:r>
      <w:r>
        <w:rPr>
          <w:rFonts w:ascii="Arial MT"/>
          <w:color w:val="FFFFFF"/>
          <w:spacing w:val="-10"/>
        </w:rPr>
        <w:t> </w:t>
      </w:r>
      <w:r>
        <w:rPr>
          <w:rFonts w:ascii="Arial MT"/>
          <w:color w:val="FFFFFF"/>
          <w:spacing w:val="-4"/>
        </w:rPr>
        <w:t>18458,</w:t>
      </w:r>
      <w:r>
        <w:rPr>
          <w:rFonts w:ascii="Arial MT"/>
          <w:color w:val="FFFFFF"/>
          <w:spacing w:val="-10"/>
        </w:rPr>
        <w:t> </w:t>
      </w:r>
      <w:r>
        <w:rPr>
          <w:rFonts w:ascii="Arial MT"/>
          <w:color w:val="FFFFFF"/>
          <w:spacing w:val="-4"/>
        </w:rPr>
        <w:t>Suva,</w:t>
      </w:r>
      <w:r>
        <w:rPr>
          <w:rFonts w:ascii="Arial MT"/>
          <w:color w:val="FFFFFF"/>
          <w:spacing w:val="-10"/>
        </w:rPr>
        <w:t> </w:t>
      </w:r>
      <w:r>
        <w:rPr>
          <w:rFonts w:ascii="Arial MT"/>
          <w:color w:val="FFFFFF"/>
          <w:spacing w:val="-4"/>
        </w:rPr>
        <w:t>Fiji. </w:t>
      </w:r>
      <w:r>
        <w:rPr>
          <w:rFonts w:ascii="Arial MT"/>
          <w:color w:val="FFFFFF"/>
        </w:rPr>
        <w:t>(+679) 3312 008.</w:t>
      </w:r>
    </w:p>
    <w:p>
      <w:pPr>
        <w:pStyle w:val="BodyText"/>
        <w:spacing w:before="125"/>
        <w:rPr>
          <w:rFonts w:ascii="Arial MT"/>
        </w:rPr>
      </w:pPr>
    </w:p>
    <w:p>
      <w:pPr>
        <w:pStyle w:val="BodyText"/>
        <w:spacing w:line="249" w:lineRule="auto"/>
        <w:ind w:left="680" w:right="2329"/>
        <w:rPr>
          <w:rFonts w:ascii="Arial MT" w:hAnsi="Arial MT"/>
        </w:rPr>
      </w:pPr>
      <w:r>
        <w:rPr>
          <w:rFonts w:ascii="Arial MT" w:hAnsi="Arial MT"/>
        </w:rPr>
        <mc:AlternateContent>
          <mc:Choice Requires="wps">
            <w:drawing>
              <wp:anchor distT="0" distB="0" distL="0" distR="0" allowOverlap="1" layoutInCell="1" locked="0" behindDoc="0" simplePos="0" relativeHeight="15734784">
                <wp:simplePos x="0" y="0"/>
                <wp:positionH relativeFrom="page">
                  <wp:posOffset>1596574</wp:posOffset>
                </wp:positionH>
                <wp:positionV relativeFrom="paragraph">
                  <wp:posOffset>1163828</wp:posOffset>
                </wp:positionV>
                <wp:extent cx="1270" cy="291465"/>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270" cy="291465"/>
                        </a:xfrm>
                        <a:custGeom>
                          <a:avLst/>
                          <a:gdLst/>
                          <a:ahLst/>
                          <a:cxnLst/>
                          <a:rect l="l" t="t" r="r" b="b"/>
                          <a:pathLst>
                            <a:path w="0" h="291465">
                              <a:moveTo>
                                <a:pt x="0" y="0"/>
                              </a:moveTo>
                              <a:lnTo>
                                <a:pt x="0" y="290906"/>
                              </a:lnTo>
                            </a:path>
                          </a:pathLst>
                        </a:custGeom>
                        <a:ln w="13157">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784" from="125.7145pt,91.640076pt" to="125.7145pt,114.546076pt" stroked="true" strokeweight="1.036pt" strokecolor="#ffffff">
                <v:stroke dashstyle="solid"/>
                <w10:wrap type="none"/>
              </v:line>
            </w:pict>
          </mc:Fallback>
        </mc:AlternateContent>
      </w:r>
      <w:r>
        <w:rPr>
          <w:rFonts w:ascii="Arial MT" w:hAnsi="Arial MT"/>
          <w:color w:val="FFFFFF"/>
        </w:rPr>
        <w:t>This</w:t>
      </w:r>
      <w:r>
        <w:rPr>
          <w:rFonts w:ascii="Arial MT" w:hAnsi="Arial MT"/>
          <w:color w:val="FFFFFF"/>
          <w:spacing w:val="-8"/>
        </w:rPr>
        <w:t> </w:t>
      </w:r>
      <w:r>
        <w:rPr>
          <w:rFonts w:ascii="Arial MT" w:hAnsi="Arial MT"/>
          <w:color w:val="FFFFFF"/>
        </w:rPr>
        <w:t>publication</w:t>
      </w:r>
      <w:r>
        <w:rPr>
          <w:rFonts w:ascii="Arial MT" w:hAnsi="Arial MT"/>
          <w:color w:val="FFFFFF"/>
          <w:spacing w:val="-8"/>
        </w:rPr>
        <w:t> </w:t>
      </w:r>
      <w:r>
        <w:rPr>
          <w:rFonts w:ascii="Arial MT" w:hAnsi="Arial MT"/>
          <w:color w:val="FFFFFF"/>
        </w:rPr>
        <w:t>is</w:t>
      </w:r>
      <w:r>
        <w:rPr>
          <w:rFonts w:ascii="Arial MT" w:hAnsi="Arial MT"/>
          <w:color w:val="FFFFFF"/>
          <w:spacing w:val="-8"/>
        </w:rPr>
        <w:t> </w:t>
      </w:r>
      <w:r>
        <w:rPr>
          <w:rFonts w:ascii="Arial MT" w:hAnsi="Arial MT"/>
          <w:color w:val="FFFFFF"/>
        </w:rPr>
        <w:t>supported</w:t>
      </w:r>
      <w:r>
        <w:rPr>
          <w:rFonts w:ascii="Arial MT" w:hAnsi="Arial MT"/>
          <w:color w:val="FFFFFF"/>
          <w:spacing w:val="-8"/>
        </w:rPr>
        <w:t> </w:t>
      </w:r>
      <w:r>
        <w:rPr>
          <w:rFonts w:ascii="Arial MT" w:hAnsi="Arial MT"/>
          <w:color w:val="FFFFFF"/>
        </w:rPr>
        <w:t>by</w:t>
      </w:r>
      <w:r>
        <w:rPr>
          <w:rFonts w:ascii="Arial MT" w:hAnsi="Arial MT"/>
          <w:color w:val="FFFFFF"/>
          <w:spacing w:val="-8"/>
        </w:rPr>
        <w:t> </w:t>
      </w:r>
      <w:r>
        <w:rPr>
          <w:rFonts w:ascii="Arial MT" w:hAnsi="Arial MT"/>
          <w:color w:val="FFFFFF"/>
        </w:rPr>
        <w:t>the</w:t>
      </w:r>
      <w:r>
        <w:rPr>
          <w:rFonts w:ascii="Arial MT" w:hAnsi="Arial MT"/>
          <w:color w:val="FFFFFF"/>
          <w:spacing w:val="-8"/>
        </w:rPr>
        <w:t> </w:t>
      </w:r>
      <w:r>
        <w:rPr>
          <w:rFonts w:ascii="Arial MT" w:hAnsi="Arial MT"/>
          <w:color w:val="FFFFFF"/>
        </w:rPr>
        <w:t>Australian</w:t>
      </w:r>
      <w:r>
        <w:rPr>
          <w:rFonts w:ascii="Arial MT" w:hAnsi="Arial MT"/>
          <w:color w:val="FFFFFF"/>
          <w:spacing w:val="-8"/>
        </w:rPr>
        <w:t> </w:t>
      </w:r>
      <w:r>
        <w:rPr>
          <w:rFonts w:ascii="Arial MT" w:hAnsi="Arial MT"/>
          <w:color w:val="FFFFFF"/>
        </w:rPr>
        <w:t>Government</w:t>
      </w:r>
      <w:r>
        <w:rPr>
          <w:rFonts w:ascii="Arial MT" w:hAnsi="Arial MT"/>
          <w:color w:val="FFFFFF"/>
          <w:spacing w:val="-8"/>
        </w:rPr>
        <w:t> </w:t>
      </w:r>
      <w:r>
        <w:rPr>
          <w:rFonts w:ascii="Arial MT" w:hAnsi="Arial MT"/>
          <w:color w:val="FFFFFF"/>
        </w:rPr>
        <w:t>funded</w:t>
      </w:r>
      <w:r>
        <w:rPr>
          <w:rFonts w:ascii="Arial MT" w:hAnsi="Arial MT"/>
          <w:color w:val="FFFFFF"/>
          <w:spacing w:val="-8"/>
        </w:rPr>
        <w:t> </w:t>
      </w:r>
      <w:r>
        <w:rPr>
          <w:rFonts w:ascii="Arial MT" w:hAnsi="Arial MT"/>
          <w:color w:val="FFFFFF"/>
        </w:rPr>
        <w:t>Women’s</w:t>
      </w:r>
      <w:r>
        <w:rPr>
          <w:rFonts w:ascii="Arial MT" w:hAnsi="Arial MT"/>
          <w:color w:val="FFFFFF"/>
          <w:spacing w:val="-8"/>
        </w:rPr>
        <w:t> </w:t>
      </w:r>
      <w:r>
        <w:rPr>
          <w:rFonts w:ascii="Arial MT" w:hAnsi="Arial MT"/>
          <w:color w:val="FFFFFF"/>
        </w:rPr>
        <w:t>Resilience</w:t>
      </w:r>
      <w:r>
        <w:rPr>
          <w:rFonts w:ascii="Arial MT" w:hAnsi="Arial MT"/>
          <w:color w:val="FFFFFF"/>
          <w:spacing w:val="-8"/>
        </w:rPr>
        <w:t> </w:t>
      </w:r>
      <w:r>
        <w:rPr>
          <w:rFonts w:ascii="Arial MT" w:hAnsi="Arial MT"/>
          <w:color w:val="FFFFFF"/>
        </w:rPr>
        <w:t>to</w:t>
      </w:r>
      <w:r>
        <w:rPr>
          <w:rFonts w:ascii="Arial MT" w:hAnsi="Arial MT"/>
          <w:color w:val="FFFFFF"/>
          <w:spacing w:val="-8"/>
        </w:rPr>
        <w:t> </w:t>
      </w:r>
      <w:r>
        <w:rPr>
          <w:rFonts w:ascii="Arial MT" w:hAnsi="Arial MT"/>
          <w:color w:val="FFFFFF"/>
        </w:rPr>
        <w:t>Disasters Programme, implemented by the UN Women Fiji Multi-Country Office. The views expressed in this publication are the author's alone and are not necessarily of the UN Women and the Australian </w:t>
      </w:r>
      <w:r>
        <w:rPr>
          <w:rFonts w:ascii="Arial MT" w:hAnsi="Arial MT"/>
          <w:color w:val="FFFFFF"/>
          <w:spacing w:val="-2"/>
        </w:rPr>
        <w:t>Government.</w:t>
      </w:r>
    </w:p>
    <w:p>
      <w:pPr>
        <w:pStyle w:val="BodyText"/>
        <w:rPr>
          <w:rFonts w:ascii="Arial MT"/>
        </w:rPr>
      </w:pPr>
    </w:p>
    <w:p>
      <w:pPr>
        <w:pStyle w:val="BodyText"/>
        <w:spacing w:before="116"/>
        <w:rPr>
          <w:rFonts w:ascii="Arial MT"/>
        </w:rPr>
      </w:pPr>
      <w:r>
        <w:rPr>
          <w:rFonts w:ascii="Arial MT"/>
        </w:rPr>
        <w:drawing>
          <wp:anchor distT="0" distB="0" distL="0" distR="0" allowOverlap="1" layoutInCell="1" locked="0" behindDoc="1" simplePos="0" relativeHeight="487591936">
            <wp:simplePos x="0" y="0"/>
            <wp:positionH relativeFrom="page">
              <wp:posOffset>457200</wp:posOffset>
            </wp:positionH>
            <wp:positionV relativeFrom="paragraph">
              <wp:posOffset>398420</wp:posOffset>
            </wp:positionV>
            <wp:extent cx="1071954" cy="318515"/>
            <wp:effectExtent l="0" t="0" r="0" b="0"/>
            <wp:wrapTopAndBottom/>
            <wp:docPr id="28" name="Image 28"/>
            <wp:cNvGraphicFramePr>
              <a:graphicFrameLocks/>
            </wp:cNvGraphicFramePr>
            <a:graphic>
              <a:graphicData uri="http://schemas.openxmlformats.org/drawingml/2006/picture">
                <pic:pic>
                  <pic:nvPicPr>
                    <pic:cNvPr id="28" name="Image 28"/>
                    <pic:cNvPicPr/>
                  </pic:nvPicPr>
                  <pic:blipFill>
                    <a:blip r:embed="rId19" cstate="print"/>
                    <a:stretch>
                      <a:fillRect/>
                    </a:stretch>
                  </pic:blipFill>
                  <pic:spPr>
                    <a:xfrm>
                      <a:off x="0" y="0"/>
                      <a:ext cx="1071954" cy="318515"/>
                    </a:xfrm>
                    <a:prstGeom prst="rect">
                      <a:avLst/>
                    </a:prstGeom>
                  </pic:spPr>
                </pic:pic>
              </a:graphicData>
            </a:graphic>
          </wp:anchor>
        </w:drawing>
      </w:r>
      <w:r>
        <w:rPr>
          <w:rFonts w:ascii="Arial MT"/>
        </w:rPr>
        <w:drawing>
          <wp:anchor distT="0" distB="0" distL="0" distR="0" allowOverlap="1" layoutInCell="1" locked="0" behindDoc="1" simplePos="0" relativeHeight="487592448">
            <wp:simplePos x="0" y="0"/>
            <wp:positionH relativeFrom="page">
              <wp:posOffset>1648790</wp:posOffset>
            </wp:positionH>
            <wp:positionV relativeFrom="paragraph">
              <wp:posOffset>234986</wp:posOffset>
            </wp:positionV>
            <wp:extent cx="917527" cy="518160"/>
            <wp:effectExtent l="0" t="0" r="0" b="0"/>
            <wp:wrapTopAndBottom/>
            <wp:docPr id="29" name="Image 29"/>
            <wp:cNvGraphicFramePr>
              <a:graphicFrameLocks/>
            </wp:cNvGraphicFramePr>
            <a:graphic>
              <a:graphicData uri="http://schemas.openxmlformats.org/drawingml/2006/picture">
                <pic:pic>
                  <pic:nvPicPr>
                    <pic:cNvPr id="29" name="Image 29"/>
                    <pic:cNvPicPr/>
                  </pic:nvPicPr>
                  <pic:blipFill>
                    <a:blip r:embed="rId20" cstate="print"/>
                    <a:stretch>
                      <a:fillRect/>
                    </a:stretch>
                  </pic:blipFill>
                  <pic:spPr>
                    <a:xfrm>
                      <a:off x="0" y="0"/>
                      <a:ext cx="917527" cy="518160"/>
                    </a:xfrm>
                    <a:prstGeom prst="rect">
                      <a:avLst/>
                    </a:prstGeom>
                  </pic:spPr>
                </pic:pic>
              </a:graphicData>
            </a:graphic>
          </wp:anchor>
        </w:drawing>
      </w:r>
      <w:r>
        <w:rPr>
          <w:rFonts w:ascii="Arial MT"/>
        </w:rPr>
        <mc:AlternateContent>
          <mc:Choice Requires="wps">
            <w:drawing>
              <wp:anchor distT="0" distB="0" distL="0" distR="0" allowOverlap="1" layoutInCell="1" locked="0" behindDoc="1" simplePos="0" relativeHeight="487592960">
                <wp:simplePos x="0" y="0"/>
                <wp:positionH relativeFrom="page">
                  <wp:posOffset>2746797</wp:posOffset>
                </wp:positionH>
                <wp:positionV relativeFrom="paragraph">
                  <wp:posOffset>367229</wp:posOffset>
                </wp:positionV>
                <wp:extent cx="827405" cy="372110"/>
                <wp:effectExtent l="0" t="0" r="0" b="0"/>
                <wp:wrapTopAndBottom/>
                <wp:docPr id="30" name="Group 30"/>
                <wp:cNvGraphicFramePr>
                  <a:graphicFrameLocks/>
                </wp:cNvGraphicFramePr>
                <a:graphic>
                  <a:graphicData uri="http://schemas.microsoft.com/office/word/2010/wordprocessingGroup">
                    <wpg:wgp>
                      <wpg:cNvPr id="30" name="Group 30"/>
                      <wpg:cNvGrpSpPr/>
                      <wpg:grpSpPr>
                        <a:xfrm>
                          <a:off x="0" y="0"/>
                          <a:ext cx="827405" cy="372110"/>
                          <a:chExt cx="827405" cy="372110"/>
                        </a:xfrm>
                      </wpg:grpSpPr>
                      <wps:wsp>
                        <wps:cNvPr id="31" name="Graphic 31"/>
                        <wps:cNvSpPr/>
                        <wps:spPr>
                          <a:xfrm>
                            <a:off x="-3" y="0"/>
                            <a:ext cx="827405" cy="372110"/>
                          </a:xfrm>
                          <a:custGeom>
                            <a:avLst/>
                            <a:gdLst/>
                            <a:ahLst/>
                            <a:cxnLst/>
                            <a:rect l="l" t="t" r="r" b="b"/>
                            <a:pathLst>
                              <a:path w="827405" h="372110">
                                <a:moveTo>
                                  <a:pt x="124739" y="120688"/>
                                </a:moveTo>
                                <a:lnTo>
                                  <a:pt x="118465" y="103454"/>
                                </a:lnTo>
                                <a:lnTo>
                                  <a:pt x="109042" y="77584"/>
                                </a:lnTo>
                                <a:lnTo>
                                  <a:pt x="95504" y="40398"/>
                                </a:lnTo>
                                <a:lnTo>
                                  <a:pt x="80797" y="0"/>
                                </a:lnTo>
                                <a:lnTo>
                                  <a:pt x="73698" y="0"/>
                                </a:lnTo>
                                <a:lnTo>
                                  <a:pt x="73698" y="77584"/>
                                </a:lnTo>
                                <a:lnTo>
                                  <a:pt x="50876" y="77584"/>
                                </a:lnTo>
                                <a:lnTo>
                                  <a:pt x="62547" y="40398"/>
                                </a:lnTo>
                                <a:lnTo>
                                  <a:pt x="62877" y="40398"/>
                                </a:lnTo>
                                <a:lnTo>
                                  <a:pt x="73698" y="77584"/>
                                </a:lnTo>
                                <a:lnTo>
                                  <a:pt x="73698" y="0"/>
                                </a:lnTo>
                                <a:lnTo>
                                  <a:pt x="44450" y="0"/>
                                </a:lnTo>
                                <a:lnTo>
                                  <a:pt x="0" y="120688"/>
                                </a:lnTo>
                                <a:lnTo>
                                  <a:pt x="37350" y="120688"/>
                                </a:lnTo>
                                <a:lnTo>
                                  <a:pt x="42760" y="103454"/>
                                </a:lnTo>
                                <a:lnTo>
                                  <a:pt x="81127" y="103454"/>
                                </a:lnTo>
                                <a:lnTo>
                                  <a:pt x="86207" y="120688"/>
                                </a:lnTo>
                                <a:lnTo>
                                  <a:pt x="124739" y="120688"/>
                                </a:lnTo>
                                <a:close/>
                              </a:path>
                              <a:path w="827405" h="372110">
                                <a:moveTo>
                                  <a:pt x="216357" y="32969"/>
                                </a:moveTo>
                                <a:lnTo>
                                  <a:pt x="182892" y="32969"/>
                                </a:lnTo>
                                <a:lnTo>
                                  <a:pt x="182892" y="93319"/>
                                </a:lnTo>
                                <a:lnTo>
                                  <a:pt x="175285" y="96189"/>
                                </a:lnTo>
                                <a:lnTo>
                                  <a:pt x="159727" y="96189"/>
                                </a:lnTo>
                                <a:lnTo>
                                  <a:pt x="158546" y="89090"/>
                                </a:lnTo>
                                <a:lnTo>
                                  <a:pt x="158546" y="32969"/>
                                </a:lnTo>
                                <a:lnTo>
                                  <a:pt x="125082" y="32969"/>
                                </a:lnTo>
                                <a:lnTo>
                                  <a:pt x="125082" y="93154"/>
                                </a:lnTo>
                                <a:lnTo>
                                  <a:pt x="127571" y="106273"/>
                                </a:lnTo>
                                <a:lnTo>
                                  <a:pt x="134226" y="115557"/>
                                </a:lnTo>
                                <a:lnTo>
                                  <a:pt x="143840" y="121069"/>
                                </a:lnTo>
                                <a:lnTo>
                                  <a:pt x="155168" y="122897"/>
                                </a:lnTo>
                                <a:lnTo>
                                  <a:pt x="164388" y="122047"/>
                                </a:lnTo>
                                <a:lnTo>
                                  <a:pt x="172110" y="119519"/>
                                </a:lnTo>
                                <a:lnTo>
                                  <a:pt x="178511" y="115341"/>
                                </a:lnTo>
                                <a:lnTo>
                                  <a:pt x="183730" y="109550"/>
                                </a:lnTo>
                                <a:lnTo>
                                  <a:pt x="184073" y="109550"/>
                                </a:lnTo>
                                <a:lnTo>
                                  <a:pt x="184073" y="120700"/>
                                </a:lnTo>
                                <a:lnTo>
                                  <a:pt x="216357" y="120700"/>
                                </a:lnTo>
                                <a:lnTo>
                                  <a:pt x="216357" y="32969"/>
                                </a:lnTo>
                                <a:close/>
                              </a:path>
                              <a:path w="827405" h="372110">
                                <a:moveTo>
                                  <a:pt x="310680" y="91960"/>
                                </a:moveTo>
                                <a:lnTo>
                                  <a:pt x="281203" y="65163"/>
                                </a:lnTo>
                                <a:lnTo>
                                  <a:pt x="265684" y="62217"/>
                                </a:lnTo>
                                <a:lnTo>
                                  <a:pt x="260311" y="60693"/>
                                </a:lnTo>
                                <a:lnTo>
                                  <a:pt x="258445" y="59842"/>
                                </a:lnTo>
                                <a:lnTo>
                                  <a:pt x="256425" y="58661"/>
                                </a:lnTo>
                                <a:lnTo>
                                  <a:pt x="256425" y="50380"/>
                                </a:lnTo>
                                <a:lnTo>
                                  <a:pt x="261835" y="49364"/>
                                </a:lnTo>
                                <a:lnTo>
                                  <a:pt x="269265" y="49364"/>
                                </a:lnTo>
                                <a:lnTo>
                                  <a:pt x="271970" y="50215"/>
                                </a:lnTo>
                                <a:lnTo>
                                  <a:pt x="274002" y="51904"/>
                                </a:lnTo>
                                <a:lnTo>
                                  <a:pt x="276199" y="53428"/>
                                </a:lnTo>
                                <a:lnTo>
                                  <a:pt x="277723" y="55626"/>
                                </a:lnTo>
                                <a:lnTo>
                                  <a:pt x="277888" y="58496"/>
                                </a:lnTo>
                                <a:lnTo>
                                  <a:pt x="308305" y="58496"/>
                                </a:lnTo>
                                <a:lnTo>
                                  <a:pt x="303949" y="44678"/>
                                </a:lnTo>
                                <a:lnTo>
                                  <a:pt x="293789" y="36207"/>
                                </a:lnTo>
                                <a:lnTo>
                                  <a:pt x="280238" y="31940"/>
                                </a:lnTo>
                                <a:lnTo>
                                  <a:pt x="265722" y="30772"/>
                                </a:lnTo>
                                <a:lnTo>
                                  <a:pt x="251828" y="32016"/>
                                </a:lnTo>
                                <a:lnTo>
                                  <a:pt x="238417" y="36410"/>
                                </a:lnTo>
                                <a:lnTo>
                                  <a:pt x="228307" y="44958"/>
                                </a:lnTo>
                                <a:lnTo>
                                  <a:pt x="224307" y="58661"/>
                                </a:lnTo>
                                <a:lnTo>
                                  <a:pt x="226314" y="68694"/>
                                </a:lnTo>
                                <a:lnTo>
                                  <a:pt x="232651" y="76428"/>
                                </a:lnTo>
                                <a:lnTo>
                                  <a:pt x="243776" y="82169"/>
                                </a:lnTo>
                                <a:lnTo>
                                  <a:pt x="260146" y="86220"/>
                                </a:lnTo>
                                <a:lnTo>
                                  <a:pt x="275691" y="88925"/>
                                </a:lnTo>
                                <a:lnTo>
                                  <a:pt x="278561" y="90449"/>
                                </a:lnTo>
                                <a:lnTo>
                                  <a:pt x="278561" y="100584"/>
                                </a:lnTo>
                                <a:lnTo>
                                  <a:pt x="271640" y="102273"/>
                                </a:lnTo>
                                <a:lnTo>
                                  <a:pt x="263182" y="102273"/>
                                </a:lnTo>
                                <a:lnTo>
                                  <a:pt x="259969" y="101257"/>
                                </a:lnTo>
                                <a:lnTo>
                                  <a:pt x="255739" y="97536"/>
                                </a:lnTo>
                                <a:lnTo>
                                  <a:pt x="254393" y="95008"/>
                                </a:lnTo>
                                <a:lnTo>
                                  <a:pt x="254228" y="91960"/>
                                </a:lnTo>
                                <a:lnTo>
                                  <a:pt x="222275" y="91960"/>
                                </a:lnTo>
                                <a:lnTo>
                                  <a:pt x="226428" y="106349"/>
                                </a:lnTo>
                                <a:lnTo>
                                  <a:pt x="236613" y="115925"/>
                                </a:lnTo>
                                <a:lnTo>
                                  <a:pt x="250583" y="121246"/>
                                </a:lnTo>
                                <a:lnTo>
                                  <a:pt x="266052" y="122897"/>
                                </a:lnTo>
                                <a:lnTo>
                                  <a:pt x="282003" y="121488"/>
                                </a:lnTo>
                                <a:lnTo>
                                  <a:pt x="296341" y="116560"/>
                                </a:lnTo>
                                <a:lnTo>
                                  <a:pt x="306692" y="107061"/>
                                </a:lnTo>
                                <a:lnTo>
                                  <a:pt x="310680" y="91960"/>
                                </a:lnTo>
                                <a:close/>
                              </a:path>
                              <a:path w="827405" h="372110">
                                <a:moveTo>
                                  <a:pt x="377278" y="32969"/>
                                </a:moveTo>
                                <a:lnTo>
                                  <a:pt x="359359" y="32969"/>
                                </a:lnTo>
                                <a:lnTo>
                                  <a:pt x="359359" y="6261"/>
                                </a:lnTo>
                                <a:lnTo>
                                  <a:pt x="325894" y="6261"/>
                                </a:lnTo>
                                <a:lnTo>
                                  <a:pt x="325894" y="32969"/>
                                </a:lnTo>
                                <a:lnTo>
                                  <a:pt x="311023" y="32969"/>
                                </a:lnTo>
                                <a:lnTo>
                                  <a:pt x="311023" y="53594"/>
                                </a:lnTo>
                                <a:lnTo>
                                  <a:pt x="325894" y="53594"/>
                                </a:lnTo>
                                <a:lnTo>
                                  <a:pt x="325894" y="95516"/>
                                </a:lnTo>
                                <a:lnTo>
                                  <a:pt x="328561" y="109728"/>
                                </a:lnTo>
                                <a:lnTo>
                                  <a:pt x="335521" y="117602"/>
                                </a:lnTo>
                                <a:lnTo>
                                  <a:pt x="345135" y="120992"/>
                                </a:lnTo>
                                <a:lnTo>
                                  <a:pt x="355815" y="121704"/>
                                </a:lnTo>
                                <a:lnTo>
                                  <a:pt x="362915" y="121704"/>
                                </a:lnTo>
                                <a:lnTo>
                                  <a:pt x="370509" y="120700"/>
                                </a:lnTo>
                                <a:lnTo>
                                  <a:pt x="377278" y="120700"/>
                                </a:lnTo>
                                <a:lnTo>
                                  <a:pt x="377278" y="95338"/>
                                </a:lnTo>
                                <a:lnTo>
                                  <a:pt x="372211" y="95846"/>
                                </a:lnTo>
                                <a:lnTo>
                                  <a:pt x="361213" y="95846"/>
                                </a:lnTo>
                                <a:lnTo>
                                  <a:pt x="359359" y="92303"/>
                                </a:lnTo>
                                <a:lnTo>
                                  <a:pt x="359359" y="53594"/>
                                </a:lnTo>
                                <a:lnTo>
                                  <a:pt x="377278" y="53594"/>
                                </a:lnTo>
                                <a:lnTo>
                                  <a:pt x="377278" y="32969"/>
                                </a:lnTo>
                                <a:close/>
                              </a:path>
                              <a:path w="827405" h="372110">
                                <a:moveTo>
                                  <a:pt x="450634" y="32118"/>
                                </a:moveTo>
                                <a:lnTo>
                                  <a:pt x="447433" y="31280"/>
                                </a:lnTo>
                                <a:lnTo>
                                  <a:pt x="444220" y="30772"/>
                                </a:lnTo>
                                <a:lnTo>
                                  <a:pt x="440842" y="30772"/>
                                </a:lnTo>
                                <a:lnTo>
                                  <a:pt x="432600" y="31838"/>
                                </a:lnTo>
                                <a:lnTo>
                                  <a:pt x="425958" y="34950"/>
                                </a:lnTo>
                                <a:lnTo>
                                  <a:pt x="420573" y="40043"/>
                                </a:lnTo>
                                <a:lnTo>
                                  <a:pt x="416153" y="47002"/>
                                </a:lnTo>
                                <a:lnTo>
                                  <a:pt x="415823" y="47002"/>
                                </a:lnTo>
                                <a:lnTo>
                                  <a:pt x="415823" y="32969"/>
                                </a:lnTo>
                                <a:lnTo>
                                  <a:pt x="383705" y="32969"/>
                                </a:lnTo>
                                <a:lnTo>
                                  <a:pt x="383705" y="120700"/>
                                </a:lnTo>
                                <a:lnTo>
                                  <a:pt x="417169" y="120700"/>
                                </a:lnTo>
                                <a:lnTo>
                                  <a:pt x="417169" y="86042"/>
                                </a:lnTo>
                                <a:lnTo>
                                  <a:pt x="418477" y="73990"/>
                                </a:lnTo>
                                <a:lnTo>
                                  <a:pt x="422363" y="65747"/>
                                </a:lnTo>
                                <a:lnTo>
                                  <a:pt x="428713" y="61023"/>
                                </a:lnTo>
                                <a:lnTo>
                                  <a:pt x="437451" y="59512"/>
                                </a:lnTo>
                                <a:lnTo>
                                  <a:pt x="444220" y="59512"/>
                                </a:lnTo>
                                <a:lnTo>
                                  <a:pt x="450634" y="61709"/>
                                </a:lnTo>
                                <a:lnTo>
                                  <a:pt x="450634" y="32118"/>
                                </a:lnTo>
                                <a:close/>
                              </a:path>
                              <a:path w="827405" h="372110">
                                <a:moveTo>
                                  <a:pt x="545795" y="120700"/>
                                </a:moveTo>
                                <a:lnTo>
                                  <a:pt x="542074" y="115125"/>
                                </a:lnTo>
                                <a:lnTo>
                                  <a:pt x="541959" y="112420"/>
                                </a:lnTo>
                                <a:lnTo>
                                  <a:pt x="541769" y="108280"/>
                                </a:lnTo>
                                <a:lnTo>
                                  <a:pt x="541743" y="103124"/>
                                </a:lnTo>
                                <a:lnTo>
                                  <a:pt x="541743" y="81318"/>
                                </a:lnTo>
                                <a:lnTo>
                                  <a:pt x="541705" y="64249"/>
                                </a:lnTo>
                                <a:lnTo>
                                  <a:pt x="541147" y="52755"/>
                                </a:lnTo>
                                <a:lnTo>
                                  <a:pt x="541147" y="52590"/>
                                </a:lnTo>
                                <a:lnTo>
                                  <a:pt x="540308" y="50558"/>
                                </a:lnTo>
                                <a:lnTo>
                                  <a:pt x="536676" y="41579"/>
                                </a:lnTo>
                                <a:lnTo>
                                  <a:pt x="524344" y="33756"/>
                                </a:lnTo>
                                <a:lnTo>
                                  <a:pt x="500164" y="30772"/>
                                </a:lnTo>
                                <a:lnTo>
                                  <a:pt x="492328" y="30988"/>
                                </a:lnTo>
                                <a:lnTo>
                                  <a:pt x="456412" y="51168"/>
                                </a:lnTo>
                                <a:lnTo>
                                  <a:pt x="455028" y="59512"/>
                                </a:lnTo>
                                <a:lnTo>
                                  <a:pt x="486130" y="59512"/>
                                </a:lnTo>
                                <a:lnTo>
                                  <a:pt x="486295" y="55791"/>
                                </a:lnTo>
                                <a:lnTo>
                                  <a:pt x="488327" y="50558"/>
                                </a:lnTo>
                                <a:lnTo>
                                  <a:pt x="504050" y="50558"/>
                                </a:lnTo>
                                <a:lnTo>
                                  <a:pt x="509625" y="52755"/>
                                </a:lnTo>
                                <a:lnTo>
                                  <a:pt x="509625" y="64249"/>
                                </a:lnTo>
                                <a:lnTo>
                                  <a:pt x="509625" y="81318"/>
                                </a:lnTo>
                                <a:lnTo>
                                  <a:pt x="509625" y="89433"/>
                                </a:lnTo>
                                <a:lnTo>
                                  <a:pt x="509244" y="96367"/>
                                </a:lnTo>
                                <a:lnTo>
                                  <a:pt x="509117" y="98564"/>
                                </a:lnTo>
                                <a:lnTo>
                                  <a:pt x="503199" y="103124"/>
                                </a:lnTo>
                                <a:lnTo>
                                  <a:pt x="489508" y="103124"/>
                                </a:lnTo>
                                <a:lnTo>
                                  <a:pt x="485114" y="99060"/>
                                </a:lnTo>
                                <a:lnTo>
                                  <a:pt x="485114" y="89090"/>
                                </a:lnTo>
                                <a:lnTo>
                                  <a:pt x="489000" y="87236"/>
                                </a:lnTo>
                                <a:lnTo>
                                  <a:pt x="501002" y="84531"/>
                                </a:lnTo>
                                <a:lnTo>
                                  <a:pt x="505574" y="83350"/>
                                </a:lnTo>
                                <a:lnTo>
                                  <a:pt x="509625" y="81318"/>
                                </a:lnTo>
                                <a:lnTo>
                                  <a:pt x="509625" y="64249"/>
                                </a:lnTo>
                                <a:lnTo>
                                  <a:pt x="505066" y="65595"/>
                                </a:lnTo>
                                <a:lnTo>
                                  <a:pt x="500494" y="66446"/>
                                </a:lnTo>
                                <a:lnTo>
                                  <a:pt x="485559" y="68567"/>
                                </a:lnTo>
                                <a:lnTo>
                                  <a:pt x="469341" y="72212"/>
                                </a:lnTo>
                                <a:lnTo>
                                  <a:pt x="456311" y="80441"/>
                                </a:lnTo>
                                <a:lnTo>
                                  <a:pt x="450977" y="96367"/>
                                </a:lnTo>
                                <a:lnTo>
                                  <a:pt x="453313" y="107683"/>
                                </a:lnTo>
                                <a:lnTo>
                                  <a:pt x="453428" y="108280"/>
                                </a:lnTo>
                                <a:lnTo>
                                  <a:pt x="460095" y="116535"/>
                                </a:lnTo>
                                <a:lnTo>
                                  <a:pt x="469938" y="121335"/>
                                </a:lnTo>
                                <a:lnTo>
                                  <a:pt x="481901" y="122897"/>
                                </a:lnTo>
                                <a:lnTo>
                                  <a:pt x="489877" y="122402"/>
                                </a:lnTo>
                                <a:lnTo>
                                  <a:pt x="497408" y="120700"/>
                                </a:lnTo>
                                <a:lnTo>
                                  <a:pt x="504253" y="117475"/>
                                </a:lnTo>
                                <a:lnTo>
                                  <a:pt x="510133" y="112420"/>
                                </a:lnTo>
                                <a:lnTo>
                                  <a:pt x="510463" y="112420"/>
                                </a:lnTo>
                                <a:lnTo>
                                  <a:pt x="510349" y="115125"/>
                                </a:lnTo>
                                <a:lnTo>
                                  <a:pt x="510679" y="117475"/>
                                </a:lnTo>
                                <a:lnTo>
                                  <a:pt x="510806" y="118338"/>
                                </a:lnTo>
                                <a:lnTo>
                                  <a:pt x="511657" y="120700"/>
                                </a:lnTo>
                                <a:lnTo>
                                  <a:pt x="545795" y="120700"/>
                                </a:lnTo>
                                <a:close/>
                              </a:path>
                              <a:path w="827405" h="372110">
                                <a:moveTo>
                                  <a:pt x="585190" y="0"/>
                                </a:moveTo>
                                <a:lnTo>
                                  <a:pt x="551726" y="0"/>
                                </a:lnTo>
                                <a:lnTo>
                                  <a:pt x="551726" y="120688"/>
                                </a:lnTo>
                                <a:lnTo>
                                  <a:pt x="585190" y="120688"/>
                                </a:lnTo>
                                <a:lnTo>
                                  <a:pt x="585190" y="0"/>
                                </a:lnTo>
                                <a:close/>
                              </a:path>
                              <a:path w="827405" h="372110">
                                <a:moveTo>
                                  <a:pt x="629119" y="32969"/>
                                </a:moveTo>
                                <a:lnTo>
                                  <a:pt x="595668" y="32969"/>
                                </a:lnTo>
                                <a:lnTo>
                                  <a:pt x="595668" y="120700"/>
                                </a:lnTo>
                                <a:lnTo>
                                  <a:pt x="629119" y="120700"/>
                                </a:lnTo>
                                <a:lnTo>
                                  <a:pt x="629119" y="32969"/>
                                </a:lnTo>
                                <a:close/>
                              </a:path>
                              <a:path w="827405" h="372110">
                                <a:moveTo>
                                  <a:pt x="629132" y="0"/>
                                </a:moveTo>
                                <a:lnTo>
                                  <a:pt x="595668" y="0"/>
                                </a:lnTo>
                                <a:lnTo>
                                  <a:pt x="595668" y="23495"/>
                                </a:lnTo>
                                <a:lnTo>
                                  <a:pt x="629132" y="23495"/>
                                </a:lnTo>
                                <a:lnTo>
                                  <a:pt x="629132" y="0"/>
                                </a:lnTo>
                                <a:close/>
                              </a:path>
                              <a:path w="827405" h="372110">
                                <a:moveTo>
                                  <a:pt x="693356" y="219379"/>
                                </a:moveTo>
                                <a:lnTo>
                                  <a:pt x="693115" y="217182"/>
                                </a:lnTo>
                                <a:lnTo>
                                  <a:pt x="691718" y="215595"/>
                                </a:lnTo>
                                <a:lnTo>
                                  <a:pt x="685241" y="209169"/>
                                </a:lnTo>
                                <a:lnTo>
                                  <a:pt x="682993" y="207251"/>
                                </a:lnTo>
                                <a:lnTo>
                                  <a:pt x="677087" y="202209"/>
                                </a:lnTo>
                                <a:lnTo>
                                  <a:pt x="669404" y="196342"/>
                                </a:lnTo>
                                <a:lnTo>
                                  <a:pt x="664375" y="193268"/>
                                </a:lnTo>
                                <a:lnTo>
                                  <a:pt x="662965" y="192747"/>
                                </a:lnTo>
                                <a:lnTo>
                                  <a:pt x="650430" y="191274"/>
                                </a:lnTo>
                                <a:lnTo>
                                  <a:pt x="645744" y="190627"/>
                                </a:lnTo>
                                <a:lnTo>
                                  <a:pt x="645477" y="190627"/>
                                </a:lnTo>
                                <a:lnTo>
                                  <a:pt x="643978" y="184746"/>
                                </a:lnTo>
                                <a:lnTo>
                                  <a:pt x="643585" y="180987"/>
                                </a:lnTo>
                                <a:lnTo>
                                  <a:pt x="642620" y="170980"/>
                                </a:lnTo>
                                <a:lnTo>
                                  <a:pt x="642112" y="169113"/>
                                </a:lnTo>
                                <a:lnTo>
                                  <a:pt x="639889" y="169113"/>
                                </a:lnTo>
                                <a:lnTo>
                                  <a:pt x="639013" y="169684"/>
                                </a:lnTo>
                                <a:lnTo>
                                  <a:pt x="635419" y="173520"/>
                                </a:lnTo>
                                <a:lnTo>
                                  <a:pt x="632701" y="178231"/>
                                </a:lnTo>
                                <a:lnTo>
                                  <a:pt x="632841" y="180746"/>
                                </a:lnTo>
                                <a:lnTo>
                                  <a:pt x="632955" y="183032"/>
                                </a:lnTo>
                                <a:lnTo>
                                  <a:pt x="633056" y="184746"/>
                                </a:lnTo>
                                <a:lnTo>
                                  <a:pt x="636308" y="190627"/>
                                </a:lnTo>
                                <a:lnTo>
                                  <a:pt x="637209" y="192366"/>
                                </a:lnTo>
                                <a:lnTo>
                                  <a:pt x="638390" y="194767"/>
                                </a:lnTo>
                                <a:lnTo>
                                  <a:pt x="635304" y="207251"/>
                                </a:lnTo>
                                <a:lnTo>
                                  <a:pt x="622109" y="206565"/>
                                </a:lnTo>
                                <a:lnTo>
                                  <a:pt x="585952" y="186829"/>
                                </a:lnTo>
                                <a:lnTo>
                                  <a:pt x="567944" y="173164"/>
                                </a:lnTo>
                                <a:lnTo>
                                  <a:pt x="549656" y="161582"/>
                                </a:lnTo>
                                <a:lnTo>
                                  <a:pt x="530288" y="153555"/>
                                </a:lnTo>
                                <a:lnTo>
                                  <a:pt x="509016" y="150545"/>
                                </a:lnTo>
                                <a:lnTo>
                                  <a:pt x="488607" y="154368"/>
                                </a:lnTo>
                                <a:lnTo>
                                  <a:pt x="468807" y="164909"/>
                                </a:lnTo>
                                <a:lnTo>
                                  <a:pt x="449414" y="180746"/>
                                </a:lnTo>
                                <a:lnTo>
                                  <a:pt x="430250" y="200507"/>
                                </a:lnTo>
                                <a:lnTo>
                                  <a:pt x="420535" y="211023"/>
                                </a:lnTo>
                                <a:lnTo>
                                  <a:pt x="406425" y="223786"/>
                                </a:lnTo>
                                <a:lnTo>
                                  <a:pt x="390677" y="233730"/>
                                </a:lnTo>
                                <a:lnTo>
                                  <a:pt x="388442" y="235064"/>
                                </a:lnTo>
                                <a:lnTo>
                                  <a:pt x="367893" y="240880"/>
                                </a:lnTo>
                                <a:lnTo>
                                  <a:pt x="349389" y="239712"/>
                                </a:lnTo>
                                <a:lnTo>
                                  <a:pt x="336194" y="233730"/>
                                </a:lnTo>
                                <a:lnTo>
                                  <a:pt x="325780" y="225056"/>
                                </a:lnTo>
                                <a:lnTo>
                                  <a:pt x="315620" y="215811"/>
                                </a:lnTo>
                                <a:lnTo>
                                  <a:pt x="311353" y="212344"/>
                                </a:lnTo>
                                <a:lnTo>
                                  <a:pt x="307200" y="212166"/>
                                </a:lnTo>
                                <a:lnTo>
                                  <a:pt x="309143" y="215595"/>
                                </a:lnTo>
                                <a:lnTo>
                                  <a:pt x="313194" y="222275"/>
                                </a:lnTo>
                                <a:lnTo>
                                  <a:pt x="345363" y="254622"/>
                                </a:lnTo>
                                <a:lnTo>
                                  <a:pt x="371678" y="261505"/>
                                </a:lnTo>
                                <a:lnTo>
                                  <a:pt x="403250" y="256692"/>
                                </a:lnTo>
                                <a:lnTo>
                                  <a:pt x="429971" y="244970"/>
                                </a:lnTo>
                                <a:lnTo>
                                  <a:pt x="436575" y="240880"/>
                                </a:lnTo>
                                <a:lnTo>
                                  <a:pt x="448678" y="233400"/>
                                </a:lnTo>
                                <a:lnTo>
                                  <a:pt x="456145" y="229057"/>
                                </a:lnTo>
                                <a:lnTo>
                                  <a:pt x="459282" y="235064"/>
                                </a:lnTo>
                                <a:lnTo>
                                  <a:pt x="461391" y="240880"/>
                                </a:lnTo>
                                <a:lnTo>
                                  <a:pt x="468388" y="246418"/>
                                </a:lnTo>
                                <a:lnTo>
                                  <a:pt x="476681" y="250825"/>
                                </a:lnTo>
                                <a:lnTo>
                                  <a:pt x="488391" y="255625"/>
                                </a:lnTo>
                                <a:lnTo>
                                  <a:pt x="499503" y="260692"/>
                                </a:lnTo>
                                <a:lnTo>
                                  <a:pt x="513549" y="296240"/>
                                </a:lnTo>
                                <a:lnTo>
                                  <a:pt x="514870" y="308813"/>
                                </a:lnTo>
                                <a:lnTo>
                                  <a:pt x="515835" y="316826"/>
                                </a:lnTo>
                                <a:lnTo>
                                  <a:pt x="518617" y="325208"/>
                                </a:lnTo>
                                <a:lnTo>
                                  <a:pt x="523849" y="338505"/>
                                </a:lnTo>
                                <a:lnTo>
                                  <a:pt x="525424" y="340804"/>
                                </a:lnTo>
                                <a:lnTo>
                                  <a:pt x="526707" y="341007"/>
                                </a:lnTo>
                                <a:lnTo>
                                  <a:pt x="546836" y="345440"/>
                                </a:lnTo>
                                <a:lnTo>
                                  <a:pt x="568858" y="352082"/>
                                </a:lnTo>
                                <a:lnTo>
                                  <a:pt x="589864" y="359283"/>
                                </a:lnTo>
                                <a:lnTo>
                                  <a:pt x="624408" y="371614"/>
                                </a:lnTo>
                                <a:lnTo>
                                  <a:pt x="627913" y="371805"/>
                                </a:lnTo>
                                <a:lnTo>
                                  <a:pt x="628396" y="371614"/>
                                </a:lnTo>
                                <a:lnTo>
                                  <a:pt x="629069" y="370446"/>
                                </a:lnTo>
                                <a:lnTo>
                                  <a:pt x="628942" y="369633"/>
                                </a:lnTo>
                                <a:lnTo>
                                  <a:pt x="591629" y="347459"/>
                                </a:lnTo>
                                <a:lnTo>
                                  <a:pt x="561378" y="337832"/>
                                </a:lnTo>
                                <a:lnTo>
                                  <a:pt x="551789" y="334479"/>
                                </a:lnTo>
                                <a:lnTo>
                                  <a:pt x="543648" y="330987"/>
                                </a:lnTo>
                                <a:lnTo>
                                  <a:pt x="538734" y="327672"/>
                                </a:lnTo>
                                <a:lnTo>
                                  <a:pt x="535787" y="324231"/>
                                </a:lnTo>
                                <a:lnTo>
                                  <a:pt x="532206" y="318350"/>
                                </a:lnTo>
                                <a:lnTo>
                                  <a:pt x="533527" y="305333"/>
                                </a:lnTo>
                                <a:lnTo>
                                  <a:pt x="545769" y="272859"/>
                                </a:lnTo>
                                <a:lnTo>
                                  <a:pt x="549998" y="265188"/>
                                </a:lnTo>
                                <a:lnTo>
                                  <a:pt x="554482" y="247904"/>
                                </a:lnTo>
                                <a:lnTo>
                                  <a:pt x="554570" y="246418"/>
                                </a:lnTo>
                                <a:lnTo>
                                  <a:pt x="554609" y="245618"/>
                                </a:lnTo>
                                <a:lnTo>
                                  <a:pt x="566216" y="249529"/>
                                </a:lnTo>
                                <a:lnTo>
                                  <a:pt x="579208" y="250672"/>
                                </a:lnTo>
                                <a:lnTo>
                                  <a:pt x="580326" y="256692"/>
                                </a:lnTo>
                                <a:lnTo>
                                  <a:pt x="580288" y="266585"/>
                                </a:lnTo>
                                <a:lnTo>
                                  <a:pt x="578497" y="275107"/>
                                </a:lnTo>
                                <a:lnTo>
                                  <a:pt x="575144" y="281114"/>
                                </a:lnTo>
                                <a:lnTo>
                                  <a:pt x="574408" y="281838"/>
                                </a:lnTo>
                                <a:lnTo>
                                  <a:pt x="573443" y="282206"/>
                                </a:lnTo>
                                <a:lnTo>
                                  <a:pt x="573011" y="282397"/>
                                </a:lnTo>
                                <a:lnTo>
                                  <a:pt x="563575" y="285597"/>
                                </a:lnTo>
                                <a:lnTo>
                                  <a:pt x="564540" y="288505"/>
                                </a:lnTo>
                                <a:lnTo>
                                  <a:pt x="565099" y="290258"/>
                                </a:lnTo>
                                <a:lnTo>
                                  <a:pt x="565531" y="291477"/>
                                </a:lnTo>
                                <a:lnTo>
                                  <a:pt x="567270" y="292176"/>
                                </a:lnTo>
                                <a:lnTo>
                                  <a:pt x="573608" y="292176"/>
                                </a:lnTo>
                                <a:lnTo>
                                  <a:pt x="580847" y="290537"/>
                                </a:lnTo>
                                <a:lnTo>
                                  <a:pt x="586816" y="281114"/>
                                </a:lnTo>
                                <a:lnTo>
                                  <a:pt x="594918" y="259994"/>
                                </a:lnTo>
                                <a:lnTo>
                                  <a:pt x="599643" y="251802"/>
                                </a:lnTo>
                                <a:lnTo>
                                  <a:pt x="607314" y="251802"/>
                                </a:lnTo>
                                <a:lnTo>
                                  <a:pt x="612546" y="251104"/>
                                </a:lnTo>
                                <a:lnTo>
                                  <a:pt x="617804" y="248996"/>
                                </a:lnTo>
                                <a:lnTo>
                                  <a:pt x="624078" y="245618"/>
                                </a:lnTo>
                                <a:lnTo>
                                  <a:pt x="625284" y="244970"/>
                                </a:lnTo>
                                <a:lnTo>
                                  <a:pt x="632167" y="241147"/>
                                </a:lnTo>
                                <a:lnTo>
                                  <a:pt x="637527" y="236054"/>
                                </a:lnTo>
                                <a:lnTo>
                                  <a:pt x="645426" y="229057"/>
                                </a:lnTo>
                                <a:lnTo>
                                  <a:pt x="647890" y="226834"/>
                                </a:lnTo>
                                <a:lnTo>
                                  <a:pt x="653237" y="223545"/>
                                </a:lnTo>
                                <a:lnTo>
                                  <a:pt x="656412" y="222656"/>
                                </a:lnTo>
                                <a:lnTo>
                                  <a:pt x="664286" y="222656"/>
                                </a:lnTo>
                                <a:lnTo>
                                  <a:pt x="679754" y="226428"/>
                                </a:lnTo>
                                <a:lnTo>
                                  <a:pt x="686600" y="227774"/>
                                </a:lnTo>
                                <a:lnTo>
                                  <a:pt x="690702" y="225310"/>
                                </a:lnTo>
                                <a:lnTo>
                                  <a:pt x="691896" y="222656"/>
                                </a:lnTo>
                                <a:lnTo>
                                  <a:pt x="693356" y="219379"/>
                                </a:lnTo>
                                <a:close/>
                              </a:path>
                              <a:path w="827405" h="372110">
                                <a:moveTo>
                                  <a:pt x="729361" y="120700"/>
                                </a:moveTo>
                                <a:lnTo>
                                  <a:pt x="725639" y="115125"/>
                                </a:lnTo>
                                <a:lnTo>
                                  <a:pt x="725525" y="112420"/>
                                </a:lnTo>
                                <a:lnTo>
                                  <a:pt x="725335" y="108280"/>
                                </a:lnTo>
                                <a:lnTo>
                                  <a:pt x="725309" y="103124"/>
                                </a:lnTo>
                                <a:lnTo>
                                  <a:pt x="725309" y="81318"/>
                                </a:lnTo>
                                <a:lnTo>
                                  <a:pt x="725271" y="64249"/>
                                </a:lnTo>
                                <a:lnTo>
                                  <a:pt x="724712" y="52755"/>
                                </a:lnTo>
                                <a:lnTo>
                                  <a:pt x="724712" y="52590"/>
                                </a:lnTo>
                                <a:lnTo>
                                  <a:pt x="723874" y="50558"/>
                                </a:lnTo>
                                <a:lnTo>
                                  <a:pt x="720229" y="41579"/>
                                </a:lnTo>
                                <a:lnTo>
                                  <a:pt x="707898" y="33756"/>
                                </a:lnTo>
                                <a:lnTo>
                                  <a:pt x="683717" y="30772"/>
                                </a:lnTo>
                                <a:lnTo>
                                  <a:pt x="675894" y="30988"/>
                                </a:lnTo>
                                <a:lnTo>
                                  <a:pt x="639978" y="51168"/>
                                </a:lnTo>
                                <a:lnTo>
                                  <a:pt x="638594" y="59512"/>
                                </a:lnTo>
                                <a:lnTo>
                                  <a:pt x="669696" y="59512"/>
                                </a:lnTo>
                                <a:lnTo>
                                  <a:pt x="669861" y="55791"/>
                                </a:lnTo>
                                <a:lnTo>
                                  <a:pt x="671893" y="50558"/>
                                </a:lnTo>
                                <a:lnTo>
                                  <a:pt x="687616" y="50558"/>
                                </a:lnTo>
                                <a:lnTo>
                                  <a:pt x="693191" y="52755"/>
                                </a:lnTo>
                                <a:lnTo>
                                  <a:pt x="693191" y="64249"/>
                                </a:lnTo>
                                <a:lnTo>
                                  <a:pt x="693191" y="81318"/>
                                </a:lnTo>
                                <a:lnTo>
                                  <a:pt x="693191" y="89433"/>
                                </a:lnTo>
                                <a:lnTo>
                                  <a:pt x="692810" y="96367"/>
                                </a:lnTo>
                                <a:lnTo>
                                  <a:pt x="692683" y="98564"/>
                                </a:lnTo>
                                <a:lnTo>
                                  <a:pt x="686765" y="103124"/>
                                </a:lnTo>
                                <a:lnTo>
                                  <a:pt x="673074" y="103124"/>
                                </a:lnTo>
                                <a:lnTo>
                                  <a:pt x="668680" y="99060"/>
                                </a:lnTo>
                                <a:lnTo>
                                  <a:pt x="668680" y="89090"/>
                                </a:lnTo>
                                <a:lnTo>
                                  <a:pt x="672566" y="87236"/>
                                </a:lnTo>
                                <a:lnTo>
                                  <a:pt x="684568" y="84531"/>
                                </a:lnTo>
                                <a:lnTo>
                                  <a:pt x="689127" y="83350"/>
                                </a:lnTo>
                                <a:lnTo>
                                  <a:pt x="693191" y="81318"/>
                                </a:lnTo>
                                <a:lnTo>
                                  <a:pt x="693191" y="64249"/>
                                </a:lnTo>
                                <a:lnTo>
                                  <a:pt x="688619" y="65595"/>
                                </a:lnTo>
                                <a:lnTo>
                                  <a:pt x="684060" y="66446"/>
                                </a:lnTo>
                                <a:lnTo>
                                  <a:pt x="669124" y="68567"/>
                                </a:lnTo>
                                <a:lnTo>
                                  <a:pt x="652894" y="72212"/>
                                </a:lnTo>
                                <a:lnTo>
                                  <a:pt x="639864" y="80441"/>
                                </a:lnTo>
                                <a:lnTo>
                                  <a:pt x="634530" y="96367"/>
                                </a:lnTo>
                                <a:lnTo>
                                  <a:pt x="636866" y="107683"/>
                                </a:lnTo>
                                <a:lnTo>
                                  <a:pt x="636993" y="108280"/>
                                </a:lnTo>
                                <a:lnTo>
                                  <a:pt x="643661" y="116535"/>
                                </a:lnTo>
                                <a:lnTo>
                                  <a:pt x="653503" y="121335"/>
                                </a:lnTo>
                                <a:lnTo>
                                  <a:pt x="665467" y="122897"/>
                                </a:lnTo>
                                <a:lnTo>
                                  <a:pt x="673442" y="122402"/>
                                </a:lnTo>
                                <a:lnTo>
                                  <a:pt x="680974" y="120700"/>
                                </a:lnTo>
                                <a:lnTo>
                                  <a:pt x="687819" y="117475"/>
                                </a:lnTo>
                                <a:lnTo>
                                  <a:pt x="693699" y="112420"/>
                                </a:lnTo>
                                <a:lnTo>
                                  <a:pt x="694029" y="112420"/>
                                </a:lnTo>
                                <a:lnTo>
                                  <a:pt x="693915" y="115125"/>
                                </a:lnTo>
                                <a:lnTo>
                                  <a:pt x="694245" y="117475"/>
                                </a:lnTo>
                                <a:lnTo>
                                  <a:pt x="694372" y="118338"/>
                                </a:lnTo>
                                <a:lnTo>
                                  <a:pt x="695210" y="120700"/>
                                </a:lnTo>
                                <a:lnTo>
                                  <a:pt x="729361" y="120700"/>
                                </a:lnTo>
                                <a:close/>
                              </a:path>
                              <a:path w="827405" h="372110">
                                <a:moveTo>
                                  <a:pt x="827227" y="60528"/>
                                </a:moveTo>
                                <a:lnTo>
                                  <a:pt x="824738" y="47396"/>
                                </a:lnTo>
                                <a:lnTo>
                                  <a:pt x="818083" y="38112"/>
                                </a:lnTo>
                                <a:lnTo>
                                  <a:pt x="808482" y="32588"/>
                                </a:lnTo>
                                <a:lnTo>
                                  <a:pt x="797140" y="30772"/>
                                </a:lnTo>
                                <a:lnTo>
                                  <a:pt x="787933" y="31623"/>
                                </a:lnTo>
                                <a:lnTo>
                                  <a:pt x="780199" y="34150"/>
                                </a:lnTo>
                                <a:lnTo>
                                  <a:pt x="773798" y="38328"/>
                                </a:lnTo>
                                <a:lnTo>
                                  <a:pt x="768578" y="44119"/>
                                </a:lnTo>
                                <a:lnTo>
                                  <a:pt x="768235" y="44119"/>
                                </a:lnTo>
                                <a:lnTo>
                                  <a:pt x="768235" y="32969"/>
                                </a:lnTo>
                                <a:lnTo>
                                  <a:pt x="735952" y="32969"/>
                                </a:lnTo>
                                <a:lnTo>
                                  <a:pt x="735952" y="120700"/>
                                </a:lnTo>
                                <a:lnTo>
                                  <a:pt x="769416" y="120700"/>
                                </a:lnTo>
                                <a:lnTo>
                                  <a:pt x="769416" y="60350"/>
                                </a:lnTo>
                                <a:lnTo>
                                  <a:pt x="777024" y="57480"/>
                                </a:lnTo>
                                <a:lnTo>
                                  <a:pt x="792581" y="57480"/>
                                </a:lnTo>
                                <a:lnTo>
                                  <a:pt x="793762" y="64579"/>
                                </a:lnTo>
                                <a:lnTo>
                                  <a:pt x="793762" y="120700"/>
                                </a:lnTo>
                                <a:lnTo>
                                  <a:pt x="827227" y="120700"/>
                                </a:lnTo>
                                <a:lnTo>
                                  <a:pt x="827227" y="60528"/>
                                </a:lnTo>
                                <a:close/>
                              </a:path>
                            </a:pathLst>
                          </a:custGeom>
                          <a:solidFill>
                            <a:srgbClr val="FFFFFF"/>
                          </a:solidFill>
                        </wps:spPr>
                        <wps:bodyPr wrap="square" lIns="0" tIns="0" rIns="0" bIns="0" rtlCol="0">
                          <a:prstTxWarp prst="textNoShape">
                            <a:avLst/>
                          </a:prstTxWarp>
                          <a:noAutofit/>
                        </wps:bodyPr>
                      </wps:wsp>
                      <pic:pic>
                        <pic:nvPicPr>
                          <pic:cNvPr id="32" name="Image 32"/>
                          <pic:cNvPicPr/>
                        </pic:nvPicPr>
                        <pic:blipFill>
                          <a:blip r:embed="rId21" cstate="print"/>
                          <a:stretch>
                            <a:fillRect/>
                          </a:stretch>
                        </pic:blipFill>
                        <pic:spPr>
                          <a:xfrm>
                            <a:off x="0" y="155917"/>
                            <a:ext cx="266557" cy="122886"/>
                          </a:xfrm>
                          <a:prstGeom prst="rect">
                            <a:avLst/>
                          </a:prstGeom>
                        </pic:spPr>
                      </pic:pic>
                    </wpg:wgp>
                  </a:graphicData>
                </a:graphic>
              </wp:anchor>
            </w:drawing>
          </mc:Choice>
          <mc:Fallback>
            <w:pict>
              <v:group style="position:absolute;margin-left:216.283295pt;margin-top:28.91571pt;width:65.1500pt;height:29.3pt;mso-position-horizontal-relative:page;mso-position-vertical-relative:paragraph;z-index:-15723520;mso-wrap-distance-left:0;mso-wrap-distance-right:0" id="docshapegroup21" coordorigin="4326,578" coordsize="1303,586">
                <v:shape style="position:absolute;left:4325;top:578;width:1303;height:586" id="docshape22" coordorigin="4326,578" coordsize="1303,586" path="m4522,768l4512,741,4497,700,4476,642,4453,578,4442,578,4442,700,4406,700,4424,642,4425,642,4442,700,4442,578,4396,578,4326,768,4384,768,4393,741,4453,741,4461,768,4522,768xm4666,630l4614,630,4614,725,4602,730,4577,730,4575,719,4575,630,4523,630,4523,725,4527,746,4537,760,4552,769,4570,772,4585,771,4597,767,4607,760,4615,751,4616,751,4616,768,4666,768,4666,630xm4815,723l4812,708,4805,697,4794,690,4782,685,4769,681,4744,676,4736,674,4733,673,4729,671,4729,658,4738,656,4750,656,4754,657,4757,660,4761,662,4763,666,4763,670,4811,670,4804,649,4788,635,4767,629,4744,627,4722,629,4701,636,4685,649,4679,671,4682,686,4692,699,4710,708,4735,714,4760,718,4764,721,4764,737,4753,739,4740,739,4735,738,4728,732,4726,728,4726,723,4676,723,4682,746,4698,761,4720,769,4745,772,4770,770,4792,762,4809,747,4815,723xm4920,630l4892,630,4892,588,4839,588,4839,630,4815,630,4815,663,4839,663,4839,729,4843,751,4854,764,4869,769,4886,770,4897,770,4909,768,4920,768,4920,728,4912,729,4895,729,4892,724,4892,663,4920,663,4920,630xm5035,629l5030,628,5025,627,5020,627,5007,628,4996,633,4988,641,4981,652,4981,652,4981,630,4930,630,4930,768,4983,768,4983,714,4985,695,4991,682,5001,674,5015,672,5025,672,5035,675,5035,629xm5185,768l5179,760,5179,755,5179,749,5179,741,5179,706,5179,679,5178,661,5178,661,5177,658,5171,644,5151,631,5113,627,5101,627,5089,628,5077,631,5066,635,5057,641,5049,648,5044,659,5042,672,5091,672,5091,666,5095,658,5119,658,5128,661,5128,679,5128,706,5128,719,5128,730,5127,734,5118,741,5097,741,5090,734,5090,719,5096,716,5115,711,5122,710,5128,706,5128,679,5121,682,5114,683,5090,686,5065,692,5044,705,5036,730,5040,748,5040,749,5050,762,5066,769,5085,772,5097,771,5109,768,5120,763,5129,755,5130,755,5129,760,5130,763,5130,765,5131,768,5185,768xm5247,578l5195,578,5195,768,5247,768,5247,578xm5316,630l5264,630,5264,768,5316,768,5316,630xm5316,578l5264,578,5264,615,5316,615,5316,578xm5418,924l5417,920,5415,918,5405,908,5401,905,5392,897,5380,888,5372,883,5370,882,5350,880,5343,879,5342,879,5340,869,5339,863,5338,848,5337,845,5333,845,5332,846,5326,852,5322,859,5322,863,5322,867,5323,869,5328,879,5329,881,5331,885,5326,905,5305,904,5295,901,5281,895,5266,885,5248,873,5220,851,5191,833,5161,820,5127,815,5095,821,5064,838,5033,863,5003,894,4988,911,4966,931,4941,946,4937,948,4905,958,4876,956,4855,946,4839,933,4823,918,4816,913,4809,912,4813,918,4819,928,4826,939,4833,949,4839,957,4852,969,4870,979,4889,987,4911,990,4961,983,5003,964,5013,958,5032,946,5044,939,5044,939,5049,948,5052,958,5063,966,5076,973,5095,981,5112,989,5123,997,5129,1012,5132,1028,5134,1045,5136,1065,5138,1077,5142,1090,5151,1111,5153,1115,5155,1115,5187,1122,5222,1133,5255,1144,5309,1164,5315,1164,5315,1164,5316,1162,5316,1160,5314,1153,5299,1142,5293,1139,5275,1132,5257,1125,5240,1120,5210,1110,5195,1105,5182,1100,5174,1094,5169,1089,5164,1080,5166,1059,5167,1049,5170,1038,5170,1038,5176,1025,5185,1008,5192,996,5196,985,5198,975,5199,973,5199,970,5199,969,5199,966,5199,965,5217,971,5238,973,5240,983,5240,998,5237,1012,5231,1021,5230,1022,5229,1023,5228,1023,5213,1028,5215,1033,5216,1035,5216,1037,5219,1038,5229,1038,5240,1036,5250,1021,5263,988,5270,975,5282,975,5290,974,5299,970,5308,965,5310,964,5321,958,5330,950,5342,939,5346,936,5354,930,5359,929,5372,929,5396,935,5407,937,5413,933,5415,929,5418,924xm5474,768l5468,760,5468,755,5468,749,5468,741,5468,706,5468,679,5467,661,5467,661,5466,658,5460,644,5440,631,5402,627,5390,627,5378,628,5366,631,5355,635,5346,641,5339,648,5334,659,5331,672,5380,672,5381,666,5384,658,5409,658,5417,661,5417,679,5417,706,5417,719,5417,730,5417,734,5407,741,5386,741,5379,734,5379,719,5385,716,5404,711,5411,710,5417,706,5417,679,5410,682,5403,683,5379,686,5354,692,5333,705,5325,730,5329,748,5329,749,5339,762,5355,769,5374,772,5386,771,5398,768,5409,763,5418,755,5419,755,5418,760,5419,763,5419,765,5420,768,5474,768xm5628,674l5624,653,5614,638,5599,630,5581,627,5567,628,5554,632,5544,639,5536,648,5535,648,5535,630,5485,630,5485,768,5537,768,5537,673,5549,669,5574,669,5576,680,5576,768,5628,768,5628,674xe" filled="true" fillcolor="#ffffff" stroked="false">
                  <v:path arrowok="t"/>
                  <v:fill type="solid"/>
                </v:shape>
                <v:shape style="position:absolute;left:4325;top:823;width:420;height:194" type="#_x0000_t75" id="docshape23" stroked="false">
                  <v:imagedata r:id="rId21" o:title=""/>
                </v:shape>
                <w10:wrap type="topAndBottom"/>
              </v:group>
            </w:pict>
          </mc:Fallback>
        </mc:AlternateContent>
      </w: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rPr>
          <w:rFonts w:ascii="Arial MT"/>
          <w:sz w:val="24"/>
        </w:rPr>
      </w:pPr>
    </w:p>
    <w:p>
      <w:pPr>
        <w:pStyle w:val="BodyText"/>
        <w:spacing w:before="23"/>
        <w:rPr>
          <w:rFonts w:ascii="Arial MT"/>
          <w:sz w:val="24"/>
        </w:rPr>
      </w:pPr>
    </w:p>
    <w:p>
      <w:pPr>
        <w:pStyle w:val="Heading6"/>
        <w:ind w:left="720"/>
      </w:pPr>
      <w:r>
        <w:rPr>
          <w:color w:val="FFFFFF"/>
          <w:w w:val="80"/>
        </w:rPr>
        <w:t>Pacific</w:t>
      </w:r>
      <w:r>
        <w:rPr>
          <w:color w:val="FFFFFF"/>
          <w:spacing w:val="7"/>
        </w:rPr>
        <w:t> </w:t>
      </w:r>
      <w:r>
        <w:rPr>
          <w:color w:val="FFFFFF"/>
          <w:w w:val="80"/>
        </w:rPr>
        <w:t>Disability</w:t>
      </w:r>
      <w:r>
        <w:rPr>
          <w:color w:val="FFFFFF"/>
          <w:spacing w:val="8"/>
        </w:rPr>
        <w:t> </w:t>
      </w:r>
      <w:r>
        <w:rPr>
          <w:color w:val="FFFFFF"/>
          <w:spacing w:val="-2"/>
          <w:w w:val="80"/>
        </w:rPr>
        <w:t>Forum</w:t>
      </w:r>
    </w:p>
    <w:p>
      <w:pPr>
        <w:pStyle w:val="BodyText"/>
        <w:spacing w:before="92"/>
        <w:ind w:left="720"/>
        <w:rPr>
          <w:rFonts w:ascii="Arial MT" w:hAnsi="Arial MT"/>
        </w:rPr>
      </w:pPr>
      <w:r>
        <w:rPr>
          <w:rFonts w:ascii="Arial MT" w:hAnsi="Arial MT"/>
          <w:color w:val="FFFFFF"/>
        </w:rPr>
        <w:t>©Copyright</w:t>
      </w:r>
      <w:r>
        <w:rPr>
          <w:rFonts w:ascii="Arial MT" w:hAnsi="Arial MT"/>
          <w:color w:val="FFFFFF"/>
          <w:spacing w:val="7"/>
        </w:rPr>
        <w:t> </w:t>
      </w:r>
      <w:r>
        <w:rPr>
          <w:rFonts w:ascii="Arial MT" w:hAnsi="Arial MT"/>
          <w:color w:val="FFFFFF"/>
        </w:rPr>
        <w:t>Pacific</w:t>
      </w:r>
      <w:r>
        <w:rPr>
          <w:rFonts w:ascii="Arial MT" w:hAnsi="Arial MT"/>
          <w:color w:val="FFFFFF"/>
          <w:spacing w:val="7"/>
        </w:rPr>
        <w:t> </w:t>
      </w:r>
      <w:r>
        <w:rPr>
          <w:rFonts w:ascii="Arial MT" w:hAnsi="Arial MT"/>
          <w:color w:val="FFFFFF"/>
        </w:rPr>
        <w:t>Disability</w:t>
      </w:r>
      <w:r>
        <w:rPr>
          <w:rFonts w:ascii="Arial MT" w:hAnsi="Arial MT"/>
          <w:color w:val="FFFFFF"/>
          <w:spacing w:val="7"/>
        </w:rPr>
        <w:t> </w:t>
      </w:r>
      <w:r>
        <w:rPr>
          <w:rFonts w:ascii="Arial MT" w:hAnsi="Arial MT"/>
          <w:color w:val="FFFFFF"/>
        </w:rPr>
        <w:t>Forum,</w:t>
      </w:r>
      <w:r>
        <w:rPr>
          <w:rFonts w:ascii="Arial MT" w:hAnsi="Arial MT"/>
          <w:color w:val="FFFFFF"/>
          <w:spacing w:val="7"/>
        </w:rPr>
        <w:t> </w:t>
      </w:r>
      <w:r>
        <w:rPr>
          <w:rFonts w:ascii="Arial MT" w:hAnsi="Arial MT"/>
          <w:color w:val="FFFFFF"/>
          <w:spacing w:val="-4"/>
        </w:rPr>
        <w:t>2025</w:t>
      </w:r>
    </w:p>
    <w:p>
      <w:pPr>
        <w:pStyle w:val="BodyText"/>
        <w:spacing w:line="249" w:lineRule="auto" w:before="123"/>
        <w:ind w:left="720" w:right="2329"/>
        <w:rPr>
          <w:rFonts w:ascii="Arial MT"/>
        </w:rPr>
      </w:pPr>
      <w:r>
        <w:rPr>
          <w:rFonts w:ascii="Arial MT"/>
          <w:color w:val="FFFFFF"/>
        </w:rPr>
        <w:t>All rights for commercial/profit reproduction, in any form are reserved. PDF authorises the partial, reproduction or translation of this material for scientific, educational or research purposes, </w:t>
      </w:r>
      <w:r>
        <w:rPr>
          <w:rFonts w:ascii="Arial MT"/>
          <w:color w:val="FFFFFF"/>
        </w:rPr>
        <w:t>provided that PDF and the source document are properly acknowledged.</w:t>
      </w:r>
    </w:p>
    <w:p>
      <w:pPr>
        <w:pStyle w:val="BodyText"/>
        <w:spacing w:after="0" w:line="249" w:lineRule="auto"/>
        <w:rPr>
          <w:rFonts w:ascii="Arial MT"/>
        </w:rPr>
        <w:sectPr>
          <w:pgSz w:w="11910" w:h="16840"/>
          <w:pgMar w:top="1920" w:bottom="280" w:left="0" w:right="0"/>
        </w:sectPr>
      </w:pPr>
    </w:p>
    <w:p>
      <w:pPr>
        <w:pStyle w:val="BodyText"/>
        <w:rPr>
          <w:rFonts w:ascii="Arial MT"/>
        </w:rPr>
      </w:pPr>
    </w:p>
    <w:p>
      <w:pPr>
        <w:pStyle w:val="BodyText"/>
        <w:rPr>
          <w:rFonts w:ascii="Arial MT"/>
        </w:rPr>
      </w:pPr>
    </w:p>
    <w:p>
      <w:pPr>
        <w:pStyle w:val="BodyText"/>
        <w:rPr>
          <w:rFonts w:ascii="Arial MT"/>
        </w:rPr>
      </w:pPr>
    </w:p>
    <w:p>
      <w:pPr>
        <w:pStyle w:val="BodyText"/>
        <w:rPr>
          <w:rFonts w:ascii="Arial MT"/>
        </w:rPr>
      </w:pPr>
    </w:p>
    <w:p>
      <w:pPr>
        <w:pStyle w:val="BodyText"/>
        <w:rPr>
          <w:rFonts w:ascii="Arial MT"/>
        </w:rPr>
      </w:pPr>
    </w:p>
    <w:p>
      <w:pPr>
        <w:pStyle w:val="BodyText"/>
        <w:rPr>
          <w:rFonts w:ascii="Arial MT"/>
        </w:rPr>
      </w:pPr>
    </w:p>
    <w:p>
      <w:pPr>
        <w:pStyle w:val="BodyText"/>
        <w:spacing w:before="47"/>
        <w:rPr>
          <w:rFonts w:ascii="Arial MT"/>
        </w:rPr>
      </w:pPr>
    </w:p>
    <w:p>
      <w:pPr>
        <w:pStyle w:val="BodyText"/>
        <w:spacing w:after="0"/>
        <w:rPr>
          <w:rFonts w:ascii="Arial MT"/>
        </w:rPr>
        <w:sectPr>
          <w:pgSz w:w="11910" w:h="16840"/>
          <w:pgMar w:top="0" w:bottom="280" w:left="0" w:right="0"/>
        </w:sectPr>
      </w:pPr>
    </w:p>
    <w:p>
      <w:pPr>
        <w:pStyle w:val="Heading1"/>
        <w:spacing w:line="160" w:lineRule="auto" w:before="419"/>
      </w:pPr>
      <w:r>
        <w:rPr/>
        <mc:AlternateContent>
          <mc:Choice Requires="wps">
            <w:drawing>
              <wp:anchor distT="0" distB="0" distL="0" distR="0" allowOverlap="1" layoutInCell="1" locked="0" behindDoc="1" simplePos="0" relativeHeight="486690304">
                <wp:simplePos x="0" y="0"/>
                <wp:positionH relativeFrom="page">
                  <wp:posOffset>0</wp:posOffset>
                </wp:positionH>
                <wp:positionV relativeFrom="paragraph">
                  <wp:posOffset>-1063411</wp:posOffset>
                </wp:positionV>
                <wp:extent cx="7560309" cy="5688330"/>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7560309" cy="5688330"/>
                          <a:chExt cx="7560309" cy="5688330"/>
                        </a:xfrm>
                      </wpg:grpSpPr>
                      <pic:pic>
                        <pic:nvPicPr>
                          <pic:cNvPr id="34" name="Image 34"/>
                          <pic:cNvPicPr/>
                        </pic:nvPicPr>
                        <pic:blipFill>
                          <a:blip r:embed="rId22" cstate="print"/>
                          <a:stretch>
                            <a:fillRect/>
                          </a:stretch>
                        </pic:blipFill>
                        <pic:spPr>
                          <a:xfrm>
                            <a:off x="0" y="0"/>
                            <a:ext cx="5019827" cy="5688009"/>
                          </a:xfrm>
                          <a:prstGeom prst="rect">
                            <a:avLst/>
                          </a:prstGeom>
                        </pic:spPr>
                      </pic:pic>
                      <wps:wsp>
                        <wps:cNvPr id="35" name="Graphic 35"/>
                        <wps:cNvSpPr/>
                        <wps:spPr>
                          <a:xfrm>
                            <a:off x="3730739" y="422186"/>
                            <a:ext cx="2249805" cy="4170045"/>
                          </a:xfrm>
                          <a:custGeom>
                            <a:avLst/>
                            <a:gdLst/>
                            <a:ahLst/>
                            <a:cxnLst/>
                            <a:rect l="l" t="t" r="r" b="b"/>
                            <a:pathLst>
                              <a:path w="2249805" h="4170045">
                                <a:moveTo>
                                  <a:pt x="1857552" y="1262722"/>
                                </a:moveTo>
                                <a:lnTo>
                                  <a:pt x="1647901" y="1363687"/>
                                </a:lnTo>
                                <a:lnTo>
                                  <a:pt x="1470012" y="1525739"/>
                                </a:lnTo>
                                <a:lnTo>
                                  <a:pt x="1226667" y="1864461"/>
                                </a:lnTo>
                                <a:lnTo>
                                  <a:pt x="820661" y="2495423"/>
                                </a:lnTo>
                                <a:lnTo>
                                  <a:pt x="400253" y="3215729"/>
                                </a:lnTo>
                                <a:lnTo>
                                  <a:pt x="150622" y="3740226"/>
                                </a:lnTo>
                                <a:lnTo>
                                  <a:pt x="30835" y="4060863"/>
                                </a:lnTo>
                                <a:lnTo>
                                  <a:pt x="0" y="4169524"/>
                                </a:lnTo>
                                <a:lnTo>
                                  <a:pt x="1857552" y="1262722"/>
                                </a:lnTo>
                                <a:close/>
                              </a:path>
                              <a:path w="2249805" h="4170045">
                                <a:moveTo>
                                  <a:pt x="2190483" y="575310"/>
                                </a:moveTo>
                                <a:lnTo>
                                  <a:pt x="2043188" y="608317"/>
                                </a:lnTo>
                                <a:lnTo>
                                  <a:pt x="1955546" y="632917"/>
                                </a:lnTo>
                                <a:lnTo>
                                  <a:pt x="1892909" y="661352"/>
                                </a:lnTo>
                                <a:lnTo>
                                  <a:pt x="1820570" y="705853"/>
                                </a:lnTo>
                                <a:lnTo>
                                  <a:pt x="1693214" y="795439"/>
                                </a:lnTo>
                                <a:lnTo>
                                  <a:pt x="1528851" y="918819"/>
                                </a:lnTo>
                                <a:lnTo>
                                  <a:pt x="1386763" y="1028014"/>
                                </a:lnTo>
                                <a:lnTo>
                                  <a:pt x="1326222" y="1075067"/>
                                </a:lnTo>
                                <a:lnTo>
                                  <a:pt x="1417662" y="1412341"/>
                                </a:lnTo>
                                <a:lnTo>
                                  <a:pt x="1643989" y="1119225"/>
                                </a:lnTo>
                                <a:lnTo>
                                  <a:pt x="1776412" y="954798"/>
                                </a:lnTo>
                                <a:lnTo>
                                  <a:pt x="1866239" y="858989"/>
                                </a:lnTo>
                                <a:lnTo>
                                  <a:pt x="1964740" y="771753"/>
                                </a:lnTo>
                                <a:lnTo>
                                  <a:pt x="2067306" y="683196"/>
                                </a:lnTo>
                                <a:lnTo>
                                  <a:pt x="2137422" y="622096"/>
                                </a:lnTo>
                                <a:lnTo>
                                  <a:pt x="2190483" y="575310"/>
                                </a:lnTo>
                                <a:close/>
                              </a:path>
                              <a:path w="2249805" h="4170045">
                                <a:moveTo>
                                  <a:pt x="2249716" y="327113"/>
                                </a:moveTo>
                                <a:lnTo>
                                  <a:pt x="2087372" y="299173"/>
                                </a:lnTo>
                                <a:lnTo>
                                  <a:pt x="1976424" y="276123"/>
                                </a:lnTo>
                                <a:lnTo>
                                  <a:pt x="1865718" y="245618"/>
                                </a:lnTo>
                                <a:lnTo>
                                  <a:pt x="1704086" y="195300"/>
                                </a:lnTo>
                                <a:lnTo>
                                  <a:pt x="1515313" y="128397"/>
                                </a:lnTo>
                                <a:lnTo>
                                  <a:pt x="1365478" y="65303"/>
                                </a:lnTo>
                                <a:lnTo>
                                  <a:pt x="1266685" y="18389"/>
                                </a:lnTo>
                                <a:lnTo>
                                  <a:pt x="1231074" y="0"/>
                                </a:lnTo>
                                <a:lnTo>
                                  <a:pt x="1236078" y="400710"/>
                                </a:lnTo>
                                <a:lnTo>
                                  <a:pt x="1430159" y="428929"/>
                                </a:lnTo>
                                <a:lnTo>
                                  <a:pt x="1548472" y="442544"/>
                                </a:lnTo>
                                <a:lnTo>
                                  <a:pt x="1639290" y="445325"/>
                                </a:lnTo>
                                <a:lnTo>
                                  <a:pt x="1750860" y="441071"/>
                                </a:lnTo>
                                <a:lnTo>
                                  <a:pt x="1906447" y="419608"/>
                                </a:lnTo>
                                <a:lnTo>
                                  <a:pt x="2069299" y="380834"/>
                                </a:lnTo>
                                <a:lnTo>
                                  <a:pt x="2197646" y="343700"/>
                                </a:lnTo>
                                <a:lnTo>
                                  <a:pt x="2249716" y="327113"/>
                                </a:lnTo>
                                <a:close/>
                              </a:path>
                            </a:pathLst>
                          </a:custGeom>
                          <a:solidFill>
                            <a:srgbClr val="F4F2F1"/>
                          </a:solidFill>
                        </wps:spPr>
                        <wps:bodyPr wrap="square" lIns="0" tIns="0" rIns="0" bIns="0" rtlCol="0">
                          <a:prstTxWarp prst="textNoShape">
                            <a:avLst/>
                          </a:prstTxWarp>
                          <a:noAutofit/>
                        </wps:bodyPr>
                      </wps:wsp>
                      <wps:wsp>
                        <wps:cNvPr id="36" name="Graphic 36"/>
                        <wps:cNvSpPr/>
                        <wps:spPr>
                          <a:xfrm>
                            <a:off x="832500" y="2670184"/>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wps:wsp>
                        <wps:cNvPr id="37" name="Graphic 37"/>
                        <wps:cNvSpPr/>
                        <wps:spPr>
                          <a:xfrm>
                            <a:off x="824100" y="4681602"/>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wps:wsp>
                        <wps:cNvPr id="38" name="Graphic 38"/>
                        <wps:cNvSpPr/>
                        <wps:spPr>
                          <a:xfrm>
                            <a:off x="792000" y="3693954"/>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wps:wsp>
                        <wps:cNvPr id="39" name="Graphic 39"/>
                        <wps:cNvSpPr/>
                        <wps:spPr>
                          <a:xfrm>
                            <a:off x="4036500" y="2682084"/>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wps:wsp>
                        <wps:cNvPr id="40" name="Graphic 40"/>
                        <wps:cNvSpPr/>
                        <wps:spPr>
                          <a:xfrm>
                            <a:off x="5255997" y="0"/>
                            <a:ext cx="2304415" cy="2787650"/>
                          </a:xfrm>
                          <a:custGeom>
                            <a:avLst/>
                            <a:gdLst/>
                            <a:ahLst/>
                            <a:cxnLst/>
                            <a:rect l="l" t="t" r="r" b="b"/>
                            <a:pathLst>
                              <a:path w="2304415" h="2787650">
                                <a:moveTo>
                                  <a:pt x="530910" y="871105"/>
                                </a:moveTo>
                                <a:lnTo>
                                  <a:pt x="467791" y="695299"/>
                                </a:lnTo>
                                <a:lnTo>
                                  <a:pt x="361327" y="836447"/>
                                </a:lnTo>
                                <a:lnTo>
                                  <a:pt x="277114" y="932522"/>
                                </a:lnTo>
                                <a:lnTo>
                                  <a:pt x="171284" y="1027671"/>
                                </a:lnTo>
                                <a:lnTo>
                                  <a:pt x="0" y="1165999"/>
                                </a:lnTo>
                                <a:lnTo>
                                  <a:pt x="26517" y="1156169"/>
                                </a:lnTo>
                                <a:lnTo>
                                  <a:pt x="96558" y="1128674"/>
                                </a:lnTo>
                                <a:lnTo>
                                  <a:pt x="195808" y="1086497"/>
                                </a:lnTo>
                                <a:lnTo>
                                  <a:pt x="310007" y="1032624"/>
                                </a:lnTo>
                                <a:lnTo>
                                  <a:pt x="369379" y="996429"/>
                                </a:lnTo>
                                <a:lnTo>
                                  <a:pt x="427012" y="952474"/>
                                </a:lnTo>
                                <a:lnTo>
                                  <a:pt x="530910" y="871105"/>
                                </a:lnTo>
                                <a:close/>
                              </a:path>
                              <a:path w="2304415" h="2787650">
                                <a:moveTo>
                                  <a:pt x="562394" y="1468056"/>
                                </a:moveTo>
                                <a:lnTo>
                                  <a:pt x="552754" y="1314538"/>
                                </a:lnTo>
                                <a:lnTo>
                                  <a:pt x="467728" y="1293380"/>
                                </a:lnTo>
                                <a:lnTo>
                                  <a:pt x="391642" y="1275016"/>
                                </a:lnTo>
                                <a:lnTo>
                                  <a:pt x="319989" y="1258620"/>
                                </a:lnTo>
                                <a:lnTo>
                                  <a:pt x="268389" y="1248257"/>
                                </a:lnTo>
                                <a:lnTo>
                                  <a:pt x="220675" y="1243799"/>
                                </a:lnTo>
                                <a:lnTo>
                                  <a:pt x="149390" y="1244358"/>
                                </a:lnTo>
                                <a:lnTo>
                                  <a:pt x="27063" y="1249006"/>
                                </a:lnTo>
                                <a:lnTo>
                                  <a:pt x="60896" y="1259814"/>
                                </a:lnTo>
                                <a:lnTo>
                                  <a:pt x="141147" y="1285925"/>
                                </a:lnTo>
                                <a:lnTo>
                                  <a:pt x="235927" y="1317917"/>
                                </a:lnTo>
                                <a:lnTo>
                                  <a:pt x="313372" y="1346352"/>
                                </a:lnTo>
                                <a:lnTo>
                                  <a:pt x="360794" y="1365821"/>
                                </a:lnTo>
                                <a:lnTo>
                                  <a:pt x="402551" y="1384998"/>
                                </a:lnTo>
                                <a:lnTo>
                                  <a:pt x="461962" y="1415262"/>
                                </a:lnTo>
                                <a:lnTo>
                                  <a:pt x="562394" y="1468056"/>
                                </a:lnTo>
                                <a:close/>
                              </a:path>
                              <a:path w="2304415" h="2787650">
                                <a:moveTo>
                                  <a:pt x="788314" y="693458"/>
                                </a:moveTo>
                                <a:lnTo>
                                  <a:pt x="756704" y="614553"/>
                                </a:lnTo>
                                <a:lnTo>
                                  <a:pt x="726744" y="553593"/>
                                </a:lnTo>
                                <a:lnTo>
                                  <a:pt x="698957" y="502704"/>
                                </a:lnTo>
                                <a:lnTo>
                                  <a:pt x="682015" y="480199"/>
                                </a:lnTo>
                                <a:lnTo>
                                  <a:pt x="671817" y="480237"/>
                                </a:lnTo>
                                <a:lnTo>
                                  <a:pt x="654900" y="494639"/>
                                </a:lnTo>
                                <a:lnTo>
                                  <a:pt x="619061" y="536346"/>
                                </a:lnTo>
                                <a:lnTo>
                                  <a:pt x="552145" y="618312"/>
                                </a:lnTo>
                                <a:lnTo>
                                  <a:pt x="633818" y="825423"/>
                                </a:lnTo>
                                <a:lnTo>
                                  <a:pt x="657415" y="806411"/>
                                </a:lnTo>
                                <a:lnTo>
                                  <a:pt x="709625" y="763701"/>
                                </a:lnTo>
                                <a:lnTo>
                                  <a:pt x="762558" y="718870"/>
                                </a:lnTo>
                                <a:lnTo>
                                  <a:pt x="788314" y="693458"/>
                                </a:lnTo>
                                <a:close/>
                              </a:path>
                              <a:path w="2304415" h="2787650">
                                <a:moveTo>
                                  <a:pt x="859510" y="1481150"/>
                                </a:moveTo>
                                <a:lnTo>
                                  <a:pt x="854951" y="1414170"/>
                                </a:lnTo>
                                <a:lnTo>
                                  <a:pt x="813549" y="1365529"/>
                                </a:lnTo>
                                <a:lnTo>
                                  <a:pt x="752856" y="1345679"/>
                                </a:lnTo>
                                <a:lnTo>
                                  <a:pt x="692696" y="1329626"/>
                                </a:lnTo>
                                <a:lnTo>
                                  <a:pt x="661403" y="1326921"/>
                                </a:lnTo>
                                <a:lnTo>
                                  <a:pt x="657948" y="1357477"/>
                                </a:lnTo>
                                <a:lnTo>
                                  <a:pt x="661225" y="1416939"/>
                                </a:lnTo>
                                <a:lnTo>
                                  <a:pt x="669150" y="1478292"/>
                                </a:lnTo>
                                <a:lnTo>
                                  <a:pt x="710793" y="1535645"/>
                                </a:lnTo>
                                <a:lnTo>
                                  <a:pt x="765733" y="1562900"/>
                                </a:lnTo>
                                <a:lnTo>
                                  <a:pt x="819200" y="1585315"/>
                                </a:lnTo>
                                <a:lnTo>
                                  <a:pt x="845997" y="1591894"/>
                                </a:lnTo>
                                <a:lnTo>
                                  <a:pt x="857427" y="1550441"/>
                                </a:lnTo>
                                <a:lnTo>
                                  <a:pt x="859510" y="1481150"/>
                                </a:lnTo>
                                <a:close/>
                              </a:path>
                              <a:path w="2304415" h="2787650">
                                <a:moveTo>
                                  <a:pt x="894880" y="0"/>
                                </a:moveTo>
                                <a:lnTo>
                                  <a:pt x="734669" y="0"/>
                                </a:lnTo>
                                <a:lnTo>
                                  <a:pt x="177241" y="779564"/>
                                </a:lnTo>
                                <a:lnTo>
                                  <a:pt x="248577" y="732726"/>
                                </a:lnTo>
                                <a:lnTo>
                                  <a:pt x="319290" y="678141"/>
                                </a:lnTo>
                                <a:lnTo>
                                  <a:pt x="396951" y="606323"/>
                                </a:lnTo>
                                <a:lnTo>
                                  <a:pt x="413397" y="589559"/>
                                </a:lnTo>
                                <a:lnTo>
                                  <a:pt x="448271" y="555205"/>
                                </a:lnTo>
                                <a:lnTo>
                                  <a:pt x="477075" y="525386"/>
                                </a:lnTo>
                                <a:lnTo>
                                  <a:pt x="502831" y="495731"/>
                                </a:lnTo>
                                <a:lnTo>
                                  <a:pt x="566140" y="418122"/>
                                </a:lnTo>
                                <a:lnTo>
                                  <a:pt x="633501" y="333540"/>
                                </a:lnTo>
                                <a:lnTo>
                                  <a:pt x="787120" y="138950"/>
                                </a:lnTo>
                                <a:lnTo>
                                  <a:pt x="894880" y="0"/>
                                </a:lnTo>
                                <a:close/>
                              </a:path>
                              <a:path w="2304415" h="2787650">
                                <a:moveTo>
                                  <a:pt x="1160297" y="486702"/>
                                </a:moveTo>
                                <a:lnTo>
                                  <a:pt x="1152613" y="446290"/>
                                </a:lnTo>
                                <a:lnTo>
                                  <a:pt x="1120965" y="389788"/>
                                </a:lnTo>
                                <a:lnTo>
                                  <a:pt x="1081976" y="336664"/>
                                </a:lnTo>
                                <a:lnTo>
                                  <a:pt x="1052233" y="306412"/>
                                </a:lnTo>
                                <a:lnTo>
                                  <a:pt x="1007313" y="282549"/>
                                </a:lnTo>
                                <a:lnTo>
                                  <a:pt x="951712" y="258000"/>
                                </a:lnTo>
                                <a:lnTo>
                                  <a:pt x="848588" y="213423"/>
                                </a:lnTo>
                                <a:lnTo>
                                  <a:pt x="830402" y="236791"/>
                                </a:lnTo>
                                <a:lnTo>
                                  <a:pt x="796531" y="286880"/>
                                </a:lnTo>
                                <a:lnTo>
                                  <a:pt x="764082" y="339026"/>
                                </a:lnTo>
                                <a:lnTo>
                                  <a:pt x="750189" y="368541"/>
                                </a:lnTo>
                                <a:lnTo>
                                  <a:pt x="848880" y="452323"/>
                                </a:lnTo>
                                <a:lnTo>
                                  <a:pt x="930808" y="610882"/>
                                </a:lnTo>
                                <a:lnTo>
                                  <a:pt x="1044613" y="551395"/>
                                </a:lnTo>
                                <a:lnTo>
                                  <a:pt x="1123378" y="509028"/>
                                </a:lnTo>
                                <a:lnTo>
                                  <a:pt x="1160297" y="486702"/>
                                </a:lnTo>
                                <a:close/>
                              </a:path>
                              <a:path w="2304415" h="2787650">
                                <a:moveTo>
                                  <a:pt x="1240764" y="353098"/>
                                </a:moveTo>
                                <a:lnTo>
                                  <a:pt x="1224686" y="279196"/>
                                </a:lnTo>
                                <a:lnTo>
                                  <a:pt x="1174750" y="210718"/>
                                </a:lnTo>
                                <a:lnTo>
                                  <a:pt x="1116393" y="166154"/>
                                </a:lnTo>
                                <a:lnTo>
                                  <a:pt x="1069340" y="148399"/>
                                </a:lnTo>
                                <a:lnTo>
                                  <a:pt x="1008710" y="154863"/>
                                </a:lnTo>
                                <a:lnTo>
                                  <a:pt x="909688" y="182918"/>
                                </a:lnTo>
                                <a:lnTo>
                                  <a:pt x="930795" y="184645"/>
                                </a:lnTo>
                                <a:lnTo>
                                  <a:pt x="984351" y="193167"/>
                                </a:lnTo>
                                <a:lnTo>
                                  <a:pt x="1055712" y="213525"/>
                                </a:lnTo>
                                <a:lnTo>
                                  <a:pt x="1130211" y="250748"/>
                                </a:lnTo>
                                <a:lnTo>
                                  <a:pt x="1185075" y="289052"/>
                                </a:lnTo>
                                <a:lnTo>
                                  <a:pt x="1214247" y="321157"/>
                                </a:lnTo>
                                <a:lnTo>
                                  <a:pt x="1227505" y="364477"/>
                                </a:lnTo>
                                <a:lnTo>
                                  <a:pt x="1234630" y="436422"/>
                                </a:lnTo>
                                <a:lnTo>
                                  <a:pt x="1238808" y="412229"/>
                                </a:lnTo>
                                <a:lnTo>
                                  <a:pt x="1240764" y="353098"/>
                                </a:lnTo>
                                <a:close/>
                              </a:path>
                              <a:path w="2304415" h="2787650">
                                <a:moveTo>
                                  <a:pt x="1284389" y="1506270"/>
                                </a:moveTo>
                                <a:lnTo>
                                  <a:pt x="1278585" y="1462024"/>
                                </a:lnTo>
                                <a:lnTo>
                                  <a:pt x="1242644" y="1435176"/>
                                </a:lnTo>
                                <a:lnTo>
                                  <a:pt x="1180642" y="1424774"/>
                                </a:lnTo>
                                <a:lnTo>
                                  <a:pt x="1107567" y="1413700"/>
                                </a:lnTo>
                                <a:lnTo>
                                  <a:pt x="1045641" y="1405407"/>
                                </a:lnTo>
                                <a:lnTo>
                                  <a:pt x="1017104" y="1403324"/>
                                </a:lnTo>
                                <a:lnTo>
                                  <a:pt x="1013675" y="1425511"/>
                                </a:lnTo>
                                <a:lnTo>
                                  <a:pt x="1012545" y="1473974"/>
                                </a:lnTo>
                                <a:lnTo>
                                  <a:pt x="1010653" y="1529969"/>
                                </a:lnTo>
                                <a:lnTo>
                                  <a:pt x="1004925" y="1574800"/>
                                </a:lnTo>
                                <a:lnTo>
                                  <a:pt x="991870" y="1603959"/>
                                </a:lnTo>
                                <a:lnTo>
                                  <a:pt x="960996" y="1645323"/>
                                </a:lnTo>
                                <a:lnTo>
                                  <a:pt x="957668" y="1661617"/>
                                </a:lnTo>
                                <a:lnTo>
                                  <a:pt x="982218" y="1686725"/>
                                </a:lnTo>
                                <a:lnTo>
                                  <a:pt x="1031049" y="1721154"/>
                                </a:lnTo>
                                <a:lnTo>
                                  <a:pt x="1080858" y="1751164"/>
                                </a:lnTo>
                                <a:lnTo>
                                  <a:pt x="1108329" y="1763077"/>
                                </a:lnTo>
                                <a:lnTo>
                                  <a:pt x="1128636" y="1746605"/>
                                </a:lnTo>
                                <a:lnTo>
                                  <a:pt x="1175702" y="1706257"/>
                                </a:lnTo>
                                <a:lnTo>
                                  <a:pt x="1228801" y="1655622"/>
                                </a:lnTo>
                                <a:lnTo>
                                  <a:pt x="1267193" y="1608315"/>
                                </a:lnTo>
                                <a:lnTo>
                                  <a:pt x="1282636" y="1559839"/>
                                </a:lnTo>
                                <a:lnTo>
                                  <a:pt x="1284389" y="1506270"/>
                                </a:lnTo>
                                <a:close/>
                              </a:path>
                              <a:path w="2304415" h="2787650">
                                <a:moveTo>
                                  <a:pt x="1436878" y="1584172"/>
                                </a:moveTo>
                                <a:lnTo>
                                  <a:pt x="1417713" y="1542453"/>
                                </a:lnTo>
                                <a:lnTo>
                                  <a:pt x="1369618" y="1479105"/>
                                </a:lnTo>
                                <a:lnTo>
                                  <a:pt x="1372374" y="1498053"/>
                                </a:lnTo>
                                <a:lnTo>
                                  <a:pt x="1375549" y="1544688"/>
                                </a:lnTo>
                                <a:lnTo>
                                  <a:pt x="1371549" y="1603654"/>
                                </a:lnTo>
                                <a:lnTo>
                                  <a:pt x="1352765" y="1659585"/>
                                </a:lnTo>
                                <a:lnTo>
                                  <a:pt x="1328547" y="1698434"/>
                                </a:lnTo>
                                <a:lnTo>
                                  <a:pt x="1258620" y="1747240"/>
                                </a:lnTo>
                                <a:lnTo>
                                  <a:pt x="1180642" y="1779714"/>
                                </a:lnTo>
                                <a:lnTo>
                                  <a:pt x="1207198" y="1776399"/>
                                </a:lnTo>
                                <a:lnTo>
                                  <a:pt x="1269695" y="1762302"/>
                                </a:lnTo>
                                <a:lnTo>
                                  <a:pt x="1342428" y="1731213"/>
                                </a:lnTo>
                                <a:lnTo>
                                  <a:pt x="1399692" y="1676895"/>
                                </a:lnTo>
                                <a:lnTo>
                                  <a:pt x="1429931" y="1622806"/>
                                </a:lnTo>
                                <a:lnTo>
                                  <a:pt x="1436878" y="1584172"/>
                                </a:lnTo>
                                <a:close/>
                              </a:path>
                              <a:path w="2304415" h="2787650">
                                <a:moveTo>
                                  <a:pt x="1443177" y="107086"/>
                                </a:moveTo>
                                <a:lnTo>
                                  <a:pt x="1338364" y="124358"/>
                                </a:lnTo>
                                <a:lnTo>
                                  <a:pt x="1276261" y="127355"/>
                                </a:lnTo>
                                <a:lnTo>
                                  <a:pt x="1232408" y="113588"/>
                                </a:lnTo>
                                <a:lnTo>
                                  <a:pt x="1182357" y="80581"/>
                                </a:lnTo>
                                <a:lnTo>
                                  <a:pt x="1128763" y="32575"/>
                                </a:lnTo>
                                <a:lnTo>
                                  <a:pt x="1103337" y="12"/>
                                </a:lnTo>
                                <a:lnTo>
                                  <a:pt x="1056119" y="12"/>
                                </a:lnTo>
                                <a:lnTo>
                                  <a:pt x="1064590" y="50711"/>
                                </a:lnTo>
                                <a:lnTo>
                                  <a:pt x="1095629" y="86423"/>
                                </a:lnTo>
                                <a:lnTo>
                                  <a:pt x="1158125" y="130911"/>
                                </a:lnTo>
                                <a:lnTo>
                                  <a:pt x="1248435" y="158140"/>
                                </a:lnTo>
                                <a:lnTo>
                                  <a:pt x="1341335" y="146507"/>
                                </a:lnTo>
                                <a:lnTo>
                                  <a:pt x="1413891" y="121119"/>
                                </a:lnTo>
                                <a:lnTo>
                                  <a:pt x="1443177" y="107086"/>
                                </a:lnTo>
                                <a:close/>
                              </a:path>
                              <a:path w="2304415" h="2787650">
                                <a:moveTo>
                                  <a:pt x="1456067" y="49326"/>
                                </a:moveTo>
                                <a:lnTo>
                                  <a:pt x="1448409" y="0"/>
                                </a:lnTo>
                                <a:lnTo>
                                  <a:pt x="1269301" y="0"/>
                                </a:lnTo>
                                <a:lnTo>
                                  <a:pt x="1285913" y="6350"/>
                                </a:lnTo>
                                <a:lnTo>
                                  <a:pt x="1368158" y="29806"/>
                                </a:lnTo>
                                <a:lnTo>
                                  <a:pt x="1431023" y="44335"/>
                                </a:lnTo>
                                <a:lnTo>
                                  <a:pt x="1456067" y="49326"/>
                                </a:lnTo>
                                <a:close/>
                              </a:path>
                              <a:path w="2304415" h="2787650">
                                <a:moveTo>
                                  <a:pt x="1626781" y="459917"/>
                                </a:moveTo>
                                <a:lnTo>
                                  <a:pt x="1591665" y="378434"/>
                                </a:lnTo>
                                <a:lnTo>
                                  <a:pt x="1557934" y="313524"/>
                                </a:lnTo>
                                <a:lnTo>
                                  <a:pt x="1527327" y="258064"/>
                                </a:lnTo>
                                <a:lnTo>
                                  <a:pt x="1483944" y="226580"/>
                                </a:lnTo>
                                <a:lnTo>
                                  <a:pt x="1430782" y="225298"/>
                                </a:lnTo>
                                <a:lnTo>
                                  <a:pt x="1368729" y="227279"/>
                                </a:lnTo>
                                <a:lnTo>
                                  <a:pt x="1315745" y="232397"/>
                                </a:lnTo>
                                <a:lnTo>
                                  <a:pt x="1289812" y="240576"/>
                                </a:lnTo>
                                <a:lnTo>
                                  <a:pt x="1294485" y="264807"/>
                                </a:lnTo>
                                <a:lnTo>
                                  <a:pt x="1315859" y="309016"/>
                                </a:lnTo>
                                <a:lnTo>
                                  <a:pt x="1345603" y="359778"/>
                                </a:lnTo>
                                <a:lnTo>
                                  <a:pt x="1375346" y="403669"/>
                                </a:lnTo>
                                <a:lnTo>
                                  <a:pt x="1431861" y="433628"/>
                                </a:lnTo>
                                <a:lnTo>
                                  <a:pt x="1509547" y="446963"/>
                                </a:lnTo>
                                <a:lnTo>
                                  <a:pt x="1588338" y="458622"/>
                                </a:lnTo>
                                <a:lnTo>
                                  <a:pt x="1626781" y="459917"/>
                                </a:lnTo>
                                <a:close/>
                              </a:path>
                              <a:path w="2304415" h="2787650">
                                <a:moveTo>
                                  <a:pt x="1690560" y="1680108"/>
                                </a:moveTo>
                                <a:lnTo>
                                  <a:pt x="1593837" y="1689722"/>
                                </a:lnTo>
                                <a:lnTo>
                                  <a:pt x="1511579" y="1707984"/>
                                </a:lnTo>
                                <a:lnTo>
                                  <a:pt x="1441043" y="1740789"/>
                                </a:lnTo>
                                <a:lnTo>
                                  <a:pt x="1398562" y="1775002"/>
                                </a:lnTo>
                                <a:lnTo>
                                  <a:pt x="1382115" y="1807565"/>
                                </a:lnTo>
                                <a:lnTo>
                                  <a:pt x="1389659" y="1857489"/>
                                </a:lnTo>
                                <a:lnTo>
                                  <a:pt x="1419136" y="1943823"/>
                                </a:lnTo>
                                <a:lnTo>
                                  <a:pt x="1418031" y="1929053"/>
                                </a:lnTo>
                                <a:lnTo>
                                  <a:pt x="1420317" y="1891068"/>
                                </a:lnTo>
                                <a:lnTo>
                                  <a:pt x="1434376" y="1839379"/>
                                </a:lnTo>
                                <a:lnTo>
                                  <a:pt x="1468602" y="1783511"/>
                                </a:lnTo>
                                <a:lnTo>
                                  <a:pt x="1507439" y="1740941"/>
                                </a:lnTo>
                                <a:lnTo>
                                  <a:pt x="1543507" y="1715985"/>
                                </a:lnTo>
                                <a:lnTo>
                                  <a:pt x="1597609" y="1698942"/>
                                </a:lnTo>
                                <a:lnTo>
                                  <a:pt x="1690560" y="1680108"/>
                                </a:lnTo>
                                <a:close/>
                              </a:path>
                              <a:path w="2304415" h="2787650">
                                <a:moveTo>
                                  <a:pt x="1719808" y="1347762"/>
                                </a:moveTo>
                                <a:lnTo>
                                  <a:pt x="1718233" y="1322628"/>
                                </a:lnTo>
                                <a:lnTo>
                                  <a:pt x="1695996" y="1329651"/>
                                </a:lnTo>
                                <a:lnTo>
                                  <a:pt x="1647545" y="1350543"/>
                                </a:lnTo>
                                <a:lnTo>
                                  <a:pt x="1589824" y="1377594"/>
                                </a:lnTo>
                                <a:lnTo>
                                  <a:pt x="1539786" y="1403070"/>
                                </a:lnTo>
                                <a:lnTo>
                                  <a:pt x="1502448" y="1457413"/>
                                </a:lnTo>
                                <a:lnTo>
                                  <a:pt x="1489189" y="1527035"/>
                                </a:lnTo>
                                <a:lnTo>
                                  <a:pt x="1480197" y="1595069"/>
                                </a:lnTo>
                                <a:lnTo>
                                  <a:pt x="1481086" y="1628470"/>
                                </a:lnTo>
                                <a:lnTo>
                                  <a:pt x="1588731" y="1599857"/>
                                </a:lnTo>
                                <a:lnTo>
                                  <a:pt x="1664538" y="1577492"/>
                                </a:lnTo>
                                <a:lnTo>
                                  <a:pt x="1702790" y="1561655"/>
                                </a:lnTo>
                                <a:lnTo>
                                  <a:pt x="1713649" y="1473073"/>
                                </a:lnTo>
                                <a:lnTo>
                                  <a:pt x="1717890" y="1404747"/>
                                </a:lnTo>
                                <a:lnTo>
                                  <a:pt x="1719808" y="1347762"/>
                                </a:lnTo>
                                <a:close/>
                              </a:path>
                              <a:path w="2304415" h="2787650">
                                <a:moveTo>
                                  <a:pt x="1825485" y="2428417"/>
                                </a:moveTo>
                                <a:lnTo>
                                  <a:pt x="1789899" y="2389936"/>
                                </a:lnTo>
                                <a:lnTo>
                                  <a:pt x="1676742" y="2282037"/>
                                </a:lnTo>
                                <a:lnTo>
                                  <a:pt x="1476463" y="2116074"/>
                                </a:lnTo>
                                <a:lnTo>
                                  <a:pt x="1179474" y="1903387"/>
                                </a:lnTo>
                                <a:lnTo>
                                  <a:pt x="904913" y="1722983"/>
                                </a:lnTo>
                                <a:lnTo>
                                  <a:pt x="724255" y="1621129"/>
                                </a:lnTo>
                                <a:lnTo>
                                  <a:pt x="557225" y="1560283"/>
                                </a:lnTo>
                                <a:lnTo>
                                  <a:pt x="323621" y="1502892"/>
                                </a:lnTo>
                                <a:lnTo>
                                  <a:pt x="1825485" y="2428417"/>
                                </a:lnTo>
                                <a:close/>
                              </a:path>
                              <a:path w="2304415" h="2787650">
                                <a:moveTo>
                                  <a:pt x="1840763" y="780605"/>
                                </a:moveTo>
                                <a:lnTo>
                                  <a:pt x="1818182" y="746036"/>
                                </a:lnTo>
                                <a:lnTo>
                                  <a:pt x="1765465" y="719759"/>
                                </a:lnTo>
                                <a:lnTo>
                                  <a:pt x="1729244" y="706145"/>
                                </a:lnTo>
                                <a:lnTo>
                                  <a:pt x="1687322" y="692721"/>
                                </a:lnTo>
                                <a:lnTo>
                                  <a:pt x="1640370" y="679907"/>
                                </a:lnTo>
                                <a:lnTo>
                                  <a:pt x="1589049" y="668083"/>
                                </a:lnTo>
                                <a:lnTo>
                                  <a:pt x="1534007" y="657644"/>
                                </a:lnTo>
                                <a:lnTo>
                                  <a:pt x="1475930" y="648995"/>
                                </a:lnTo>
                                <a:lnTo>
                                  <a:pt x="1415453" y="642518"/>
                                </a:lnTo>
                                <a:lnTo>
                                  <a:pt x="1353261" y="638606"/>
                                </a:lnTo>
                                <a:lnTo>
                                  <a:pt x="1290002" y="637679"/>
                                </a:lnTo>
                                <a:lnTo>
                                  <a:pt x="1226350" y="640092"/>
                                </a:lnTo>
                                <a:lnTo>
                                  <a:pt x="1162964" y="646277"/>
                                </a:lnTo>
                                <a:lnTo>
                                  <a:pt x="1100505" y="656602"/>
                                </a:lnTo>
                                <a:lnTo>
                                  <a:pt x="1039622" y="671474"/>
                                </a:lnTo>
                                <a:lnTo>
                                  <a:pt x="973277" y="693928"/>
                                </a:lnTo>
                                <a:lnTo>
                                  <a:pt x="910107" y="721410"/>
                                </a:lnTo>
                                <a:lnTo>
                                  <a:pt x="850341" y="753021"/>
                                </a:lnTo>
                                <a:lnTo>
                                  <a:pt x="794181" y="787793"/>
                                </a:lnTo>
                                <a:lnTo>
                                  <a:pt x="741870" y="824801"/>
                                </a:lnTo>
                                <a:lnTo>
                                  <a:pt x="693623" y="863104"/>
                                </a:lnTo>
                                <a:lnTo>
                                  <a:pt x="649668" y="901776"/>
                                </a:lnTo>
                                <a:lnTo>
                                  <a:pt x="610196" y="939876"/>
                                </a:lnTo>
                                <a:lnTo>
                                  <a:pt x="575462" y="976464"/>
                                </a:lnTo>
                                <a:lnTo>
                                  <a:pt x="545680" y="1010602"/>
                                </a:lnTo>
                                <a:lnTo>
                                  <a:pt x="521055" y="1041361"/>
                                </a:lnTo>
                                <a:lnTo>
                                  <a:pt x="488188" y="1088986"/>
                                </a:lnTo>
                                <a:lnTo>
                                  <a:pt x="478637" y="1111834"/>
                                </a:lnTo>
                                <a:lnTo>
                                  <a:pt x="483679" y="1119886"/>
                                </a:lnTo>
                                <a:lnTo>
                                  <a:pt x="531685" y="1158633"/>
                                </a:lnTo>
                                <a:lnTo>
                                  <a:pt x="589026" y="1191323"/>
                                </a:lnTo>
                                <a:lnTo>
                                  <a:pt x="624649" y="1208138"/>
                                </a:lnTo>
                                <a:lnTo>
                                  <a:pt x="664654" y="1224572"/>
                                </a:lnTo>
                                <a:lnTo>
                                  <a:pt x="708799" y="1240066"/>
                                </a:lnTo>
                                <a:lnTo>
                                  <a:pt x="756881" y="1254125"/>
                                </a:lnTo>
                                <a:lnTo>
                                  <a:pt x="808710" y="1266190"/>
                                </a:lnTo>
                                <a:lnTo>
                                  <a:pt x="864044" y="1275740"/>
                                </a:lnTo>
                                <a:lnTo>
                                  <a:pt x="922693" y="1282255"/>
                                </a:lnTo>
                                <a:lnTo>
                                  <a:pt x="984440" y="1285189"/>
                                </a:lnTo>
                                <a:lnTo>
                                  <a:pt x="1049083" y="1284020"/>
                                </a:lnTo>
                                <a:lnTo>
                                  <a:pt x="1116393" y="1278229"/>
                                </a:lnTo>
                                <a:lnTo>
                                  <a:pt x="1186167" y="1267269"/>
                                </a:lnTo>
                                <a:lnTo>
                                  <a:pt x="1258201" y="1250607"/>
                                </a:lnTo>
                                <a:lnTo>
                                  <a:pt x="1332687" y="1227899"/>
                                </a:lnTo>
                                <a:lnTo>
                                  <a:pt x="1401457" y="1201762"/>
                                </a:lnTo>
                                <a:lnTo>
                                  <a:pt x="1464652" y="1172730"/>
                                </a:lnTo>
                                <a:lnTo>
                                  <a:pt x="1522425" y="1141361"/>
                                </a:lnTo>
                                <a:lnTo>
                                  <a:pt x="1574876" y="1108189"/>
                                </a:lnTo>
                                <a:lnTo>
                                  <a:pt x="1622171" y="1073772"/>
                                </a:lnTo>
                                <a:lnTo>
                                  <a:pt x="1664436" y="1038644"/>
                                </a:lnTo>
                                <a:lnTo>
                                  <a:pt x="1701812" y="1003350"/>
                                </a:lnTo>
                                <a:lnTo>
                                  <a:pt x="1734413" y="968438"/>
                                </a:lnTo>
                                <a:lnTo>
                                  <a:pt x="1762404" y="934453"/>
                                </a:lnTo>
                                <a:lnTo>
                                  <a:pt x="1785886" y="901941"/>
                                </a:lnTo>
                                <a:lnTo>
                                  <a:pt x="1819948" y="843534"/>
                                </a:lnTo>
                                <a:lnTo>
                                  <a:pt x="1837677" y="797560"/>
                                </a:lnTo>
                                <a:lnTo>
                                  <a:pt x="1840763" y="780605"/>
                                </a:lnTo>
                                <a:close/>
                              </a:path>
                              <a:path w="2304415" h="2787650">
                                <a:moveTo>
                                  <a:pt x="1841042" y="1955825"/>
                                </a:moveTo>
                                <a:lnTo>
                                  <a:pt x="1817776" y="1922221"/>
                                </a:lnTo>
                                <a:lnTo>
                                  <a:pt x="1786928" y="1866138"/>
                                </a:lnTo>
                                <a:lnTo>
                                  <a:pt x="1769224" y="1793252"/>
                                </a:lnTo>
                                <a:lnTo>
                                  <a:pt x="1759762" y="1756981"/>
                                </a:lnTo>
                                <a:lnTo>
                                  <a:pt x="1751037" y="1739557"/>
                                </a:lnTo>
                                <a:lnTo>
                                  <a:pt x="1729460" y="1747608"/>
                                </a:lnTo>
                                <a:lnTo>
                                  <a:pt x="1685734" y="1772615"/>
                                </a:lnTo>
                                <a:lnTo>
                                  <a:pt x="1631962" y="1807527"/>
                                </a:lnTo>
                                <a:lnTo>
                                  <a:pt x="1580222" y="1845271"/>
                                </a:lnTo>
                                <a:lnTo>
                                  <a:pt x="1542630" y="1878787"/>
                                </a:lnTo>
                                <a:lnTo>
                                  <a:pt x="1513078" y="1918728"/>
                                </a:lnTo>
                                <a:lnTo>
                                  <a:pt x="1491170" y="1960435"/>
                                </a:lnTo>
                                <a:lnTo>
                                  <a:pt x="1473390" y="2016353"/>
                                </a:lnTo>
                                <a:lnTo>
                                  <a:pt x="1484858" y="2031822"/>
                                </a:lnTo>
                                <a:lnTo>
                                  <a:pt x="1510982" y="2051799"/>
                                </a:lnTo>
                                <a:lnTo>
                                  <a:pt x="1540687" y="2068156"/>
                                </a:lnTo>
                                <a:lnTo>
                                  <a:pt x="1562887" y="2072754"/>
                                </a:lnTo>
                                <a:lnTo>
                                  <a:pt x="1588782" y="2059139"/>
                                </a:lnTo>
                                <a:lnTo>
                                  <a:pt x="1634172" y="2031161"/>
                                </a:lnTo>
                                <a:lnTo>
                                  <a:pt x="1686217" y="1998319"/>
                                </a:lnTo>
                                <a:lnTo>
                                  <a:pt x="1732089" y="1970062"/>
                                </a:lnTo>
                                <a:lnTo>
                                  <a:pt x="1758937" y="1955888"/>
                                </a:lnTo>
                                <a:lnTo>
                                  <a:pt x="1780667" y="1953755"/>
                                </a:lnTo>
                                <a:lnTo>
                                  <a:pt x="1807400" y="1955177"/>
                                </a:lnTo>
                                <a:lnTo>
                                  <a:pt x="1830425" y="1956930"/>
                                </a:lnTo>
                                <a:lnTo>
                                  <a:pt x="1841042" y="1955825"/>
                                </a:lnTo>
                                <a:close/>
                              </a:path>
                              <a:path w="2304415" h="2787650">
                                <a:moveTo>
                                  <a:pt x="2098421" y="2314054"/>
                                </a:moveTo>
                                <a:lnTo>
                                  <a:pt x="2072944" y="2278329"/>
                                </a:lnTo>
                                <a:lnTo>
                                  <a:pt x="2015998" y="2199259"/>
                                </a:lnTo>
                                <a:lnTo>
                                  <a:pt x="1956828" y="2118944"/>
                                </a:lnTo>
                                <a:lnTo>
                                  <a:pt x="1924659" y="2079536"/>
                                </a:lnTo>
                                <a:lnTo>
                                  <a:pt x="1898218" y="2081390"/>
                                </a:lnTo>
                                <a:lnTo>
                                  <a:pt x="1841030" y="2091207"/>
                                </a:lnTo>
                                <a:lnTo>
                                  <a:pt x="1768690" y="2105672"/>
                                </a:lnTo>
                                <a:lnTo>
                                  <a:pt x="1696796" y="2121471"/>
                                </a:lnTo>
                                <a:lnTo>
                                  <a:pt x="1640967" y="2135301"/>
                                </a:lnTo>
                                <a:lnTo>
                                  <a:pt x="1616786" y="2143836"/>
                                </a:lnTo>
                                <a:lnTo>
                                  <a:pt x="1627136" y="2156764"/>
                                </a:lnTo>
                                <a:lnTo>
                                  <a:pt x="1658353" y="2185060"/>
                                </a:lnTo>
                                <a:lnTo>
                                  <a:pt x="1703781" y="2223503"/>
                                </a:lnTo>
                                <a:lnTo>
                                  <a:pt x="1756765" y="2266810"/>
                                </a:lnTo>
                                <a:lnTo>
                                  <a:pt x="1810639" y="2309736"/>
                                </a:lnTo>
                                <a:lnTo>
                                  <a:pt x="1858759" y="2347023"/>
                                </a:lnTo>
                                <a:lnTo>
                                  <a:pt x="1894459" y="2373439"/>
                                </a:lnTo>
                                <a:lnTo>
                                  <a:pt x="1911083" y="2383701"/>
                                </a:lnTo>
                                <a:lnTo>
                                  <a:pt x="1944903" y="2375116"/>
                                </a:lnTo>
                                <a:lnTo>
                                  <a:pt x="2007235" y="2354186"/>
                                </a:lnTo>
                                <a:lnTo>
                                  <a:pt x="2068334" y="2330615"/>
                                </a:lnTo>
                                <a:lnTo>
                                  <a:pt x="2098421" y="2314054"/>
                                </a:lnTo>
                                <a:close/>
                              </a:path>
                              <a:path w="2304415" h="2787650">
                                <a:moveTo>
                                  <a:pt x="2182952" y="240487"/>
                                </a:moveTo>
                                <a:lnTo>
                                  <a:pt x="2167763" y="0"/>
                                </a:lnTo>
                                <a:lnTo>
                                  <a:pt x="1515757" y="0"/>
                                </a:lnTo>
                                <a:lnTo>
                                  <a:pt x="1524419" y="64909"/>
                                </a:lnTo>
                                <a:lnTo>
                                  <a:pt x="1537576" y="130886"/>
                                </a:lnTo>
                                <a:lnTo>
                                  <a:pt x="1557680" y="202996"/>
                                </a:lnTo>
                                <a:lnTo>
                                  <a:pt x="1582445" y="269367"/>
                                </a:lnTo>
                                <a:lnTo>
                                  <a:pt x="1611058" y="330085"/>
                                </a:lnTo>
                                <a:lnTo>
                                  <a:pt x="1642757" y="385267"/>
                                </a:lnTo>
                                <a:lnTo>
                                  <a:pt x="1676717" y="435013"/>
                                </a:lnTo>
                                <a:lnTo>
                                  <a:pt x="1712163" y="479412"/>
                                </a:lnTo>
                                <a:lnTo>
                                  <a:pt x="1748307" y="518579"/>
                                </a:lnTo>
                                <a:lnTo>
                                  <a:pt x="1784350" y="552602"/>
                                </a:lnTo>
                                <a:lnTo>
                                  <a:pt x="1819490" y="581596"/>
                                </a:lnTo>
                                <a:lnTo>
                                  <a:pt x="1852955" y="605650"/>
                                </a:lnTo>
                                <a:lnTo>
                                  <a:pt x="1911654" y="639381"/>
                                </a:lnTo>
                                <a:lnTo>
                                  <a:pt x="1954110" y="654596"/>
                                </a:lnTo>
                                <a:lnTo>
                                  <a:pt x="1967268" y="655523"/>
                                </a:lnTo>
                                <a:lnTo>
                                  <a:pt x="2014435" y="604494"/>
                                </a:lnTo>
                                <a:lnTo>
                                  <a:pt x="2109533" y="461238"/>
                                </a:lnTo>
                                <a:lnTo>
                                  <a:pt x="2182952" y="240487"/>
                                </a:lnTo>
                                <a:close/>
                              </a:path>
                              <a:path w="2304415" h="2787650">
                                <a:moveTo>
                                  <a:pt x="2303996" y="1092327"/>
                                </a:moveTo>
                                <a:lnTo>
                                  <a:pt x="2210485" y="988085"/>
                                </a:lnTo>
                                <a:lnTo>
                                  <a:pt x="2076704" y="888720"/>
                                </a:lnTo>
                                <a:lnTo>
                                  <a:pt x="2020023" y="857211"/>
                                </a:lnTo>
                                <a:lnTo>
                                  <a:pt x="2011210" y="859878"/>
                                </a:lnTo>
                                <a:lnTo>
                                  <a:pt x="1968792" y="891692"/>
                                </a:lnTo>
                                <a:lnTo>
                                  <a:pt x="1932571" y="933932"/>
                                </a:lnTo>
                                <a:lnTo>
                                  <a:pt x="1895005" y="994143"/>
                                </a:lnTo>
                                <a:lnTo>
                                  <a:pt x="1877060" y="1031278"/>
                                </a:lnTo>
                                <a:lnTo>
                                  <a:pt x="1860384" y="1073277"/>
                                </a:lnTo>
                                <a:lnTo>
                                  <a:pt x="1845538" y="1120241"/>
                                </a:lnTo>
                                <a:lnTo>
                                  <a:pt x="1833029" y="1172311"/>
                                </a:lnTo>
                                <a:lnTo>
                                  <a:pt x="1823415" y="1229601"/>
                                </a:lnTo>
                                <a:lnTo>
                                  <a:pt x="1817230" y="1292225"/>
                                </a:lnTo>
                                <a:lnTo>
                                  <a:pt x="1815007" y="1360309"/>
                                </a:lnTo>
                                <a:lnTo>
                                  <a:pt x="1817281" y="1433969"/>
                                </a:lnTo>
                                <a:lnTo>
                                  <a:pt x="1824596" y="1513344"/>
                                </a:lnTo>
                                <a:lnTo>
                                  <a:pt x="1837486" y="1598549"/>
                                </a:lnTo>
                                <a:lnTo>
                                  <a:pt x="1940941" y="1879117"/>
                                </a:lnTo>
                                <a:lnTo>
                                  <a:pt x="2093734" y="2080006"/>
                                </a:lnTo>
                                <a:lnTo>
                                  <a:pt x="2232164" y="2200833"/>
                                </a:lnTo>
                                <a:lnTo>
                                  <a:pt x="2292464" y="2241194"/>
                                </a:lnTo>
                                <a:lnTo>
                                  <a:pt x="2303996" y="2229396"/>
                                </a:lnTo>
                                <a:lnTo>
                                  <a:pt x="2303996" y="1092327"/>
                                </a:lnTo>
                                <a:close/>
                              </a:path>
                              <a:path w="2304415" h="2787650">
                                <a:moveTo>
                                  <a:pt x="2303996" y="499605"/>
                                </a:moveTo>
                                <a:lnTo>
                                  <a:pt x="2254135" y="543585"/>
                                </a:lnTo>
                                <a:lnTo>
                                  <a:pt x="2220099" y="577875"/>
                                </a:lnTo>
                                <a:lnTo>
                                  <a:pt x="2190064" y="611378"/>
                                </a:lnTo>
                                <a:lnTo>
                                  <a:pt x="2164067" y="643458"/>
                                </a:lnTo>
                                <a:lnTo>
                                  <a:pt x="2124341" y="700671"/>
                                </a:lnTo>
                                <a:lnTo>
                                  <a:pt x="2101202" y="744232"/>
                                </a:lnTo>
                                <a:lnTo>
                                  <a:pt x="2094890" y="768896"/>
                                </a:lnTo>
                                <a:lnTo>
                                  <a:pt x="2144026" y="804532"/>
                                </a:lnTo>
                                <a:lnTo>
                                  <a:pt x="2287435" y="875677"/>
                                </a:lnTo>
                                <a:lnTo>
                                  <a:pt x="2303996" y="879475"/>
                                </a:lnTo>
                                <a:lnTo>
                                  <a:pt x="2303996" y="499605"/>
                                </a:lnTo>
                                <a:close/>
                              </a:path>
                              <a:path w="2304415" h="2787650">
                                <a:moveTo>
                                  <a:pt x="2304008" y="2667965"/>
                                </a:moveTo>
                                <a:lnTo>
                                  <a:pt x="2295067" y="2642819"/>
                                </a:lnTo>
                                <a:lnTo>
                                  <a:pt x="2275890" y="2608808"/>
                                </a:lnTo>
                                <a:lnTo>
                                  <a:pt x="2251049" y="2565793"/>
                                </a:lnTo>
                                <a:lnTo>
                                  <a:pt x="2219490" y="2510358"/>
                                </a:lnTo>
                                <a:lnTo>
                                  <a:pt x="2187219" y="2454643"/>
                                </a:lnTo>
                                <a:lnTo>
                                  <a:pt x="2160257" y="2410790"/>
                                </a:lnTo>
                                <a:lnTo>
                                  <a:pt x="2144585" y="2390978"/>
                                </a:lnTo>
                                <a:lnTo>
                                  <a:pt x="2118436" y="2392565"/>
                                </a:lnTo>
                                <a:lnTo>
                                  <a:pt x="2072779" y="2403564"/>
                                </a:lnTo>
                                <a:lnTo>
                                  <a:pt x="2027174" y="2419413"/>
                                </a:lnTo>
                                <a:lnTo>
                                  <a:pt x="2001126" y="2435580"/>
                                </a:lnTo>
                                <a:lnTo>
                                  <a:pt x="2006714" y="2452916"/>
                                </a:lnTo>
                                <a:lnTo>
                                  <a:pt x="2031898" y="2482367"/>
                                </a:lnTo>
                                <a:lnTo>
                                  <a:pt x="2069782" y="2519680"/>
                                </a:lnTo>
                                <a:lnTo>
                                  <a:pt x="2113470" y="2560612"/>
                                </a:lnTo>
                                <a:lnTo>
                                  <a:pt x="2156066" y="2600909"/>
                                </a:lnTo>
                                <a:lnTo>
                                  <a:pt x="2190686" y="2636329"/>
                                </a:lnTo>
                                <a:lnTo>
                                  <a:pt x="2236470" y="2692552"/>
                                </a:lnTo>
                                <a:lnTo>
                                  <a:pt x="2281859" y="2754896"/>
                                </a:lnTo>
                                <a:lnTo>
                                  <a:pt x="2304008" y="2787091"/>
                                </a:lnTo>
                                <a:lnTo>
                                  <a:pt x="2304008" y="2667965"/>
                                </a:lnTo>
                                <a:close/>
                              </a:path>
                            </a:pathLst>
                          </a:custGeom>
                          <a:solidFill>
                            <a:srgbClr val="F37360"/>
                          </a:solidFill>
                        </wps:spPr>
                        <wps:bodyPr wrap="square" lIns="0" tIns="0" rIns="0" bIns="0" rtlCol="0">
                          <a:prstTxWarp prst="textNoShape">
                            <a:avLst/>
                          </a:prstTxWarp>
                          <a:noAutofit/>
                        </wps:bodyPr>
                      </wps:wsp>
                    </wpg:wgp>
                  </a:graphicData>
                </a:graphic>
              </wp:anchor>
            </w:drawing>
          </mc:Choice>
          <mc:Fallback>
            <w:pict>
              <v:group style="position:absolute;margin-left:-.000007pt;margin-top:-83.7332pt;width:595.3pt;height:447.9pt;mso-position-horizontal-relative:page;mso-position-vertical-relative:paragraph;z-index:-16626176" id="docshapegroup24" coordorigin="0,-1675" coordsize="11906,8958">
                <v:shape style="position:absolute;left:0;top:-1675;width:7906;height:8958" type="#_x0000_t75" id="docshape25" stroked="false">
                  <v:imagedata r:id="rId22" o:title=""/>
                </v:shape>
                <v:shape style="position:absolute;left:5875;top:-1010;width:3543;height:6567" id="docshape26" coordorigin="5875,-1010" coordsize="3543,6567" path="m8800,979l8470,1138,8190,1393,7807,1926,7168,2920,6506,4054,6112,4880,5924,5385,5875,5556,8800,979xm9325,-104l9093,-52,8955,-13,8856,32,8742,102,8542,243,8283,437,8059,609,7964,683,8108,1214,8464,753,8673,494,8814,343,8969,206,9131,66,9241,-30,9325,-104xm9418,-495l9162,-539,8988,-575,8813,-623,8559,-702,8262,-808,8026,-907,7870,-981,7814,-1010,7822,-379,8127,-334,8314,-313,8457,-309,8632,-315,8877,-349,9134,-410,9336,-469,9418,-495xe" filled="true" fillcolor="#f4f2f1" stroked="false">
                  <v:path arrowok="t"/>
                  <v:fill type="solid"/>
                </v:shape>
                <v:line style="position:absolute" from="1311,2530" to="5374,2530" stroked="true" strokeweight="3pt" strokecolor="#2594cd">
                  <v:stroke dashstyle="solid"/>
                </v:line>
                <v:line style="position:absolute" from="1298,5698" to="5361,5698" stroked="true" strokeweight="3pt" strokecolor="#2594cd">
                  <v:stroke dashstyle="solid"/>
                </v:line>
                <v:line style="position:absolute" from="1247,4143" to="5310,4143" stroked="true" strokeweight="3pt" strokecolor="#2594cd">
                  <v:stroke dashstyle="solid"/>
                </v:line>
                <v:line style="position:absolute" from="6357,2549" to="10420,2549" stroked="true" strokeweight="3pt" strokecolor="#2594cd">
                  <v:stroke dashstyle="solid"/>
                </v:line>
                <v:shape style="position:absolute;left:8277;top:-1675;width:3629;height:4390" id="docshape27" coordorigin="8277,-1675" coordsize="3629,4390" path="m9113,-303l9014,-580,8846,-357,8714,-206,8547,-56,8277,162,8319,146,8429,103,8586,36,8765,-48,8808,-71,8859,-105,8950,-175,9113,-303xm9163,637l9148,395,9014,362,8894,333,8781,307,8700,291,8625,284,8512,285,8320,292,8373,309,8499,350,8649,401,8771,446,8845,476,8911,506,9005,554,9163,637xm9519,-583l9506,-624,9469,-707,9422,-803,9378,-883,9351,-918,9335,-918,9309,-896,9252,-830,9147,-701,9275,-375,9312,-405,9395,-472,9478,-543,9519,-583xm9631,658l9624,552,9610,498,9558,476,9463,445,9368,419,9319,415,9313,463,9318,557,9331,653,9347,710,9397,744,9483,787,9567,822,9609,832,9627,767,9631,658xm9686,-1675l9434,-1675,8556,-447,8588,-466,8669,-521,8780,-607,8902,-720,8928,-746,8983,-800,9012,-830,9028,-847,9047,-868,9069,-894,9096,-926,9169,-1016,9275,-1149,9517,-1456,9686,-1675xm10104,-908l10092,-972,10042,-1061,9981,-1144,9934,-1192,9906,-1209,9863,-1230,9776,-1268,9614,-1339,9585,-1302,9532,-1223,9480,-1141,9459,-1094,9614,-962,9743,-713,9922,-806,10046,-873,10104,-908xm10231,-1119l10206,-1235,10127,-1343,10035,-1413,9961,-1441,9866,-1431,9710,-1387,9743,-1384,9827,-1370,9940,-1338,10057,-1280,10143,-1219,10189,-1169,10210,-1101,10221,-987,10228,-1025,10231,-1119xm10300,697l10291,628,10279,595,10234,585,10136,569,10021,552,9924,539,9879,535,9874,570,9872,647,9869,735,9860,805,9839,851,9791,916,9785,942,9824,982,9901,1036,9979,1083,10023,1102,10055,1076,10129,1012,10212,933,10273,858,10297,782,10300,697xm10540,820l10510,754,10434,655,10438,684,10443,758,10437,851,10408,939,10369,1000,10328,1040,10259,1077,10136,1128,10178,1123,10277,1101,10391,1052,10481,966,10529,881,10540,820xm10550,-1506l10385,-1479,10287,-1474,10218,-1496,10139,-1548,10055,-1623,10015,-1675,9940,-1675,9940,-1667,9954,-1595,10003,-1539,10101,-1469,10243,-1426,10390,-1444,10504,-1484,10550,-1506xm10570,-1597l10558,-1675,10276,-1675,10302,-1665,10432,-1628,10531,-1605,10570,-1597xm10839,-950l10825,-992,10784,-1079,10731,-1181,10682,-1268,10656,-1311,10614,-1318,10530,-1320,10433,-1317,10349,-1309,10308,-1296,10316,-1258,10349,-1188,10396,-1108,10443,-1039,10477,-1002,10532,-992,10654,-971,10778,-952,10839,-950xm10939,971l10895,974,10787,986,10658,1015,10547,1067,10480,1121,10454,1172,10466,1251,10512,1386,10510,1363,10514,1303,10536,1222,10590,1134,10651,1067,10708,1028,10793,1001,10939,971xm10986,448l10983,408,10948,419,10872,452,10781,495,10702,535,10662,560,10643,620,10622,730,10608,837,10610,890,10662,876,10779,845,10898,810,10959,785,10967,738,10976,645,10983,538,10986,448xm11152,2150l11096,2089,10918,1919,10602,1658,10135,1323,9702,1039,9418,878,9155,782,8787,692,11152,2150xm11176,-445l11175,-465,11164,-481,11140,-500,11104,-520,11057,-541,11000,-563,10934,-584,10860,-604,10780,-623,10693,-639,10601,-653,10506,-663,10408,-669,10309,-670,10208,-667,10109,-657,10010,-641,9914,-617,9810,-582,9710,-539,9616,-489,9528,-434,9445,-376,9369,-315,9300,-255,9238,-195,9183,-137,9137,-83,9098,-35,9067,7,9046,40,9034,64,9031,76,9039,89,9056,106,9081,127,9114,150,9156,175,9205,201,9261,228,9324,254,9393,278,9469,300,9551,319,9638,334,9730,345,9827,349,9929,347,10035,338,10145,321,10259,295,10376,259,10484,218,10584,172,10675,123,10757,71,10832,16,10898,-39,10957,-95,11009,-150,11053,-203,11090,-254,11120,-302,11143,-346,11160,-385,11171,-419,11176,-445xm11176,1405l11165,1390,11140,1352,11111,1306,11091,1264,11078,1214,11063,1149,11048,1092,11035,1065,11001,1077,10932,1117,10847,1172,10766,1231,10707,1284,10660,1347,10625,1413,10604,1468,10597,1501,10616,1525,10657,1557,10703,1582,10738,1590,10779,1568,10851,1524,10933,1472,11005,1428,11047,1405,11081,1402,11123,1404,11160,1407,11176,1405xm11582,1970l11542,1913,11452,1789,11359,1662,11308,1600,11266,1603,11176,1619,11063,1641,10949,1666,10861,1688,10823,1701,10840,1722,10889,1766,10960,1827,11044,1895,11129,1963,11204,2021,11261,2063,11287,2079,11340,2066,11438,2033,11534,1996,11582,1970xm11715,-1296l11691,-1675,10664,-1675,10678,-1572,10699,-1469,10730,-1355,10769,-1250,10814,-1155,10864,-1068,10918,-990,10973,-920,11030,-858,11087,-804,11143,-759,11195,-721,11244,-691,11288,-668,11325,-652,11355,-644,11375,-642,11450,-723,11599,-948,11715,-1296xm11906,46l11758,-119,11548,-275,11458,-325,11444,-321,11426,-310,11403,-294,11378,-270,11350,-241,11321,-204,11291,-160,11261,-109,11233,-51,11207,16,11184,89,11164,171,11149,262,11139,360,11135,468,11139,584,11151,709,11171,843,11334,1285,11574,1601,11792,1791,11887,1855,11906,1836,11906,46xm11906,-888l11887,-873,11827,-819,11773,-765,11726,-712,11685,-661,11651,-614,11623,-571,11601,-534,11586,-503,11578,-479,11576,-464,11654,-408,11879,-296,11906,-290,11906,-888xm11906,2527l11891,2487,11861,2434,11822,2366,11772,2279,11722,2191,11679,2122,11654,2091,11613,2093,11541,2110,11470,2135,11429,2161,11437,2188,11477,2235,11537,2293,11605,2358,11673,2421,11727,2477,11799,2566,11871,2664,11906,2714,11906,2527xe" filled="true" fillcolor="#f37360" stroked="false">
                  <v:path arrowok="t"/>
                  <v:fill type="solid"/>
                </v:shape>
                <w10:wrap type="none"/>
              </v:group>
            </w:pict>
          </mc:Fallback>
        </mc:AlternateContent>
      </w:r>
      <w:r>
        <w:rPr>
          <w:color w:val="231F20"/>
          <w:w w:val="90"/>
        </w:rPr>
        <w:t>TABLE OF </w:t>
      </w:r>
      <w:r>
        <w:rPr>
          <w:color w:val="231F20"/>
          <w:spacing w:val="-2"/>
          <w:w w:val="90"/>
        </w:rPr>
        <w:t>CONTENTS</w:t>
      </w:r>
    </w:p>
    <w:p>
      <w:pPr>
        <w:spacing w:before="774"/>
        <w:ind w:left="1296" w:right="0" w:firstLine="0"/>
        <w:jc w:val="left"/>
        <w:rPr>
          <w:rFonts w:ascii="Arial Black"/>
          <w:sz w:val="20"/>
        </w:rPr>
      </w:pPr>
      <w:r>
        <w:rPr>
          <w:rFonts w:ascii="Arial Black"/>
          <w:color w:val="231F20"/>
          <w:spacing w:val="-14"/>
          <w:position w:val="-43"/>
          <w:sz w:val="80"/>
        </w:rPr>
        <w:t>04</w:t>
      </w:r>
      <w:r>
        <w:rPr>
          <w:rFonts w:ascii="Arial Black"/>
          <w:color w:val="231F20"/>
          <w:spacing w:val="-53"/>
          <w:position w:val="-43"/>
          <w:sz w:val="80"/>
        </w:rPr>
        <w:t> </w:t>
      </w:r>
      <w:r>
        <w:rPr>
          <w:rFonts w:ascii="Arial Black"/>
          <w:color w:val="231F20"/>
          <w:spacing w:val="-2"/>
          <w:sz w:val="20"/>
        </w:rPr>
        <w:t>Acronyms</w:t>
      </w:r>
    </w:p>
    <w:p>
      <w:pPr>
        <w:spacing w:line="240" w:lineRule="auto" w:before="0"/>
        <w:rPr>
          <w:rFonts w:ascii="Arial Black"/>
          <w:sz w:val="22"/>
        </w:rPr>
      </w:pPr>
      <w:r>
        <w:rPr/>
        <w:br w:type="column"/>
      </w:r>
      <w:r>
        <w:rPr>
          <w:rFonts w:ascii="Arial Black"/>
          <w:sz w:val="22"/>
        </w:rPr>
      </w:r>
    </w:p>
    <w:p>
      <w:pPr>
        <w:pStyle w:val="BodyText"/>
        <w:rPr>
          <w:rFonts w:ascii="Arial Black"/>
          <w:sz w:val="22"/>
        </w:rPr>
      </w:pPr>
    </w:p>
    <w:p>
      <w:pPr>
        <w:pStyle w:val="BodyText"/>
        <w:rPr>
          <w:rFonts w:ascii="Arial Black"/>
          <w:sz w:val="22"/>
        </w:rPr>
      </w:pPr>
    </w:p>
    <w:p>
      <w:pPr>
        <w:pStyle w:val="BodyText"/>
        <w:rPr>
          <w:rFonts w:ascii="Arial Black"/>
          <w:sz w:val="22"/>
        </w:rPr>
      </w:pPr>
    </w:p>
    <w:p>
      <w:pPr>
        <w:pStyle w:val="BodyText"/>
        <w:rPr>
          <w:rFonts w:ascii="Arial Black"/>
          <w:sz w:val="22"/>
        </w:rPr>
      </w:pPr>
    </w:p>
    <w:p>
      <w:pPr>
        <w:pStyle w:val="BodyText"/>
        <w:rPr>
          <w:rFonts w:ascii="Arial Black"/>
          <w:sz w:val="22"/>
        </w:rPr>
      </w:pPr>
    </w:p>
    <w:p>
      <w:pPr>
        <w:pStyle w:val="BodyText"/>
        <w:rPr>
          <w:rFonts w:ascii="Arial Black"/>
          <w:sz w:val="22"/>
        </w:rPr>
      </w:pPr>
    </w:p>
    <w:p>
      <w:pPr>
        <w:pStyle w:val="BodyText"/>
        <w:rPr>
          <w:rFonts w:ascii="Arial Black"/>
          <w:sz w:val="22"/>
        </w:rPr>
      </w:pPr>
    </w:p>
    <w:p>
      <w:pPr>
        <w:pStyle w:val="BodyText"/>
        <w:spacing w:before="36"/>
        <w:rPr>
          <w:rFonts w:ascii="Arial Black"/>
          <w:sz w:val="22"/>
        </w:rPr>
      </w:pPr>
    </w:p>
    <w:p>
      <w:pPr>
        <w:spacing w:line="204" w:lineRule="auto" w:before="0"/>
        <w:ind w:left="1951" w:right="1584" w:firstLine="0"/>
        <w:jc w:val="left"/>
        <w:rPr>
          <w:rFonts w:ascii="Arial Black"/>
          <w:sz w:val="22"/>
        </w:rPr>
      </w:pPr>
      <w:r>
        <w:rPr>
          <w:rFonts w:ascii="Arial Black"/>
          <w:sz w:val="22"/>
        </w:rPr>
        <mc:AlternateContent>
          <mc:Choice Requires="wps">
            <w:drawing>
              <wp:anchor distT="0" distB="0" distL="0" distR="0" allowOverlap="1" layoutInCell="1" locked="0" behindDoc="0" simplePos="0" relativeHeight="15736832">
                <wp:simplePos x="0" y="0"/>
                <wp:positionH relativeFrom="page">
                  <wp:posOffset>4056020</wp:posOffset>
                </wp:positionH>
                <wp:positionV relativeFrom="paragraph">
                  <wp:posOffset>-142077</wp:posOffset>
                </wp:positionV>
                <wp:extent cx="549275" cy="72644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549275" cy="726440"/>
                        </a:xfrm>
                        <a:prstGeom prst="rect">
                          <a:avLst/>
                        </a:prstGeom>
                      </wps:spPr>
                      <wps:txbx>
                        <w:txbxContent>
                          <w:p>
                            <w:pPr>
                              <w:spacing w:line="1115" w:lineRule="exact" w:before="28"/>
                              <w:ind w:left="0" w:right="0" w:firstLine="0"/>
                              <w:jc w:val="left"/>
                              <w:rPr>
                                <w:rFonts w:ascii="Arial Black"/>
                                <w:sz w:val="80"/>
                              </w:rPr>
                            </w:pPr>
                            <w:r>
                              <w:rPr>
                                <w:rFonts w:ascii="Arial Black"/>
                                <w:color w:val="231F20"/>
                                <w:spacing w:val="-5"/>
                                <w:w w:val="80"/>
                                <w:sz w:val="80"/>
                              </w:rPr>
                              <w:t>10</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19.371704pt;margin-top:-11.187233pt;width:43.25pt;height:57.2pt;mso-position-horizontal-relative:page;mso-position-vertical-relative:paragraph;z-index:15736832" type="#_x0000_t202" id="docshape28" filled="false" stroked="false">
                <v:textbox inset="0,0,0,0">
                  <w:txbxContent>
                    <w:p>
                      <w:pPr>
                        <w:spacing w:line="1115" w:lineRule="exact" w:before="28"/>
                        <w:ind w:left="0" w:right="0" w:firstLine="0"/>
                        <w:jc w:val="left"/>
                        <w:rPr>
                          <w:rFonts w:ascii="Arial Black"/>
                          <w:sz w:val="80"/>
                        </w:rPr>
                      </w:pPr>
                      <w:r>
                        <w:rPr>
                          <w:rFonts w:ascii="Arial Black"/>
                          <w:color w:val="231F20"/>
                          <w:spacing w:val="-5"/>
                          <w:w w:val="80"/>
                          <w:sz w:val="80"/>
                        </w:rPr>
                        <w:t>10</w:t>
                      </w:r>
                    </w:p>
                  </w:txbxContent>
                </v:textbox>
                <w10:wrap type="none"/>
              </v:shape>
            </w:pict>
          </mc:Fallback>
        </mc:AlternateContent>
      </w:r>
      <w:r>
        <w:rPr>
          <w:rFonts w:ascii="Arial Black"/>
          <w:color w:val="231F20"/>
          <w:spacing w:val="-2"/>
          <w:w w:val="90"/>
          <w:sz w:val="22"/>
        </w:rPr>
        <w:t>The</w:t>
      </w:r>
      <w:r>
        <w:rPr>
          <w:rFonts w:ascii="Arial Black"/>
          <w:color w:val="231F20"/>
          <w:spacing w:val="-23"/>
          <w:w w:val="90"/>
          <w:sz w:val="22"/>
        </w:rPr>
        <w:t> </w:t>
      </w:r>
      <w:r>
        <w:rPr>
          <w:rFonts w:ascii="Arial Black"/>
          <w:color w:val="231F20"/>
          <w:spacing w:val="-2"/>
          <w:w w:val="90"/>
          <w:sz w:val="22"/>
        </w:rPr>
        <w:t>2050</w:t>
      </w:r>
      <w:r>
        <w:rPr>
          <w:rFonts w:ascii="Arial Black"/>
          <w:color w:val="231F20"/>
          <w:spacing w:val="-22"/>
          <w:w w:val="90"/>
          <w:sz w:val="22"/>
        </w:rPr>
        <w:t> </w:t>
      </w:r>
      <w:r>
        <w:rPr>
          <w:rFonts w:ascii="Arial Black"/>
          <w:color w:val="231F20"/>
          <w:spacing w:val="-2"/>
          <w:w w:val="90"/>
          <w:sz w:val="22"/>
        </w:rPr>
        <w:t>Strategy</w:t>
      </w:r>
      <w:r>
        <w:rPr>
          <w:rFonts w:ascii="Arial Black"/>
          <w:color w:val="231F20"/>
          <w:spacing w:val="-23"/>
          <w:w w:val="90"/>
          <w:sz w:val="22"/>
        </w:rPr>
        <w:t> </w:t>
      </w:r>
      <w:r>
        <w:rPr>
          <w:rFonts w:ascii="Arial Black"/>
          <w:color w:val="231F20"/>
          <w:spacing w:val="-2"/>
          <w:w w:val="90"/>
          <w:sz w:val="22"/>
        </w:rPr>
        <w:t>for</w:t>
      </w:r>
      <w:r>
        <w:rPr>
          <w:rFonts w:ascii="Arial Black"/>
          <w:color w:val="231F20"/>
          <w:spacing w:val="-22"/>
          <w:w w:val="90"/>
          <w:sz w:val="22"/>
        </w:rPr>
        <w:t> </w:t>
      </w:r>
      <w:r>
        <w:rPr>
          <w:rFonts w:ascii="Arial Black"/>
          <w:color w:val="231F20"/>
          <w:spacing w:val="-2"/>
          <w:w w:val="90"/>
          <w:sz w:val="22"/>
        </w:rPr>
        <w:t>the </w:t>
      </w:r>
      <w:r>
        <w:rPr>
          <w:rFonts w:ascii="Arial Black"/>
          <w:color w:val="231F20"/>
          <w:spacing w:val="-6"/>
          <w:sz w:val="22"/>
        </w:rPr>
        <w:t>Blue</w:t>
      </w:r>
      <w:r>
        <w:rPr>
          <w:rFonts w:ascii="Arial Black"/>
          <w:color w:val="231F20"/>
          <w:spacing w:val="-30"/>
          <w:sz w:val="22"/>
        </w:rPr>
        <w:t> </w:t>
      </w:r>
      <w:r>
        <w:rPr>
          <w:rFonts w:ascii="Arial Black"/>
          <w:color w:val="231F20"/>
          <w:spacing w:val="-6"/>
          <w:sz w:val="22"/>
        </w:rPr>
        <w:t>Pacific</w:t>
      </w:r>
      <w:r>
        <w:rPr>
          <w:rFonts w:ascii="Arial Black"/>
          <w:color w:val="231F20"/>
          <w:spacing w:val="-30"/>
          <w:sz w:val="22"/>
        </w:rPr>
        <w:t> </w:t>
      </w:r>
      <w:r>
        <w:rPr>
          <w:rFonts w:ascii="Arial Black"/>
          <w:color w:val="231F20"/>
          <w:spacing w:val="-6"/>
          <w:sz w:val="22"/>
        </w:rPr>
        <w:t>Continent</w:t>
      </w:r>
    </w:p>
    <w:p>
      <w:pPr>
        <w:spacing w:before="92"/>
        <w:ind w:left="1951" w:right="1544" w:firstLine="0"/>
        <w:jc w:val="left"/>
        <w:rPr>
          <w:sz w:val="18"/>
        </w:rPr>
      </w:pPr>
      <w:r>
        <w:rPr>
          <w:color w:val="231F20"/>
          <w:spacing w:val="-2"/>
          <w:w w:val="105"/>
          <w:sz w:val="18"/>
        </w:rPr>
        <w:t>Pacific</w:t>
      </w:r>
      <w:r>
        <w:rPr>
          <w:color w:val="231F20"/>
          <w:spacing w:val="-18"/>
          <w:w w:val="105"/>
          <w:sz w:val="18"/>
        </w:rPr>
        <w:t> </w:t>
      </w:r>
      <w:r>
        <w:rPr>
          <w:color w:val="231F20"/>
          <w:spacing w:val="-2"/>
          <w:w w:val="105"/>
          <w:sz w:val="18"/>
        </w:rPr>
        <w:t>Framework</w:t>
      </w:r>
      <w:r>
        <w:rPr>
          <w:color w:val="231F20"/>
          <w:spacing w:val="-18"/>
          <w:w w:val="105"/>
          <w:sz w:val="18"/>
        </w:rPr>
        <w:t> </w:t>
      </w:r>
      <w:r>
        <w:rPr>
          <w:color w:val="231F20"/>
          <w:spacing w:val="-2"/>
          <w:w w:val="105"/>
          <w:sz w:val="18"/>
        </w:rPr>
        <w:t>for</w:t>
      </w:r>
      <w:r>
        <w:rPr>
          <w:color w:val="231F20"/>
          <w:spacing w:val="-18"/>
          <w:w w:val="105"/>
          <w:sz w:val="18"/>
        </w:rPr>
        <w:t> </w:t>
      </w:r>
      <w:r>
        <w:rPr>
          <w:color w:val="231F20"/>
          <w:spacing w:val="-2"/>
          <w:w w:val="105"/>
          <w:sz w:val="18"/>
        </w:rPr>
        <w:t>the</w:t>
      </w:r>
      <w:r>
        <w:rPr>
          <w:color w:val="231F20"/>
          <w:spacing w:val="-18"/>
          <w:w w:val="105"/>
          <w:sz w:val="18"/>
        </w:rPr>
        <w:t> </w:t>
      </w:r>
      <w:r>
        <w:rPr>
          <w:color w:val="231F20"/>
          <w:spacing w:val="-2"/>
          <w:w w:val="105"/>
          <w:sz w:val="18"/>
        </w:rPr>
        <w:t>Rights </w:t>
      </w:r>
      <w:r>
        <w:rPr>
          <w:color w:val="231F20"/>
          <w:w w:val="105"/>
          <w:sz w:val="18"/>
        </w:rPr>
        <w:t>of Persons with Disabilities (PFRDP), 2016 – 2025.</w:t>
      </w:r>
    </w:p>
    <w:p>
      <w:pPr>
        <w:spacing w:line="83" w:lineRule="exact" w:before="109"/>
        <w:ind w:left="1951" w:right="0" w:firstLine="0"/>
        <w:jc w:val="left"/>
        <w:rPr>
          <w:sz w:val="18"/>
        </w:rPr>
      </w:pPr>
      <w:r>
        <w:rPr>
          <w:color w:val="231F20"/>
          <w:sz w:val="18"/>
        </w:rPr>
        <w:t>Regional</w:t>
      </w:r>
      <w:r>
        <w:rPr>
          <w:color w:val="231F20"/>
          <w:spacing w:val="-6"/>
          <w:sz w:val="18"/>
        </w:rPr>
        <w:t> </w:t>
      </w:r>
      <w:r>
        <w:rPr>
          <w:color w:val="231F20"/>
          <w:sz w:val="18"/>
        </w:rPr>
        <w:t>Framework</w:t>
      </w:r>
      <w:r>
        <w:rPr>
          <w:color w:val="231F20"/>
          <w:spacing w:val="-6"/>
          <w:sz w:val="18"/>
        </w:rPr>
        <w:t> </w:t>
      </w:r>
      <w:r>
        <w:rPr>
          <w:color w:val="231F20"/>
          <w:sz w:val="18"/>
        </w:rPr>
        <w:t>for</w:t>
      </w:r>
      <w:r>
        <w:rPr>
          <w:color w:val="231F20"/>
          <w:spacing w:val="-6"/>
          <w:sz w:val="18"/>
        </w:rPr>
        <w:t> </w:t>
      </w:r>
      <w:r>
        <w:rPr>
          <w:color w:val="231F20"/>
          <w:spacing w:val="-2"/>
          <w:sz w:val="18"/>
        </w:rPr>
        <w:t>Resilient</w:t>
      </w:r>
    </w:p>
    <w:p>
      <w:pPr>
        <w:spacing w:after="0" w:line="83" w:lineRule="exact"/>
        <w:jc w:val="left"/>
        <w:rPr>
          <w:sz w:val="18"/>
        </w:rPr>
        <w:sectPr>
          <w:type w:val="continuous"/>
          <w:pgSz w:w="11910" w:h="16840"/>
          <w:pgMar w:top="1060" w:bottom="280" w:left="0" w:right="0"/>
          <w:cols w:num="2" w:equalWidth="0">
            <w:col w:w="5653" w:space="40"/>
            <w:col w:w="6217"/>
          </w:cols>
        </w:sectPr>
      </w:pPr>
    </w:p>
    <w:p>
      <w:pPr>
        <w:spacing w:before="28"/>
        <w:ind w:left="1277" w:right="0" w:firstLine="0"/>
        <w:jc w:val="left"/>
        <w:rPr>
          <w:rFonts w:ascii="Arial Black"/>
          <w:sz w:val="20"/>
        </w:rPr>
      </w:pPr>
      <w:r>
        <w:rPr>
          <w:rFonts w:ascii="Arial Black"/>
          <w:color w:val="231F20"/>
          <w:position w:val="-42"/>
          <w:sz w:val="80"/>
        </w:rPr>
        <w:t>06</w:t>
      </w:r>
      <w:r>
        <w:rPr>
          <w:rFonts w:ascii="Arial Black"/>
          <w:color w:val="231F20"/>
          <w:spacing w:val="-1"/>
          <w:w w:val="150"/>
          <w:position w:val="-42"/>
          <w:sz w:val="80"/>
        </w:rPr>
        <w:t> </w:t>
      </w:r>
      <w:r>
        <w:rPr>
          <w:rFonts w:ascii="Arial Black"/>
          <w:color w:val="231F20"/>
          <w:spacing w:val="-2"/>
          <w:sz w:val="20"/>
        </w:rPr>
        <w:t>Overview</w:t>
      </w:r>
    </w:p>
    <w:p>
      <w:pPr>
        <w:pStyle w:val="BodyText"/>
        <w:spacing w:before="226"/>
        <w:rPr>
          <w:rFonts w:ascii="Arial Black"/>
        </w:rPr>
      </w:pPr>
    </w:p>
    <w:p>
      <w:pPr>
        <w:spacing w:line="204" w:lineRule="auto" w:before="0"/>
        <w:ind w:left="2545" w:right="0" w:firstLine="0"/>
        <w:jc w:val="left"/>
        <w:rPr>
          <w:rFonts w:ascii="Arial Black"/>
          <w:sz w:val="22"/>
        </w:rPr>
      </w:pPr>
      <w:r>
        <w:rPr>
          <w:rFonts w:ascii="Arial Black"/>
          <w:sz w:val="22"/>
        </w:rPr>
        <mc:AlternateContent>
          <mc:Choice Requires="wps">
            <w:drawing>
              <wp:anchor distT="0" distB="0" distL="0" distR="0" allowOverlap="1" layoutInCell="1" locked="0" behindDoc="0" simplePos="0" relativeHeight="15737344">
                <wp:simplePos x="0" y="0"/>
                <wp:positionH relativeFrom="page">
                  <wp:posOffset>809999</wp:posOffset>
                </wp:positionH>
                <wp:positionV relativeFrom="paragraph">
                  <wp:posOffset>-128672</wp:posOffset>
                </wp:positionV>
                <wp:extent cx="640080" cy="72644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640080" cy="726440"/>
                        </a:xfrm>
                        <a:prstGeom prst="rect">
                          <a:avLst/>
                        </a:prstGeom>
                      </wps:spPr>
                      <wps:txbx>
                        <w:txbxContent>
                          <w:p>
                            <w:pPr>
                              <w:spacing w:line="1115" w:lineRule="exact" w:before="28"/>
                              <w:ind w:left="0" w:right="0" w:firstLine="0"/>
                              <w:jc w:val="left"/>
                              <w:rPr>
                                <w:rFonts w:ascii="Arial Black"/>
                                <w:sz w:val="80"/>
                              </w:rPr>
                            </w:pPr>
                            <w:r>
                              <w:rPr>
                                <w:rFonts w:ascii="Arial Black"/>
                                <w:color w:val="231F20"/>
                                <w:spacing w:val="-5"/>
                                <w:w w:val="90"/>
                                <w:sz w:val="80"/>
                              </w:rPr>
                              <w:t>08</w:t>
                            </w:r>
                          </w:p>
                        </w:txbxContent>
                      </wps:txbx>
                      <wps:bodyPr wrap="square" lIns="0" tIns="0" rIns="0" bIns="0" rtlCol="0">
                        <a:noAutofit/>
                      </wps:bodyPr>
                    </wps:wsp>
                  </a:graphicData>
                </a:graphic>
              </wp:anchor>
            </w:drawing>
          </mc:Choice>
          <mc:Fallback>
            <w:pict>
              <v:shape style="position:absolute;margin-left:63.779499pt;margin-top:-10.131732pt;width:50.4pt;height:57.2pt;mso-position-horizontal-relative:page;mso-position-vertical-relative:paragraph;z-index:15737344" type="#_x0000_t202" id="docshape29" filled="false" stroked="false">
                <v:textbox inset="0,0,0,0">
                  <w:txbxContent>
                    <w:p>
                      <w:pPr>
                        <w:spacing w:line="1115" w:lineRule="exact" w:before="28"/>
                        <w:ind w:left="0" w:right="0" w:firstLine="0"/>
                        <w:jc w:val="left"/>
                        <w:rPr>
                          <w:rFonts w:ascii="Arial Black"/>
                          <w:sz w:val="80"/>
                        </w:rPr>
                      </w:pPr>
                      <w:r>
                        <w:rPr>
                          <w:rFonts w:ascii="Arial Black"/>
                          <w:color w:val="231F20"/>
                          <w:spacing w:val="-5"/>
                          <w:w w:val="90"/>
                          <w:sz w:val="80"/>
                        </w:rPr>
                        <w:t>08</w:t>
                      </w:r>
                    </w:p>
                  </w:txbxContent>
                </v:textbox>
                <w10:wrap type="none"/>
              </v:shape>
            </w:pict>
          </mc:Fallback>
        </mc:AlternateContent>
      </w:r>
      <w:r>
        <w:rPr>
          <w:rFonts w:ascii="Arial Black"/>
          <w:color w:val="231F20"/>
          <w:w w:val="85"/>
          <w:sz w:val="22"/>
        </w:rPr>
        <w:t>International</w:t>
      </w:r>
      <w:r>
        <w:rPr>
          <w:rFonts w:ascii="Arial Black"/>
          <w:color w:val="231F20"/>
          <w:spacing w:val="-16"/>
          <w:w w:val="85"/>
          <w:sz w:val="22"/>
        </w:rPr>
        <w:t> </w:t>
      </w:r>
      <w:r>
        <w:rPr>
          <w:rFonts w:ascii="Arial Black"/>
          <w:color w:val="231F20"/>
          <w:w w:val="85"/>
          <w:sz w:val="22"/>
        </w:rPr>
        <w:t>Conventions </w:t>
      </w:r>
      <w:r>
        <w:rPr>
          <w:rFonts w:ascii="Arial Black"/>
          <w:color w:val="231F20"/>
          <w:spacing w:val="-4"/>
          <w:sz w:val="22"/>
        </w:rPr>
        <w:t>and</w:t>
      </w:r>
      <w:r>
        <w:rPr>
          <w:rFonts w:ascii="Arial Black"/>
          <w:color w:val="231F20"/>
          <w:spacing w:val="-30"/>
          <w:sz w:val="22"/>
        </w:rPr>
        <w:t> </w:t>
      </w:r>
      <w:r>
        <w:rPr>
          <w:rFonts w:ascii="Arial Black"/>
          <w:color w:val="231F20"/>
          <w:spacing w:val="-4"/>
          <w:sz w:val="22"/>
        </w:rPr>
        <w:t>Commitments</w:t>
      </w:r>
    </w:p>
    <w:p>
      <w:pPr>
        <w:spacing w:before="92"/>
        <w:ind w:left="2545" w:right="75" w:firstLine="0"/>
        <w:jc w:val="left"/>
        <w:rPr>
          <w:sz w:val="18"/>
        </w:rPr>
      </w:pPr>
      <w:r>
        <w:rPr>
          <w:color w:val="231F20"/>
          <w:sz w:val="18"/>
        </w:rPr>
        <w:t>Convention on the Rights of Persons</w:t>
      </w:r>
      <w:r>
        <w:rPr>
          <w:color w:val="231F20"/>
          <w:spacing w:val="-2"/>
          <w:sz w:val="18"/>
        </w:rPr>
        <w:t> </w:t>
      </w:r>
      <w:r>
        <w:rPr>
          <w:color w:val="231F20"/>
          <w:sz w:val="18"/>
        </w:rPr>
        <w:t>with</w:t>
      </w:r>
      <w:r>
        <w:rPr>
          <w:color w:val="231F20"/>
          <w:spacing w:val="-2"/>
          <w:sz w:val="18"/>
        </w:rPr>
        <w:t> </w:t>
      </w:r>
      <w:r>
        <w:rPr>
          <w:color w:val="231F20"/>
          <w:sz w:val="18"/>
        </w:rPr>
        <w:t>Disabilities</w:t>
      </w:r>
      <w:r>
        <w:rPr>
          <w:color w:val="231F20"/>
          <w:spacing w:val="-2"/>
          <w:sz w:val="18"/>
        </w:rPr>
        <w:t> </w:t>
      </w:r>
      <w:r>
        <w:rPr>
          <w:color w:val="231F20"/>
          <w:sz w:val="18"/>
        </w:rPr>
        <w:t>(CRPD)</w:t>
      </w:r>
      <w:r>
        <w:rPr>
          <w:color w:val="231F20"/>
          <w:spacing w:val="-2"/>
          <w:sz w:val="18"/>
        </w:rPr>
        <w:t> </w:t>
      </w:r>
      <w:r>
        <w:rPr>
          <w:color w:val="231F20"/>
          <w:sz w:val="18"/>
        </w:rPr>
        <w:t>- Articles 11, 6, 7 and 8.</w:t>
      </w:r>
    </w:p>
    <w:p>
      <w:pPr>
        <w:spacing w:before="109"/>
        <w:ind w:left="2545" w:right="75" w:firstLine="0"/>
        <w:jc w:val="left"/>
        <w:rPr>
          <w:sz w:val="18"/>
        </w:rPr>
      </w:pPr>
      <w:r>
        <w:rPr>
          <w:color w:val="231F20"/>
          <w:spacing w:val="-4"/>
          <w:w w:val="105"/>
          <w:sz w:val="18"/>
        </w:rPr>
        <w:t>Sendai</w:t>
      </w:r>
      <w:r>
        <w:rPr>
          <w:color w:val="231F20"/>
          <w:spacing w:val="-11"/>
          <w:w w:val="105"/>
          <w:sz w:val="18"/>
        </w:rPr>
        <w:t> </w:t>
      </w:r>
      <w:r>
        <w:rPr>
          <w:color w:val="231F20"/>
          <w:spacing w:val="-4"/>
          <w:w w:val="105"/>
          <w:sz w:val="18"/>
        </w:rPr>
        <w:t>Framework</w:t>
      </w:r>
      <w:r>
        <w:rPr>
          <w:color w:val="231F20"/>
          <w:spacing w:val="-11"/>
          <w:w w:val="105"/>
          <w:sz w:val="18"/>
        </w:rPr>
        <w:t> </w:t>
      </w:r>
      <w:r>
        <w:rPr>
          <w:color w:val="231F20"/>
          <w:spacing w:val="-4"/>
          <w:w w:val="105"/>
          <w:sz w:val="18"/>
        </w:rPr>
        <w:t>for</w:t>
      </w:r>
      <w:r>
        <w:rPr>
          <w:color w:val="231F20"/>
          <w:spacing w:val="-11"/>
          <w:w w:val="105"/>
          <w:sz w:val="18"/>
        </w:rPr>
        <w:t> </w:t>
      </w:r>
      <w:r>
        <w:rPr>
          <w:color w:val="231F20"/>
          <w:spacing w:val="-4"/>
          <w:w w:val="105"/>
          <w:sz w:val="18"/>
        </w:rPr>
        <w:t>Disaster </w:t>
      </w:r>
      <w:r>
        <w:rPr>
          <w:color w:val="231F20"/>
          <w:w w:val="105"/>
          <w:sz w:val="18"/>
        </w:rPr>
        <w:t>Risk Reduction 2015 - 2030.</w:t>
      </w:r>
    </w:p>
    <w:p>
      <w:pPr>
        <w:spacing w:before="214"/>
        <w:ind w:left="2545" w:right="0" w:firstLine="0"/>
        <w:jc w:val="left"/>
        <w:rPr>
          <w:sz w:val="18"/>
        </w:rPr>
      </w:pPr>
      <w:r>
        <w:rPr>
          <w:color w:val="231F20"/>
          <w:sz w:val="18"/>
        </w:rPr>
        <w:t>Paris</w:t>
      </w:r>
      <w:r>
        <w:rPr>
          <w:color w:val="231F20"/>
          <w:spacing w:val="-4"/>
          <w:sz w:val="18"/>
        </w:rPr>
        <w:t> </w:t>
      </w:r>
      <w:r>
        <w:rPr>
          <w:color w:val="231F20"/>
          <w:spacing w:val="-2"/>
          <w:sz w:val="18"/>
        </w:rPr>
        <w:t>Agreement.</w:t>
      </w:r>
    </w:p>
    <w:p>
      <w:pPr>
        <w:spacing w:before="168"/>
        <w:ind w:left="2545" w:right="0" w:firstLine="0"/>
        <w:jc w:val="left"/>
        <w:rPr>
          <w:sz w:val="18"/>
        </w:rPr>
      </w:pPr>
      <w:r>
        <w:rPr>
          <w:color w:val="231F20"/>
          <w:sz w:val="18"/>
        </w:rPr>
        <w:t>Conference</w:t>
      </w:r>
      <w:r>
        <w:rPr>
          <w:color w:val="231F20"/>
          <w:spacing w:val="1"/>
          <w:sz w:val="18"/>
        </w:rPr>
        <w:t> </w:t>
      </w:r>
      <w:r>
        <w:rPr>
          <w:color w:val="231F20"/>
          <w:sz w:val="18"/>
        </w:rPr>
        <w:t>of</w:t>
      </w:r>
      <w:r>
        <w:rPr>
          <w:color w:val="231F20"/>
          <w:spacing w:val="1"/>
          <w:sz w:val="18"/>
        </w:rPr>
        <w:t> </w:t>
      </w:r>
      <w:r>
        <w:rPr>
          <w:color w:val="231F20"/>
          <w:sz w:val="18"/>
        </w:rPr>
        <w:t>the</w:t>
      </w:r>
      <w:r>
        <w:rPr>
          <w:color w:val="231F20"/>
          <w:spacing w:val="1"/>
          <w:sz w:val="18"/>
        </w:rPr>
        <w:t> </w:t>
      </w:r>
      <w:r>
        <w:rPr>
          <w:color w:val="231F20"/>
          <w:sz w:val="18"/>
        </w:rPr>
        <w:t>Parties</w:t>
      </w:r>
      <w:r>
        <w:rPr>
          <w:color w:val="231F20"/>
          <w:spacing w:val="2"/>
          <w:sz w:val="18"/>
        </w:rPr>
        <w:t> </w:t>
      </w:r>
      <w:r>
        <w:rPr>
          <w:color w:val="231F20"/>
          <w:spacing w:val="-2"/>
          <w:sz w:val="18"/>
        </w:rPr>
        <w:t>(COP29).</w:t>
      </w:r>
    </w:p>
    <w:p>
      <w:pPr>
        <w:pStyle w:val="BodyText"/>
      </w:pPr>
    </w:p>
    <w:p>
      <w:pPr>
        <w:pStyle w:val="BodyText"/>
        <w:spacing w:before="35"/>
      </w:pPr>
      <w:r>
        <w:rPr/>
        <mc:AlternateContent>
          <mc:Choice Requires="wps">
            <w:drawing>
              <wp:anchor distT="0" distB="0" distL="0" distR="0" allowOverlap="1" layoutInCell="1" locked="0" behindDoc="1" simplePos="0" relativeHeight="487594496">
                <wp:simplePos x="0" y="0"/>
                <wp:positionH relativeFrom="page">
                  <wp:posOffset>824100</wp:posOffset>
                </wp:positionH>
                <wp:positionV relativeFrom="paragraph">
                  <wp:posOffset>191284</wp:posOffset>
                </wp:positionV>
                <wp:extent cx="2580640" cy="1270"/>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64.889801pt;margin-top:15.061765pt;width:203.2pt;height:.1pt;mso-position-horizontal-relative:page;mso-position-vertical-relative:paragraph;z-index:-15721984;mso-wrap-distance-left:0;mso-wrap-distance-right:0" id="docshape30" coordorigin="1298,301" coordsize="4064,0" path="m1298,301l5361,301e" filled="false" stroked="true" strokeweight="3pt" strokecolor="#2594cd">
                <v:path arrowok="t"/>
                <v:stroke dashstyle="solid"/>
                <w10:wrap type="topAndBottom"/>
              </v:shape>
            </w:pict>
          </mc:Fallback>
        </mc:AlternateContent>
      </w:r>
    </w:p>
    <w:p>
      <w:pPr>
        <w:pStyle w:val="BodyText"/>
        <w:spacing w:before="18"/>
        <w:rPr>
          <w:sz w:val="18"/>
        </w:rPr>
      </w:pPr>
    </w:p>
    <w:p>
      <w:pPr>
        <w:pStyle w:val="BodyText"/>
        <w:ind w:left="2547"/>
        <w:rPr>
          <w:rFonts w:ascii="Arial Black"/>
        </w:rPr>
      </w:pPr>
      <w:r>
        <w:rPr>
          <w:rFonts w:ascii="Arial Black"/>
        </w:rPr>
        <mc:AlternateContent>
          <mc:Choice Requires="wps">
            <w:drawing>
              <wp:anchor distT="0" distB="0" distL="0" distR="0" allowOverlap="1" layoutInCell="1" locked="0" behindDoc="0" simplePos="0" relativeHeight="15737856">
                <wp:simplePos x="0" y="0"/>
                <wp:positionH relativeFrom="page">
                  <wp:posOffset>815099</wp:posOffset>
                </wp:positionH>
                <wp:positionV relativeFrom="paragraph">
                  <wp:posOffset>-73313</wp:posOffset>
                </wp:positionV>
                <wp:extent cx="528320" cy="72644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528320" cy="726440"/>
                        </a:xfrm>
                        <a:prstGeom prst="rect">
                          <a:avLst/>
                        </a:prstGeom>
                      </wps:spPr>
                      <wps:txbx>
                        <w:txbxContent>
                          <w:p>
                            <w:pPr>
                              <w:spacing w:line="1115" w:lineRule="exact" w:before="28"/>
                              <w:ind w:left="0" w:right="0" w:firstLine="0"/>
                              <w:jc w:val="left"/>
                              <w:rPr>
                                <w:rFonts w:ascii="Arial Black"/>
                                <w:sz w:val="80"/>
                              </w:rPr>
                            </w:pPr>
                            <w:r>
                              <w:rPr>
                                <w:rFonts w:ascii="Arial Black"/>
                                <w:color w:val="231F20"/>
                                <w:spacing w:val="-5"/>
                                <w:w w:val="75"/>
                                <w:sz w:val="80"/>
                              </w:rPr>
                              <w:t>16</w:t>
                            </w:r>
                          </w:p>
                        </w:txbxContent>
                      </wps:txbx>
                      <wps:bodyPr wrap="square" lIns="0" tIns="0" rIns="0" bIns="0" rtlCol="0">
                        <a:noAutofit/>
                      </wps:bodyPr>
                    </wps:wsp>
                  </a:graphicData>
                </a:graphic>
              </wp:anchor>
            </w:drawing>
          </mc:Choice>
          <mc:Fallback>
            <w:pict>
              <v:shape style="position:absolute;margin-left:64.181099pt;margin-top:-5.772681pt;width:41.6pt;height:57.2pt;mso-position-horizontal-relative:page;mso-position-vertical-relative:paragraph;z-index:15737856" type="#_x0000_t202" id="docshape31" filled="false" stroked="false">
                <v:textbox inset="0,0,0,0">
                  <w:txbxContent>
                    <w:p>
                      <w:pPr>
                        <w:spacing w:line="1115" w:lineRule="exact" w:before="28"/>
                        <w:ind w:left="0" w:right="0" w:firstLine="0"/>
                        <w:jc w:val="left"/>
                        <w:rPr>
                          <w:rFonts w:ascii="Arial Black"/>
                          <w:sz w:val="80"/>
                        </w:rPr>
                      </w:pPr>
                      <w:r>
                        <w:rPr>
                          <w:rFonts w:ascii="Arial Black"/>
                          <w:color w:val="231F20"/>
                          <w:spacing w:val="-5"/>
                          <w:w w:val="75"/>
                          <w:sz w:val="80"/>
                        </w:rPr>
                        <w:t>16</w:t>
                      </w:r>
                    </w:p>
                  </w:txbxContent>
                </v:textbox>
                <w10:wrap type="none"/>
              </v:shape>
            </w:pict>
          </mc:Fallback>
        </mc:AlternateContent>
      </w:r>
      <w:r>
        <w:rPr>
          <w:rFonts w:ascii="Arial Black"/>
          <w:color w:val="231F20"/>
          <w:w w:val="90"/>
        </w:rPr>
        <w:t>Our</w:t>
      </w:r>
      <w:r>
        <w:rPr>
          <w:rFonts w:ascii="Arial Black"/>
          <w:color w:val="231F20"/>
          <w:spacing w:val="-11"/>
          <w:w w:val="90"/>
        </w:rPr>
        <w:t> </w:t>
      </w:r>
      <w:r>
        <w:rPr>
          <w:rFonts w:ascii="Arial Black"/>
          <w:color w:val="231F20"/>
          <w:w w:val="90"/>
        </w:rPr>
        <w:t>2035</w:t>
      </w:r>
      <w:r>
        <w:rPr>
          <w:rFonts w:ascii="Arial Black"/>
          <w:color w:val="231F20"/>
          <w:spacing w:val="-10"/>
          <w:w w:val="90"/>
        </w:rPr>
        <w:t> </w:t>
      </w:r>
      <w:r>
        <w:rPr>
          <w:rFonts w:ascii="Arial Black"/>
          <w:color w:val="231F20"/>
          <w:spacing w:val="-2"/>
          <w:w w:val="90"/>
        </w:rPr>
        <w:t>Vision</w:t>
      </w:r>
    </w:p>
    <w:p>
      <w:pPr>
        <w:spacing w:line="302" w:lineRule="auto" w:before="31"/>
        <w:ind w:left="2547" w:right="1639" w:firstLine="0"/>
        <w:jc w:val="left"/>
        <w:rPr>
          <w:sz w:val="18"/>
        </w:rPr>
      </w:pPr>
      <w:r>
        <w:rPr>
          <w:color w:val="231F20"/>
          <w:w w:val="105"/>
          <w:sz w:val="18"/>
        </w:rPr>
        <w:t>Our</w:t>
      </w:r>
      <w:r>
        <w:rPr>
          <w:color w:val="231F20"/>
          <w:spacing w:val="-17"/>
          <w:w w:val="105"/>
          <w:sz w:val="18"/>
        </w:rPr>
        <w:t> </w:t>
      </w:r>
      <w:r>
        <w:rPr>
          <w:color w:val="231F20"/>
          <w:w w:val="105"/>
          <w:sz w:val="18"/>
        </w:rPr>
        <w:t>Mission </w:t>
      </w:r>
      <w:r>
        <w:rPr>
          <w:color w:val="231F20"/>
          <w:spacing w:val="-2"/>
          <w:w w:val="105"/>
          <w:sz w:val="18"/>
        </w:rPr>
        <w:t>Our</w:t>
      </w:r>
      <w:r>
        <w:rPr>
          <w:color w:val="231F20"/>
          <w:spacing w:val="-18"/>
          <w:w w:val="105"/>
          <w:sz w:val="18"/>
        </w:rPr>
        <w:t> </w:t>
      </w:r>
      <w:r>
        <w:rPr>
          <w:color w:val="231F20"/>
          <w:spacing w:val="-2"/>
          <w:w w:val="105"/>
          <w:sz w:val="18"/>
        </w:rPr>
        <w:t>Outcomes </w:t>
      </w:r>
      <w:r>
        <w:rPr>
          <w:color w:val="231F20"/>
          <w:spacing w:val="-2"/>
          <w:sz w:val="18"/>
        </w:rPr>
        <w:t>Key</w:t>
      </w:r>
      <w:r>
        <w:rPr>
          <w:color w:val="231F20"/>
          <w:spacing w:val="-12"/>
          <w:sz w:val="18"/>
        </w:rPr>
        <w:t> </w:t>
      </w:r>
      <w:r>
        <w:rPr>
          <w:color w:val="231F20"/>
          <w:spacing w:val="-2"/>
          <w:sz w:val="18"/>
        </w:rPr>
        <w:t>Principles</w:t>
      </w:r>
    </w:p>
    <w:p>
      <w:pPr>
        <w:spacing w:line="302" w:lineRule="auto" w:before="0"/>
        <w:ind w:left="2547" w:right="1117" w:firstLine="0"/>
        <w:jc w:val="left"/>
        <w:rPr>
          <w:sz w:val="18"/>
        </w:rPr>
      </w:pPr>
      <w:r>
        <w:rPr>
          <w:color w:val="231F20"/>
          <w:sz w:val="18"/>
        </w:rPr>
        <w:t>Our</w:t>
      </w:r>
      <w:r>
        <w:rPr>
          <w:color w:val="231F20"/>
          <w:spacing w:val="-15"/>
          <w:sz w:val="18"/>
        </w:rPr>
        <w:t> </w:t>
      </w:r>
      <w:r>
        <w:rPr>
          <w:color w:val="231F20"/>
          <w:sz w:val="18"/>
        </w:rPr>
        <w:t>Change</w:t>
      </w:r>
      <w:r>
        <w:rPr>
          <w:color w:val="231F20"/>
          <w:spacing w:val="-15"/>
          <w:sz w:val="18"/>
        </w:rPr>
        <w:t> </w:t>
      </w:r>
      <w:r>
        <w:rPr>
          <w:color w:val="231F20"/>
          <w:sz w:val="18"/>
        </w:rPr>
        <w:t>Areas </w:t>
      </w:r>
      <w:r>
        <w:rPr>
          <w:color w:val="231F20"/>
          <w:w w:val="105"/>
          <w:sz w:val="18"/>
        </w:rPr>
        <w:t>Our</w:t>
      </w:r>
      <w:r>
        <w:rPr>
          <w:color w:val="231F20"/>
          <w:spacing w:val="-17"/>
          <w:w w:val="105"/>
          <w:sz w:val="18"/>
        </w:rPr>
        <w:t> </w:t>
      </w:r>
      <w:r>
        <w:rPr>
          <w:color w:val="231F20"/>
          <w:w w:val="105"/>
          <w:sz w:val="18"/>
        </w:rPr>
        <w:t>Approach</w:t>
      </w:r>
    </w:p>
    <w:p>
      <w:pPr>
        <w:spacing w:before="133"/>
        <w:ind w:left="2237" w:right="1527" w:firstLine="0"/>
        <w:jc w:val="left"/>
        <w:rPr>
          <w:sz w:val="18"/>
        </w:rPr>
      </w:pPr>
      <w:r>
        <w:rPr/>
        <w:br w:type="column"/>
      </w:r>
      <w:r>
        <w:rPr>
          <w:color w:val="231F20"/>
          <w:spacing w:val="-2"/>
          <w:w w:val="105"/>
          <w:sz w:val="18"/>
        </w:rPr>
        <w:t>Development</w:t>
      </w:r>
      <w:r>
        <w:rPr>
          <w:color w:val="231F20"/>
          <w:spacing w:val="-16"/>
          <w:w w:val="105"/>
          <w:sz w:val="18"/>
        </w:rPr>
        <w:t> </w:t>
      </w:r>
      <w:r>
        <w:rPr>
          <w:color w:val="231F20"/>
          <w:spacing w:val="-2"/>
          <w:w w:val="105"/>
          <w:sz w:val="18"/>
        </w:rPr>
        <w:t>in</w:t>
      </w:r>
      <w:r>
        <w:rPr>
          <w:color w:val="231F20"/>
          <w:spacing w:val="-16"/>
          <w:w w:val="105"/>
          <w:sz w:val="18"/>
        </w:rPr>
        <w:t> </w:t>
      </w:r>
      <w:r>
        <w:rPr>
          <w:color w:val="231F20"/>
          <w:spacing w:val="-2"/>
          <w:w w:val="105"/>
          <w:sz w:val="18"/>
        </w:rPr>
        <w:t>the</w:t>
      </w:r>
      <w:r>
        <w:rPr>
          <w:color w:val="231F20"/>
          <w:spacing w:val="-16"/>
          <w:w w:val="105"/>
          <w:sz w:val="18"/>
        </w:rPr>
        <w:t> </w:t>
      </w:r>
      <w:r>
        <w:rPr>
          <w:color w:val="231F20"/>
          <w:spacing w:val="-2"/>
          <w:w w:val="105"/>
          <w:sz w:val="18"/>
        </w:rPr>
        <w:t>Pacific (FRDP).</w:t>
      </w:r>
    </w:p>
    <w:p>
      <w:pPr>
        <w:spacing w:before="168"/>
        <w:ind w:left="2237" w:right="1598" w:firstLine="0"/>
        <w:jc w:val="left"/>
        <w:rPr>
          <w:sz w:val="18"/>
        </w:rPr>
      </w:pPr>
      <w:r>
        <w:rPr>
          <w:color w:val="231F20"/>
          <w:spacing w:val="-2"/>
          <w:w w:val="105"/>
          <w:sz w:val="18"/>
        </w:rPr>
        <w:t>The</w:t>
      </w:r>
      <w:r>
        <w:rPr>
          <w:color w:val="231F20"/>
          <w:spacing w:val="-14"/>
          <w:w w:val="105"/>
          <w:sz w:val="18"/>
        </w:rPr>
        <w:t> </w:t>
      </w:r>
      <w:r>
        <w:rPr>
          <w:color w:val="231F20"/>
          <w:spacing w:val="-2"/>
          <w:w w:val="105"/>
          <w:sz w:val="18"/>
        </w:rPr>
        <w:t>Pacific</w:t>
      </w:r>
      <w:r>
        <w:rPr>
          <w:color w:val="231F20"/>
          <w:spacing w:val="-14"/>
          <w:w w:val="105"/>
          <w:sz w:val="18"/>
        </w:rPr>
        <w:t> </w:t>
      </w:r>
      <w:r>
        <w:rPr>
          <w:color w:val="231F20"/>
          <w:spacing w:val="-2"/>
          <w:w w:val="105"/>
          <w:sz w:val="18"/>
        </w:rPr>
        <w:t>Leaders</w:t>
      </w:r>
      <w:r>
        <w:rPr>
          <w:color w:val="231F20"/>
          <w:spacing w:val="-14"/>
          <w:w w:val="105"/>
          <w:sz w:val="18"/>
        </w:rPr>
        <w:t> </w:t>
      </w:r>
      <w:r>
        <w:rPr>
          <w:color w:val="231F20"/>
          <w:spacing w:val="-2"/>
          <w:w w:val="105"/>
          <w:sz w:val="18"/>
        </w:rPr>
        <w:t>Gender </w:t>
      </w:r>
      <w:r>
        <w:rPr>
          <w:color w:val="231F20"/>
          <w:sz w:val="18"/>
        </w:rPr>
        <w:t>Equality</w:t>
      </w:r>
      <w:r>
        <w:rPr>
          <w:color w:val="231F20"/>
          <w:spacing w:val="-15"/>
          <w:sz w:val="18"/>
        </w:rPr>
        <w:t> </w:t>
      </w:r>
      <w:r>
        <w:rPr>
          <w:color w:val="231F20"/>
          <w:sz w:val="18"/>
        </w:rPr>
        <w:t>Declaration</w:t>
      </w:r>
      <w:r>
        <w:rPr>
          <w:color w:val="231F20"/>
          <w:spacing w:val="-15"/>
          <w:sz w:val="18"/>
        </w:rPr>
        <w:t> </w:t>
      </w:r>
      <w:r>
        <w:rPr>
          <w:color w:val="231F20"/>
          <w:sz w:val="18"/>
        </w:rPr>
        <w:t>(2012).</w:t>
      </w:r>
    </w:p>
    <w:p>
      <w:pPr>
        <w:spacing w:before="167"/>
        <w:ind w:left="2237" w:right="1857" w:firstLine="0"/>
        <w:jc w:val="both"/>
        <w:rPr>
          <w:sz w:val="18"/>
        </w:rPr>
      </w:pPr>
      <w:r>
        <w:rPr>
          <w:color w:val="231F20"/>
          <w:w w:val="105"/>
          <w:sz w:val="18"/>
        </w:rPr>
        <w:t>Pacific</w:t>
      </w:r>
      <w:r>
        <w:rPr>
          <w:color w:val="231F20"/>
          <w:spacing w:val="-12"/>
          <w:w w:val="105"/>
          <w:sz w:val="18"/>
        </w:rPr>
        <w:t> </w:t>
      </w:r>
      <w:r>
        <w:rPr>
          <w:color w:val="231F20"/>
          <w:w w:val="105"/>
          <w:sz w:val="18"/>
        </w:rPr>
        <w:t>Platform</w:t>
      </w:r>
      <w:r>
        <w:rPr>
          <w:color w:val="231F20"/>
          <w:spacing w:val="-12"/>
          <w:w w:val="105"/>
          <w:sz w:val="18"/>
        </w:rPr>
        <w:t> </w:t>
      </w:r>
      <w:r>
        <w:rPr>
          <w:color w:val="231F20"/>
          <w:w w:val="105"/>
          <w:sz w:val="18"/>
        </w:rPr>
        <w:t>for</w:t>
      </w:r>
      <w:r>
        <w:rPr>
          <w:color w:val="231F20"/>
          <w:spacing w:val="-12"/>
          <w:w w:val="105"/>
          <w:sz w:val="18"/>
        </w:rPr>
        <w:t> </w:t>
      </w:r>
      <w:r>
        <w:rPr>
          <w:color w:val="231F20"/>
          <w:w w:val="105"/>
          <w:sz w:val="18"/>
        </w:rPr>
        <w:t>Action</w:t>
      </w:r>
      <w:r>
        <w:rPr>
          <w:color w:val="231F20"/>
          <w:spacing w:val="-12"/>
          <w:w w:val="105"/>
          <w:sz w:val="18"/>
        </w:rPr>
        <w:t> </w:t>
      </w:r>
      <w:r>
        <w:rPr>
          <w:color w:val="231F20"/>
          <w:w w:val="105"/>
          <w:sz w:val="18"/>
        </w:rPr>
        <w:t>on </w:t>
      </w:r>
      <w:r>
        <w:rPr>
          <w:color w:val="231F20"/>
          <w:sz w:val="18"/>
        </w:rPr>
        <w:t>Gender</w:t>
      </w:r>
      <w:r>
        <w:rPr>
          <w:color w:val="231F20"/>
          <w:spacing w:val="-7"/>
          <w:sz w:val="18"/>
        </w:rPr>
        <w:t> </w:t>
      </w:r>
      <w:r>
        <w:rPr>
          <w:color w:val="231F20"/>
          <w:sz w:val="18"/>
        </w:rPr>
        <w:t>Equality</w:t>
      </w:r>
      <w:r>
        <w:rPr>
          <w:color w:val="231F20"/>
          <w:spacing w:val="-7"/>
          <w:sz w:val="18"/>
        </w:rPr>
        <w:t> </w:t>
      </w:r>
      <w:r>
        <w:rPr>
          <w:color w:val="231F20"/>
          <w:sz w:val="18"/>
        </w:rPr>
        <w:t>and</w:t>
      </w:r>
      <w:r>
        <w:rPr>
          <w:color w:val="231F20"/>
          <w:spacing w:val="-7"/>
          <w:sz w:val="18"/>
        </w:rPr>
        <w:t> </w:t>
      </w:r>
      <w:r>
        <w:rPr>
          <w:color w:val="231F20"/>
          <w:sz w:val="18"/>
        </w:rPr>
        <w:t>Women’s </w:t>
      </w:r>
      <w:r>
        <w:rPr>
          <w:color w:val="231F20"/>
          <w:w w:val="105"/>
          <w:sz w:val="18"/>
        </w:rPr>
        <w:t>Human Rights 2018-2030.</w:t>
      </w:r>
    </w:p>
    <w:p>
      <w:pPr>
        <w:spacing w:before="166"/>
        <w:ind w:left="2237" w:right="1539" w:firstLine="0"/>
        <w:jc w:val="both"/>
        <w:rPr>
          <w:sz w:val="18"/>
        </w:rPr>
      </w:pPr>
      <w:r>
        <w:rPr>
          <w:color w:val="231F20"/>
          <w:sz w:val="18"/>
        </w:rPr>
        <w:t>Inter-Agency</w:t>
      </w:r>
      <w:r>
        <w:rPr>
          <w:color w:val="231F20"/>
          <w:spacing w:val="-5"/>
          <w:sz w:val="18"/>
        </w:rPr>
        <w:t> </w:t>
      </w:r>
      <w:r>
        <w:rPr>
          <w:color w:val="231F20"/>
          <w:sz w:val="18"/>
        </w:rPr>
        <w:t>Standing</w:t>
      </w:r>
      <w:r>
        <w:rPr>
          <w:color w:val="231F20"/>
          <w:spacing w:val="-5"/>
          <w:sz w:val="18"/>
        </w:rPr>
        <w:t> </w:t>
      </w:r>
      <w:r>
        <w:rPr>
          <w:color w:val="231F20"/>
          <w:sz w:val="18"/>
        </w:rPr>
        <w:t>Committee (IASC)</w:t>
      </w:r>
      <w:r>
        <w:rPr>
          <w:color w:val="231F20"/>
          <w:spacing w:val="-10"/>
          <w:sz w:val="18"/>
        </w:rPr>
        <w:t> </w:t>
      </w:r>
      <w:r>
        <w:rPr>
          <w:color w:val="231F20"/>
          <w:sz w:val="18"/>
        </w:rPr>
        <w:t>Guidelines</w:t>
      </w:r>
      <w:r>
        <w:rPr>
          <w:color w:val="231F20"/>
          <w:spacing w:val="-10"/>
          <w:sz w:val="18"/>
        </w:rPr>
        <w:t> </w:t>
      </w:r>
      <w:r>
        <w:rPr>
          <w:color w:val="231F20"/>
          <w:sz w:val="18"/>
        </w:rPr>
        <w:t>on</w:t>
      </w:r>
      <w:r>
        <w:rPr>
          <w:color w:val="231F20"/>
          <w:spacing w:val="-10"/>
          <w:sz w:val="18"/>
        </w:rPr>
        <w:t> </w:t>
      </w:r>
      <w:r>
        <w:rPr>
          <w:color w:val="231F20"/>
          <w:sz w:val="18"/>
        </w:rPr>
        <w:t>the</w:t>
      </w:r>
      <w:r>
        <w:rPr>
          <w:color w:val="231F20"/>
          <w:spacing w:val="-10"/>
          <w:sz w:val="18"/>
        </w:rPr>
        <w:t> </w:t>
      </w:r>
      <w:r>
        <w:rPr>
          <w:color w:val="231F20"/>
          <w:sz w:val="18"/>
        </w:rPr>
        <w:t>Inclusion </w:t>
      </w:r>
      <w:r>
        <w:rPr>
          <w:color w:val="231F20"/>
          <w:w w:val="105"/>
          <w:sz w:val="18"/>
        </w:rPr>
        <w:t>of Persons with Disabilities.</w:t>
      </w:r>
    </w:p>
    <w:p>
      <w:pPr>
        <w:spacing w:before="167"/>
        <w:ind w:left="2237" w:right="0" w:firstLine="0"/>
        <w:jc w:val="both"/>
        <w:rPr>
          <w:sz w:val="18"/>
        </w:rPr>
      </w:pPr>
      <w:r>
        <w:rPr>
          <w:color w:val="231F20"/>
          <w:sz w:val="18"/>
        </w:rPr>
        <w:t>Disability</w:t>
      </w:r>
      <w:r>
        <w:rPr>
          <w:color w:val="231F20"/>
          <w:spacing w:val="1"/>
          <w:sz w:val="18"/>
        </w:rPr>
        <w:t> </w:t>
      </w:r>
      <w:r>
        <w:rPr>
          <w:color w:val="231F20"/>
          <w:sz w:val="18"/>
        </w:rPr>
        <w:t>data</w:t>
      </w:r>
      <w:r>
        <w:rPr>
          <w:color w:val="231F20"/>
          <w:spacing w:val="1"/>
          <w:sz w:val="18"/>
        </w:rPr>
        <w:t> </w:t>
      </w:r>
      <w:r>
        <w:rPr>
          <w:color w:val="231F20"/>
          <w:sz w:val="18"/>
        </w:rPr>
        <w:t>and</w:t>
      </w:r>
      <w:r>
        <w:rPr>
          <w:color w:val="231F20"/>
          <w:spacing w:val="1"/>
          <w:sz w:val="18"/>
        </w:rPr>
        <w:t> </w:t>
      </w:r>
      <w:r>
        <w:rPr>
          <w:color w:val="231F20"/>
          <w:spacing w:val="-2"/>
          <w:sz w:val="18"/>
        </w:rPr>
        <w:t>measurement.</w:t>
      </w:r>
    </w:p>
    <w:p>
      <w:pPr>
        <w:spacing w:before="168"/>
        <w:ind w:left="2237" w:right="1755" w:firstLine="0"/>
        <w:jc w:val="both"/>
        <w:rPr>
          <w:sz w:val="18"/>
        </w:rPr>
      </w:pPr>
      <w:r>
        <w:rPr>
          <w:color w:val="231F20"/>
          <w:sz w:val="18"/>
        </w:rPr>
        <w:t>Intersectionality and horizontal </w:t>
      </w:r>
      <w:r>
        <w:rPr>
          <w:color w:val="231F20"/>
          <w:spacing w:val="-2"/>
          <w:w w:val="105"/>
          <w:sz w:val="18"/>
        </w:rPr>
        <w:t>inequalities.</w:t>
      </w:r>
    </w:p>
    <w:p>
      <w:pPr>
        <w:spacing w:before="168"/>
        <w:ind w:left="2237" w:right="0" w:firstLine="0"/>
        <w:jc w:val="both"/>
        <w:rPr>
          <w:sz w:val="18"/>
        </w:rPr>
      </w:pPr>
      <w:r>
        <w:rPr>
          <w:color w:val="231F20"/>
          <w:sz w:val="18"/>
        </w:rPr>
        <w:t>People-centred</w:t>
      </w:r>
      <w:r>
        <w:rPr>
          <w:color w:val="231F20"/>
          <w:spacing w:val="26"/>
          <w:sz w:val="18"/>
        </w:rPr>
        <w:t> </w:t>
      </w:r>
      <w:r>
        <w:rPr>
          <w:color w:val="231F20"/>
          <w:spacing w:val="-2"/>
          <w:sz w:val="18"/>
        </w:rPr>
        <w:t>approach.</w:t>
      </w:r>
    </w:p>
    <w:p>
      <w:pPr>
        <w:pStyle w:val="BodyText"/>
      </w:pPr>
    </w:p>
    <w:p>
      <w:pPr>
        <w:pStyle w:val="BodyText"/>
        <w:spacing w:before="143"/>
      </w:pPr>
      <w:r>
        <w:rPr/>
        <mc:AlternateContent>
          <mc:Choice Requires="wps">
            <w:drawing>
              <wp:anchor distT="0" distB="0" distL="0" distR="0" allowOverlap="1" layoutInCell="1" locked="0" behindDoc="1" simplePos="0" relativeHeight="487595008">
                <wp:simplePos x="0" y="0"/>
                <wp:positionH relativeFrom="page">
                  <wp:posOffset>4012500</wp:posOffset>
                </wp:positionH>
                <wp:positionV relativeFrom="paragraph">
                  <wp:posOffset>259767</wp:posOffset>
                </wp:positionV>
                <wp:extent cx="2580640" cy="1270"/>
                <wp:effectExtent l="0" t="0" r="0" b="0"/>
                <wp:wrapTopAndBottom/>
                <wp:docPr id="45" name="Graphic 45"/>
                <wp:cNvGraphicFramePr>
                  <a:graphicFrameLocks/>
                </wp:cNvGraphicFramePr>
                <a:graphic>
                  <a:graphicData uri="http://schemas.microsoft.com/office/word/2010/wordprocessingShape">
                    <wps:wsp>
                      <wps:cNvPr id="45" name="Graphic 45"/>
                      <wps:cNvSpPr/>
                      <wps:spPr>
                        <a:xfrm>
                          <a:off x="0" y="0"/>
                          <a:ext cx="2580640" cy="1270"/>
                        </a:xfrm>
                        <a:custGeom>
                          <a:avLst/>
                          <a:gdLst/>
                          <a:ahLst/>
                          <a:cxnLst/>
                          <a:rect l="l" t="t" r="r" b="b"/>
                          <a:pathLst>
                            <a:path w="2580640" h="0">
                              <a:moveTo>
                                <a:pt x="0" y="0"/>
                              </a:moveTo>
                              <a:lnTo>
                                <a:pt x="2580017" y="0"/>
                              </a:lnTo>
                            </a:path>
                          </a:pathLst>
                        </a:custGeom>
                        <a:ln w="381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315.944885pt;margin-top:20.45413pt;width:203.2pt;height:.1pt;mso-position-horizontal-relative:page;mso-position-vertical-relative:paragraph;z-index:-15721472;mso-wrap-distance-left:0;mso-wrap-distance-right:0" id="docshape32" coordorigin="6319,409" coordsize="4064,0" path="m6319,409l10382,409e" filled="false" stroked="true" strokeweight="3pt" strokecolor="#2594cd">
                <v:path arrowok="t"/>
                <v:stroke dashstyle="solid"/>
                <w10:wrap type="topAndBottom"/>
              </v:shape>
            </w:pict>
          </mc:Fallback>
        </mc:AlternateContent>
      </w:r>
    </w:p>
    <w:p>
      <w:pPr>
        <w:pStyle w:val="BodyText"/>
        <w:spacing w:before="51"/>
        <w:rPr>
          <w:sz w:val="18"/>
        </w:rPr>
      </w:pPr>
    </w:p>
    <w:p>
      <w:pPr>
        <w:pStyle w:val="BodyText"/>
        <w:spacing w:line="204" w:lineRule="auto"/>
        <w:ind w:left="2247" w:right="1615"/>
        <w:jc w:val="both"/>
        <w:rPr>
          <w:rFonts w:ascii="Arial Black"/>
        </w:rPr>
      </w:pPr>
      <w:r>
        <w:rPr>
          <w:rFonts w:ascii="Arial Black"/>
        </w:rPr>
        <mc:AlternateContent>
          <mc:Choice Requires="wps">
            <w:drawing>
              <wp:anchor distT="0" distB="0" distL="0" distR="0" allowOverlap="1" layoutInCell="1" locked="0" behindDoc="0" simplePos="0" relativeHeight="15738368">
                <wp:simplePos x="0" y="0"/>
                <wp:positionH relativeFrom="page">
                  <wp:posOffset>4013999</wp:posOffset>
                </wp:positionH>
                <wp:positionV relativeFrom="paragraph">
                  <wp:posOffset>-103099</wp:posOffset>
                </wp:positionV>
                <wp:extent cx="633095" cy="72644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633095" cy="726440"/>
                        </a:xfrm>
                        <a:prstGeom prst="rect">
                          <a:avLst/>
                        </a:prstGeom>
                      </wps:spPr>
                      <wps:txbx>
                        <w:txbxContent>
                          <w:p>
                            <w:pPr>
                              <w:spacing w:line="1115" w:lineRule="exact" w:before="28"/>
                              <w:ind w:left="0" w:right="0" w:firstLine="0"/>
                              <w:jc w:val="left"/>
                              <w:rPr>
                                <w:rFonts w:ascii="Arial Black"/>
                                <w:sz w:val="80"/>
                              </w:rPr>
                            </w:pPr>
                            <w:r>
                              <w:rPr>
                                <w:rFonts w:ascii="Arial Black"/>
                                <w:color w:val="231F20"/>
                                <w:spacing w:val="-5"/>
                                <w:w w:val="90"/>
                                <w:sz w:val="80"/>
                              </w:rPr>
                              <w:t>20</w:t>
                            </w:r>
                          </w:p>
                        </w:txbxContent>
                      </wps:txbx>
                      <wps:bodyPr wrap="square" lIns="0" tIns="0" rIns="0" bIns="0" rtlCol="0">
                        <a:noAutofit/>
                      </wps:bodyPr>
                    </wps:wsp>
                  </a:graphicData>
                </a:graphic>
              </wp:anchor>
            </w:drawing>
          </mc:Choice>
          <mc:Fallback>
            <w:pict>
              <v:shape style="position:absolute;margin-left:316.062988pt;margin-top:-8.118081pt;width:49.85pt;height:57.2pt;mso-position-horizontal-relative:page;mso-position-vertical-relative:paragraph;z-index:15738368" type="#_x0000_t202" id="docshape33" filled="false" stroked="false">
                <v:textbox inset="0,0,0,0">
                  <w:txbxContent>
                    <w:p>
                      <w:pPr>
                        <w:spacing w:line="1115" w:lineRule="exact" w:before="28"/>
                        <w:ind w:left="0" w:right="0" w:firstLine="0"/>
                        <w:jc w:val="left"/>
                        <w:rPr>
                          <w:rFonts w:ascii="Arial Black"/>
                          <w:sz w:val="80"/>
                        </w:rPr>
                      </w:pPr>
                      <w:r>
                        <w:rPr>
                          <w:rFonts w:ascii="Arial Black"/>
                          <w:color w:val="231F20"/>
                          <w:spacing w:val="-5"/>
                          <w:w w:val="90"/>
                          <w:sz w:val="80"/>
                        </w:rPr>
                        <w:t>20</w:t>
                      </w:r>
                    </w:p>
                  </w:txbxContent>
                </v:textbox>
                <w10:wrap type="none"/>
              </v:shape>
            </w:pict>
          </mc:Fallback>
        </mc:AlternateContent>
      </w:r>
      <w:r>
        <w:rPr>
          <w:rFonts w:ascii="Arial Black"/>
          <w:color w:val="231F20"/>
          <w:w w:val="85"/>
        </w:rPr>
        <w:t>Change</w:t>
      </w:r>
      <w:r>
        <w:rPr>
          <w:rFonts w:ascii="Arial Black"/>
          <w:color w:val="231F20"/>
          <w:spacing w:val="-3"/>
          <w:w w:val="85"/>
        </w:rPr>
        <w:t> </w:t>
      </w:r>
      <w:r>
        <w:rPr>
          <w:rFonts w:ascii="Arial Black"/>
          <w:color w:val="231F20"/>
          <w:w w:val="85"/>
        </w:rPr>
        <w:t>Area</w:t>
      </w:r>
      <w:r>
        <w:rPr>
          <w:rFonts w:ascii="Arial Black"/>
          <w:color w:val="231F20"/>
          <w:spacing w:val="-3"/>
          <w:w w:val="85"/>
        </w:rPr>
        <w:t> </w:t>
      </w:r>
      <w:r>
        <w:rPr>
          <w:rFonts w:ascii="Arial Black"/>
          <w:color w:val="231F20"/>
          <w:w w:val="85"/>
        </w:rPr>
        <w:t>Outcomes</w:t>
      </w:r>
      <w:r>
        <w:rPr>
          <w:rFonts w:ascii="Arial Black"/>
          <w:color w:val="231F20"/>
          <w:spacing w:val="-3"/>
          <w:w w:val="85"/>
        </w:rPr>
        <w:t> </w:t>
      </w:r>
      <w:r>
        <w:rPr>
          <w:rFonts w:ascii="Arial Black"/>
          <w:color w:val="231F20"/>
          <w:w w:val="85"/>
        </w:rPr>
        <w:t>And </w:t>
      </w:r>
      <w:r>
        <w:rPr>
          <w:rFonts w:ascii="Arial Black"/>
          <w:color w:val="231F20"/>
          <w:spacing w:val="-2"/>
        </w:rPr>
        <w:t>Detailed</w:t>
      </w:r>
      <w:r>
        <w:rPr>
          <w:rFonts w:ascii="Arial Black"/>
          <w:color w:val="231F20"/>
          <w:spacing w:val="-27"/>
        </w:rPr>
        <w:t> </w:t>
      </w:r>
      <w:r>
        <w:rPr>
          <w:rFonts w:ascii="Arial Black"/>
          <w:color w:val="231F20"/>
          <w:spacing w:val="-2"/>
        </w:rPr>
        <w:t>Actions</w:t>
      </w:r>
    </w:p>
    <w:p>
      <w:pPr>
        <w:spacing w:line="220" w:lineRule="auto" w:before="95"/>
        <w:ind w:left="2247" w:right="1598" w:firstLine="0"/>
        <w:jc w:val="left"/>
        <w:rPr>
          <w:sz w:val="18"/>
        </w:rPr>
      </w:pPr>
      <w:r>
        <w:rPr>
          <w:rFonts w:ascii="Arial Black" w:hAnsi="Arial Black"/>
          <w:color w:val="231F20"/>
          <w:w w:val="90"/>
          <w:sz w:val="18"/>
        </w:rPr>
        <w:t>Change</w:t>
      </w:r>
      <w:r>
        <w:rPr>
          <w:rFonts w:ascii="Arial Black" w:hAnsi="Arial Black"/>
          <w:color w:val="231F20"/>
          <w:spacing w:val="-12"/>
          <w:w w:val="90"/>
          <w:sz w:val="18"/>
        </w:rPr>
        <w:t> </w:t>
      </w:r>
      <w:r>
        <w:rPr>
          <w:rFonts w:ascii="Arial Black" w:hAnsi="Arial Black"/>
          <w:color w:val="231F20"/>
          <w:w w:val="90"/>
          <w:sz w:val="18"/>
        </w:rPr>
        <w:t>Area</w:t>
      </w:r>
      <w:r>
        <w:rPr>
          <w:rFonts w:ascii="Arial Black" w:hAnsi="Arial Black"/>
          <w:color w:val="231F20"/>
          <w:spacing w:val="-12"/>
          <w:w w:val="90"/>
          <w:sz w:val="18"/>
        </w:rPr>
        <w:t> </w:t>
      </w:r>
      <w:r>
        <w:rPr>
          <w:rFonts w:ascii="Arial Black" w:hAnsi="Arial Black"/>
          <w:color w:val="231F20"/>
          <w:w w:val="90"/>
          <w:sz w:val="18"/>
        </w:rPr>
        <w:t>1</w:t>
      </w:r>
      <w:r>
        <w:rPr>
          <w:rFonts w:ascii="Arial Black" w:hAnsi="Arial Black"/>
          <w:color w:val="231F20"/>
          <w:spacing w:val="-5"/>
          <w:w w:val="90"/>
          <w:sz w:val="18"/>
        </w:rPr>
        <w:t> </w:t>
      </w:r>
      <w:r>
        <w:rPr>
          <w:color w:val="231F20"/>
          <w:w w:val="90"/>
          <w:sz w:val="18"/>
        </w:rPr>
        <w:t>–</w:t>
      </w:r>
      <w:r>
        <w:rPr>
          <w:color w:val="231F20"/>
          <w:spacing w:val="-1"/>
          <w:w w:val="90"/>
          <w:sz w:val="18"/>
        </w:rPr>
        <w:t> </w:t>
      </w:r>
      <w:r>
        <w:rPr>
          <w:color w:val="231F20"/>
          <w:w w:val="90"/>
          <w:sz w:val="18"/>
        </w:rPr>
        <w:t>OPDs</w:t>
      </w:r>
      <w:r>
        <w:rPr>
          <w:color w:val="231F20"/>
          <w:spacing w:val="-1"/>
          <w:w w:val="90"/>
          <w:sz w:val="18"/>
        </w:rPr>
        <w:t> </w:t>
      </w:r>
      <w:r>
        <w:rPr>
          <w:color w:val="231F20"/>
          <w:w w:val="90"/>
          <w:sz w:val="18"/>
        </w:rPr>
        <w:t>are</w:t>
      </w:r>
      <w:r>
        <w:rPr>
          <w:color w:val="231F20"/>
          <w:spacing w:val="-1"/>
          <w:w w:val="90"/>
          <w:sz w:val="18"/>
        </w:rPr>
        <w:t> </w:t>
      </w:r>
      <w:r>
        <w:rPr>
          <w:color w:val="231F20"/>
          <w:w w:val="90"/>
          <w:sz w:val="18"/>
        </w:rPr>
        <w:t>well </w:t>
      </w:r>
      <w:r>
        <w:rPr>
          <w:color w:val="231F20"/>
          <w:sz w:val="18"/>
        </w:rPr>
        <w:t>resourced and coordinated.</w:t>
      </w:r>
    </w:p>
    <w:p>
      <w:pPr>
        <w:spacing w:line="232" w:lineRule="auto" w:before="102"/>
        <w:ind w:left="2247" w:right="1598" w:firstLine="0"/>
        <w:jc w:val="left"/>
        <w:rPr>
          <w:sz w:val="18"/>
        </w:rPr>
      </w:pPr>
      <w:r>
        <w:rPr>
          <w:rFonts w:ascii="Arial Black" w:hAnsi="Arial Black"/>
          <w:color w:val="231F20"/>
          <w:spacing w:val="-8"/>
          <w:sz w:val="18"/>
        </w:rPr>
        <w:t>Change</w:t>
      </w:r>
      <w:r>
        <w:rPr>
          <w:rFonts w:ascii="Arial Black" w:hAnsi="Arial Black"/>
          <w:color w:val="231F20"/>
          <w:spacing w:val="-24"/>
          <w:sz w:val="18"/>
        </w:rPr>
        <w:t> </w:t>
      </w:r>
      <w:r>
        <w:rPr>
          <w:rFonts w:ascii="Arial Black" w:hAnsi="Arial Black"/>
          <w:color w:val="231F20"/>
          <w:spacing w:val="-8"/>
          <w:sz w:val="18"/>
        </w:rPr>
        <w:t>Area</w:t>
      </w:r>
      <w:r>
        <w:rPr>
          <w:rFonts w:ascii="Arial Black" w:hAnsi="Arial Black"/>
          <w:color w:val="231F20"/>
          <w:spacing w:val="-24"/>
          <w:sz w:val="18"/>
        </w:rPr>
        <w:t> </w:t>
      </w:r>
      <w:r>
        <w:rPr>
          <w:rFonts w:ascii="Arial Black" w:hAnsi="Arial Black"/>
          <w:color w:val="231F20"/>
          <w:spacing w:val="-8"/>
          <w:sz w:val="18"/>
        </w:rPr>
        <w:t>2</w:t>
      </w:r>
      <w:r>
        <w:rPr>
          <w:rFonts w:ascii="Arial Black" w:hAnsi="Arial Black"/>
          <w:color w:val="231F20"/>
          <w:spacing w:val="-18"/>
          <w:sz w:val="18"/>
        </w:rPr>
        <w:t> </w:t>
      </w:r>
      <w:r>
        <w:rPr>
          <w:color w:val="231F20"/>
          <w:spacing w:val="-8"/>
          <w:sz w:val="18"/>
        </w:rPr>
        <w:t>–</w:t>
      </w:r>
      <w:r>
        <w:rPr>
          <w:color w:val="231F20"/>
          <w:spacing w:val="-14"/>
          <w:sz w:val="18"/>
        </w:rPr>
        <w:t> </w:t>
      </w:r>
      <w:r>
        <w:rPr>
          <w:color w:val="231F20"/>
          <w:spacing w:val="-8"/>
          <w:sz w:val="18"/>
        </w:rPr>
        <w:t>Government- </w:t>
      </w:r>
      <w:r>
        <w:rPr>
          <w:color w:val="231F20"/>
          <w:w w:val="105"/>
          <w:sz w:val="18"/>
        </w:rPr>
        <w:t>led</w:t>
      </w:r>
      <w:r>
        <w:rPr>
          <w:color w:val="231F20"/>
          <w:spacing w:val="-16"/>
          <w:w w:val="105"/>
          <w:sz w:val="18"/>
        </w:rPr>
        <w:t> </w:t>
      </w:r>
      <w:r>
        <w:rPr>
          <w:color w:val="231F20"/>
          <w:w w:val="105"/>
          <w:sz w:val="18"/>
        </w:rPr>
        <w:t>humanitarian</w:t>
      </w:r>
      <w:r>
        <w:rPr>
          <w:color w:val="231F20"/>
          <w:spacing w:val="-16"/>
          <w:w w:val="105"/>
          <w:sz w:val="18"/>
        </w:rPr>
        <w:t> </w:t>
      </w:r>
      <w:r>
        <w:rPr>
          <w:color w:val="231F20"/>
          <w:w w:val="105"/>
          <w:sz w:val="18"/>
        </w:rPr>
        <w:t>and</w:t>
      </w:r>
      <w:r>
        <w:rPr>
          <w:color w:val="231F20"/>
          <w:spacing w:val="-16"/>
          <w:w w:val="105"/>
          <w:sz w:val="18"/>
        </w:rPr>
        <w:t> </w:t>
      </w:r>
      <w:r>
        <w:rPr>
          <w:color w:val="231F20"/>
          <w:w w:val="105"/>
          <w:sz w:val="18"/>
        </w:rPr>
        <w:t>resilient </w:t>
      </w:r>
      <w:r>
        <w:rPr>
          <w:color w:val="231F20"/>
          <w:spacing w:val="-2"/>
          <w:w w:val="105"/>
          <w:sz w:val="18"/>
        </w:rPr>
        <w:t>development</w:t>
      </w:r>
      <w:r>
        <w:rPr>
          <w:color w:val="231F20"/>
          <w:spacing w:val="-17"/>
          <w:w w:val="105"/>
          <w:sz w:val="18"/>
        </w:rPr>
        <w:t> </w:t>
      </w:r>
      <w:r>
        <w:rPr>
          <w:color w:val="231F20"/>
          <w:spacing w:val="-2"/>
          <w:w w:val="105"/>
          <w:sz w:val="18"/>
        </w:rPr>
        <w:t>systems</w:t>
      </w:r>
      <w:r>
        <w:rPr>
          <w:color w:val="231F20"/>
          <w:spacing w:val="-17"/>
          <w:w w:val="105"/>
          <w:sz w:val="18"/>
        </w:rPr>
        <w:t> </w:t>
      </w:r>
      <w:r>
        <w:rPr>
          <w:color w:val="231F20"/>
          <w:spacing w:val="-2"/>
          <w:w w:val="105"/>
          <w:sz w:val="18"/>
        </w:rPr>
        <w:t>are</w:t>
      </w:r>
      <w:r>
        <w:rPr>
          <w:color w:val="231F20"/>
          <w:spacing w:val="-17"/>
          <w:w w:val="105"/>
          <w:sz w:val="18"/>
        </w:rPr>
        <w:t> </w:t>
      </w:r>
      <w:r>
        <w:rPr>
          <w:color w:val="231F20"/>
          <w:spacing w:val="-2"/>
          <w:w w:val="105"/>
          <w:sz w:val="18"/>
        </w:rPr>
        <w:t>fully inclusive.</w:t>
      </w:r>
    </w:p>
    <w:p>
      <w:pPr>
        <w:spacing w:line="220" w:lineRule="auto" w:before="109"/>
        <w:ind w:left="2247" w:right="1091" w:firstLine="0"/>
        <w:jc w:val="left"/>
        <w:rPr>
          <w:sz w:val="18"/>
        </w:rPr>
      </w:pPr>
      <w:r>
        <w:rPr>
          <w:rFonts w:ascii="Arial Black" w:hAnsi="Arial Black"/>
          <w:color w:val="231F20"/>
          <w:sz w:val="18"/>
        </w:rPr>
        <w:t>Change</w:t>
      </w:r>
      <w:r>
        <w:rPr>
          <w:rFonts w:ascii="Arial Black" w:hAnsi="Arial Black"/>
          <w:color w:val="231F20"/>
          <w:spacing w:val="-19"/>
          <w:sz w:val="18"/>
        </w:rPr>
        <w:t> </w:t>
      </w:r>
      <w:r>
        <w:rPr>
          <w:rFonts w:ascii="Arial Black" w:hAnsi="Arial Black"/>
          <w:color w:val="231F20"/>
          <w:sz w:val="18"/>
        </w:rPr>
        <w:t>Area</w:t>
      </w:r>
      <w:r>
        <w:rPr>
          <w:rFonts w:ascii="Arial Black" w:hAnsi="Arial Black"/>
          <w:color w:val="231F20"/>
          <w:spacing w:val="-19"/>
          <w:sz w:val="18"/>
        </w:rPr>
        <w:t> </w:t>
      </w:r>
      <w:r>
        <w:rPr>
          <w:rFonts w:ascii="Arial Black" w:hAnsi="Arial Black"/>
          <w:color w:val="231F20"/>
          <w:sz w:val="18"/>
        </w:rPr>
        <w:t>3</w:t>
      </w:r>
      <w:r>
        <w:rPr>
          <w:rFonts w:ascii="Arial Black" w:hAnsi="Arial Black"/>
          <w:color w:val="231F20"/>
          <w:spacing w:val="-12"/>
          <w:sz w:val="18"/>
        </w:rPr>
        <w:t> </w:t>
      </w:r>
      <w:r>
        <w:rPr>
          <w:color w:val="231F20"/>
          <w:sz w:val="18"/>
        </w:rPr>
        <w:t>–</w:t>
      </w:r>
      <w:r>
        <w:rPr>
          <w:color w:val="231F20"/>
          <w:spacing w:val="-8"/>
          <w:sz w:val="18"/>
        </w:rPr>
        <w:t> </w:t>
      </w:r>
      <w:r>
        <w:rPr>
          <w:color w:val="231F20"/>
          <w:sz w:val="18"/>
        </w:rPr>
        <w:t>Mainstream Humanitarian Resilient </w:t>
      </w:r>
      <w:r>
        <w:rPr>
          <w:color w:val="231F20"/>
          <w:sz w:val="18"/>
        </w:rPr>
        <w:t>Development.</w:t>
      </w:r>
    </w:p>
    <w:p>
      <w:pPr>
        <w:spacing w:line="232" w:lineRule="auto" w:before="102"/>
        <w:ind w:left="2247" w:right="1142" w:firstLine="0"/>
        <w:jc w:val="left"/>
        <w:rPr>
          <w:sz w:val="18"/>
        </w:rPr>
      </w:pPr>
      <w:r>
        <w:rPr>
          <w:rFonts w:ascii="Arial Black" w:hAnsi="Arial Black"/>
          <w:color w:val="231F20"/>
          <w:sz w:val="18"/>
        </w:rPr>
        <w:t>Change</w:t>
      </w:r>
      <w:r>
        <w:rPr>
          <w:rFonts w:ascii="Arial Black" w:hAnsi="Arial Black"/>
          <w:color w:val="231F20"/>
          <w:spacing w:val="-25"/>
          <w:sz w:val="18"/>
        </w:rPr>
        <w:t> </w:t>
      </w:r>
      <w:r>
        <w:rPr>
          <w:rFonts w:ascii="Arial Black" w:hAnsi="Arial Black"/>
          <w:color w:val="231F20"/>
          <w:sz w:val="18"/>
        </w:rPr>
        <w:t>Area</w:t>
      </w:r>
      <w:r>
        <w:rPr>
          <w:rFonts w:ascii="Arial Black" w:hAnsi="Arial Black"/>
          <w:color w:val="231F20"/>
          <w:spacing w:val="-25"/>
          <w:sz w:val="18"/>
        </w:rPr>
        <w:t> </w:t>
      </w:r>
      <w:r>
        <w:rPr>
          <w:rFonts w:ascii="Arial Black" w:hAnsi="Arial Black"/>
          <w:color w:val="231F20"/>
          <w:sz w:val="18"/>
        </w:rPr>
        <w:t>4</w:t>
      </w:r>
      <w:r>
        <w:rPr>
          <w:rFonts w:ascii="Arial Black" w:hAnsi="Arial Black"/>
          <w:color w:val="231F20"/>
          <w:spacing w:val="-19"/>
          <w:sz w:val="18"/>
        </w:rPr>
        <w:t> </w:t>
      </w:r>
      <w:r>
        <w:rPr>
          <w:color w:val="231F20"/>
          <w:sz w:val="18"/>
        </w:rPr>
        <w:t>–</w:t>
      </w:r>
      <w:r>
        <w:rPr>
          <w:color w:val="231F20"/>
          <w:spacing w:val="-15"/>
          <w:sz w:val="18"/>
        </w:rPr>
        <w:t> </w:t>
      </w:r>
      <w:r>
        <w:rPr>
          <w:color w:val="231F20"/>
          <w:sz w:val="18"/>
        </w:rPr>
        <w:t>Individuals, Households, Communities and Churches</w:t>
      </w:r>
      <w:r>
        <w:rPr>
          <w:color w:val="231F20"/>
          <w:spacing w:val="-4"/>
          <w:sz w:val="18"/>
        </w:rPr>
        <w:t> </w:t>
      </w:r>
      <w:r>
        <w:rPr>
          <w:color w:val="231F20"/>
          <w:sz w:val="18"/>
        </w:rPr>
        <w:t>Are</w:t>
      </w:r>
      <w:r>
        <w:rPr>
          <w:color w:val="231F20"/>
          <w:spacing w:val="-4"/>
          <w:sz w:val="18"/>
        </w:rPr>
        <w:t> </w:t>
      </w:r>
      <w:r>
        <w:rPr>
          <w:color w:val="231F20"/>
          <w:sz w:val="18"/>
        </w:rPr>
        <w:t>Inclusive</w:t>
      </w:r>
      <w:r>
        <w:rPr>
          <w:color w:val="231F20"/>
          <w:spacing w:val="-4"/>
          <w:sz w:val="18"/>
        </w:rPr>
        <w:t> </w:t>
      </w:r>
      <w:r>
        <w:rPr>
          <w:color w:val="231F20"/>
          <w:sz w:val="18"/>
        </w:rPr>
        <w:t>of</w:t>
      </w:r>
      <w:r>
        <w:rPr>
          <w:color w:val="231F20"/>
          <w:spacing w:val="-4"/>
          <w:sz w:val="18"/>
        </w:rPr>
        <w:t> </w:t>
      </w:r>
      <w:r>
        <w:rPr>
          <w:color w:val="231F20"/>
          <w:sz w:val="18"/>
        </w:rPr>
        <w:t>persons</w:t>
      </w:r>
      <w:r>
        <w:rPr>
          <w:color w:val="231F20"/>
          <w:spacing w:val="-4"/>
          <w:sz w:val="18"/>
        </w:rPr>
        <w:t> </w:t>
      </w:r>
      <w:r>
        <w:rPr>
          <w:color w:val="231F20"/>
          <w:sz w:val="18"/>
        </w:rPr>
        <w:t>with </w:t>
      </w:r>
      <w:r>
        <w:rPr>
          <w:color w:val="231F20"/>
          <w:spacing w:val="-2"/>
          <w:sz w:val="18"/>
        </w:rPr>
        <w:t>disabilities.</w:t>
      </w:r>
    </w:p>
    <w:p>
      <w:pPr>
        <w:spacing w:line="220" w:lineRule="auto" w:before="109"/>
        <w:ind w:left="2247" w:right="1091" w:firstLine="0"/>
        <w:jc w:val="left"/>
        <w:rPr>
          <w:sz w:val="18"/>
        </w:rPr>
      </w:pPr>
      <w:r>
        <w:rPr>
          <w:rFonts w:ascii="Arial Black" w:hAnsi="Arial Black"/>
          <w:color w:val="231F20"/>
          <w:sz w:val="18"/>
        </w:rPr>
        <w:t>Change</w:t>
      </w:r>
      <w:r>
        <w:rPr>
          <w:rFonts w:ascii="Arial Black" w:hAnsi="Arial Black"/>
          <w:color w:val="231F20"/>
          <w:spacing w:val="-20"/>
          <w:sz w:val="18"/>
        </w:rPr>
        <w:t> </w:t>
      </w:r>
      <w:r>
        <w:rPr>
          <w:rFonts w:ascii="Arial Black" w:hAnsi="Arial Black"/>
          <w:color w:val="231F20"/>
          <w:sz w:val="18"/>
        </w:rPr>
        <w:t>Area</w:t>
      </w:r>
      <w:r>
        <w:rPr>
          <w:rFonts w:ascii="Arial Black" w:hAnsi="Arial Black"/>
          <w:color w:val="231F20"/>
          <w:spacing w:val="-20"/>
          <w:sz w:val="18"/>
        </w:rPr>
        <w:t> </w:t>
      </w:r>
      <w:r>
        <w:rPr>
          <w:rFonts w:ascii="Arial Black" w:hAnsi="Arial Black"/>
          <w:color w:val="231F20"/>
          <w:sz w:val="18"/>
        </w:rPr>
        <w:t>5</w:t>
      </w:r>
      <w:r>
        <w:rPr>
          <w:rFonts w:ascii="Arial Black" w:hAnsi="Arial Black"/>
          <w:color w:val="231F20"/>
          <w:spacing w:val="-13"/>
          <w:sz w:val="18"/>
        </w:rPr>
        <w:t> </w:t>
      </w:r>
      <w:r>
        <w:rPr>
          <w:color w:val="231F20"/>
          <w:sz w:val="18"/>
        </w:rPr>
        <w:t>–</w:t>
      </w:r>
      <w:r>
        <w:rPr>
          <w:color w:val="231F20"/>
          <w:spacing w:val="-9"/>
          <w:sz w:val="18"/>
        </w:rPr>
        <w:t> </w:t>
      </w:r>
      <w:r>
        <w:rPr>
          <w:color w:val="231F20"/>
          <w:sz w:val="18"/>
        </w:rPr>
        <w:t>All</w:t>
      </w:r>
      <w:r>
        <w:rPr>
          <w:color w:val="231F20"/>
          <w:spacing w:val="-9"/>
          <w:sz w:val="18"/>
        </w:rPr>
        <w:t> </w:t>
      </w:r>
      <w:r>
        <w:rPr>
          <w:color w:val="231F20"/>
          <w:sz w:val="18"/>
        </w:rPr>
        <w:t>services</w:t>
      </w:r>
      <w:r>
        <w:rPr>
          <w:color w:val="231F20"/>
          <w:spacing w:val="-9"/>
          <w:sz w:val="18"/>
        </w:rPr>
        <w:t> </w:t>
      </w:r>
      <w:r>
        <w:rPr>
          <w:color w:val="231F20"/>
          <w:sz w:val="18"/>
        </w:rPr>
        <w:t>and processes</w:t>
      </w:r>
      <w:r>
        <w:rPr>
          <w:color w:val="231F20"/>
          <w:spacing w:val="-2"/>
          <w:sz w:val="18"/>
        </w:rPr>
        <w:t> </w:t>
      </w:r>
      <w:r>
        <w:rPr>
          <w:color w:val="231F20"/>
          <w:sz w:val="18"/>
        </w:rPr>
        <w:t>are</w:t>
      </w:r>
      <w:r>
        <w:rPr>
          <w:color w:val="231F20"/>
          <w:spacing w:val="-2"/>
          <w:sz w:val="18"/>
        </w:rPr>
        <w:t> </w:t>
      </w:r>
      <w:r>
        <w:rPr>
          <w:color w:val="231F20"/>
          <w:sz w:val="18"/>
        </w:rPr>
        <w:t>inclusive</w:t>
      </w:r>
      <w:r>
        <w:rPr>
          <w:color w:val="231F20"/>
          <w:spacing w:val="-2"/>
          <w:sz w:val="18"/>
        </w:rPr>
        <w:t> </w:t>
      </w:r>
      <w:r>
        <w:rPr>
          <w:color w:val="231F20"/>
          <w:sz w:val="18"/>
        </w:rPr>
        <w:t>and</w:t>
      </w:r>
      <w:r>
        <w:rPr>
          <w:color w:val="231F20"/>
          <w:spacing w:val="-2"/>
          <w:sz w:val="18"/>
        </w:rPr>
        <w:t> </w:t>
      </w:r>
      <w:r>
        <w:rPr>
          <w:color w:val="231F20"/>
          <w:sz w:val="18"/>
        </w:rPr>
        <w:t>accessible.</w:t>
      </w:r>
    </w:p>
    <w:p>
      <w:pPr>
        <w:spacing w:line="228" w:lineRule="auto" w:before="106"/>
        <w:ind w:left="2247" w:right="1091" w:firstLine="0"/>
        <w:jc w:val="left"/>
        <w:rPr>
          <w:sz w:val="18"/>
        </w:rPr>
      </w:pPr>
      <w:r>
        <w:rPr>
          <w:rFonts w:ascii="Arial Black" w:hAnsi="Arial Black"/>
          <w:color w:val="231F20"/>
          <w:sz w:val="18"/>
        </w:rPr>
        <w:t>Change</w:t>
      </w:r>
      <w:r>
        <w:rPr>
          <w:rFonts w:ascii="Arial Black" w:hAnsi="Arial Black"/>
          <w:color w:val="231F20"/>
          <w:spacing w:val="-20"/>
          <w:sz w:val="18"/>
        </w:rPr>
        <w:t> </w:t>
      </w:r>
      <w:r>
        <w:rPr>
          <w:rFonts w:ascii="Arial Black" w:hAnsi="Arial Black"/>
          <w:color w:val="231F20"/>
          <w:sz w:val="18"/>
        </w:rPr>
        <w:t>Area</w:t>
      </w:r>
      <w:r>
        <w:rPr>
          <w:rFonts w:ascii="Arial Black" w:hAnsi="Arial Black"/>
          <w:color w:val="231F20"/>
          <w:spacing w:val="-20"/>
          <w:sz w:val="18"/>
        </w:rPr>
        <w:t> </w:t>
      </w:r>
      <w:r>
        <w:rPr>
          <w:rFonts w:ascii="Arial Black" w:hAnsi="Arial Black"/>
          <w:color w:val="231F20"/>
          <w:sz w:val="18"/>
        </w:rPr>
        <w:t>6</w:t>
      </w:r>
      <w:r>
        <w:rPr>
          <w:rFonts w:ascii="Arial Black" w:hAnsi="Arial Black"/>
          <w:color w:val="231F20"/>
          <w:spacing w:val="-13"/>
          <w:sz w:val="18"/>
        </w:rPr>
        <w:t> </w:t>
      </w:r>
      <w:r>
        <w:rPr>
          <w:color w:val="231F20"/>
          <w:sz w:val="18"/>
        </w:rPr>
        <w:t>–</w:t>
      </w:r>
      <w:r>
        <w:rPr>
          <w:color w:val="231F20"/>
          <w:spacing w:val="-9"/>
          <w:sz w:val="18"/>
        </w:rPr>
        <w:t> </w:t>
      </w:r>
      <w:r>
        <w:rPr>
          <w:color w:val="231F20"/>
          <w:sz w:val="18"/>
        </w:rPr>
        <w:t>Evidence</w:t>
      </w:r>
      <w:r>
        <w:rPr>
          <w:color w:val="231F20"/>
          <w:spacing w:val="-9"/>
          <w:sz w:val="18"/>
        </w:rPr>
        <w:t> </w:t>
      </w:r>
      <w:r>
        <w:rPr>
          <w:color w:val="231F20"/>
          <w:sz w:val="18"/>
        </w:rPr>
        <w:t>based from disability-inclusive and </w:t>
      </w:r>
      <w:r>
        <w:rPr>
          <w:color w:val="231F20"/>
          <w:sz w:val="18"/>
        </w:rPr>
        <w:t>gender- responsive</w:t>
      </w:r>
      <w:r>
        <w:rPr>
          <w:color w:val="231F20"/>
          <w:spacing w:val="-14"/>
          <w:sz w:val="18"/>
        </w:rPr>
        <w:t> </w:t>
      </w:r>
      <w:r>
        <w:rPr>
          <w:color w:val="231F20"/>
          <w:sz w:val="18"/>
        </w:rPr>
        <w:t>approaches.</w:t>
      </w:r>
    </w:p>
    <w:p>
      <w:pPr>
        <w:spacing w:after="0" w:line="228" w:lineRule="auto"/>
        <w:jc w:val="left"/>
        <w:rPr>
          <w:sz w:val="18"/>
        </w:rPr>
        <w:sectPr>
          <w:type w:val="continuous"/>
          <w:pgSz w:w="11910" w:h="16840"/>
          <w:pgMar w:top="1060" w:bottom="280" w:left="0" w:right="0"/>
          <w:cols w:num="2" w:equalWidth="0">
            <w:col w:w="5367" w:space="40"/>
            <w:col w:w="6503"/>
          </w:cols>
        </w:sectPr>
      </w:pPr>
    </w:p>
    <w:p>
      <w:pPr>
        <w:pStyle w:val="BodyText"/>
        <w:rPr>
          <w:sz w:val="16"/>
        </w:rPr>
      </w:pPr>
    </w:p>
    <w:p>
      <w:pPr>
        <w:pStyle w:val="BodyText"/>
        <w:rPr>
          <w:sz w:val="16"/>
        </w:rPr>
      </w:pPr>
    </w:p>
    <w:p>
      <w:pPr>
        <w:pStyle w:val="BodyText"/>
        <w:spacing w:before="108"/>
        <w:rPr>
          <w:sz w:val="16"/>
        </w:rPr>
      </w:pPr>
    </w:p>
    <w:p>
      <w:pPr>
        <w:tabs>
          <w:tab w:pos="1842" w:val="left" w:leader="none"/>
        </w:tabs>
        <w:spacing w:before="0"/>
        <w:ind w:left="728" w:right="0" w:firstLine="0"/>
        <w:jc w:val="left"/>
        <w:rPr>
          <w:rFonts w:ascii="Arial Black"/>
          <w:sz w:val="16"/>
        </w:rPr>
      </w:pPr>
      <w:r>
        <w:rPr>
          <w:rFonts w:ascii="Arial Black"/>
          <w:sz w:val="16"/>
        </w:rPr>
        <mc:AlternateContent>
          <mc:Choice Requires="wps">
            <w:drawing>
              <wp:anchor distT="0" distB="0" distL="0" distR="0" allowOverlap="1" layoutInCell="1" locked="0" behindDoc="1" simplePos="0" relativeHeight="486692864">
                <wp:simplePos x="0" y="0"/>
                <wp:positionH relativeFrom="page">
                  <wp:posOffset>0</wp:posOffset>
                </wp:positionH>
                <wp:positionV relativeFrom="paragraph">
                  <wp:posOffset>-447786</wp:posOffset>
                </wp:positionV>
                <wp:extent cx="7104380" cy="568833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7104380" cy="5688330"/>
                          <a:chExt cx="7104380" cy="5688330"/>
                        </a:xfrm>
                      </wpg:grpSpPr>
                      <pic:pic>
                        <pic:nvPicPr>
                          <pic:cNvPr id="48" name="Image 48"/>
                          <pic:cNvPicPr/>
                        </pic:nvPicPr>
                        <pic:blipFill>
                          <a:blip r:embed="rId23" cstate="print"/>
                          <a:stretch>
                            <a:fillRect/>
                          </a:stretch>
                        </pic:blipFill>
                        <pic:spPr>
                          <a:xfrm>
                            <a:off x="5354709" y="422177"/>
                            <a:ext cx="1749050" cy="445326"/>
                          </a:xfrm>
                          <a:prstGeom prst="rect">
                            <a:avLst/>
                          </a:prstGeom>
                        </pic:spPr>
                      </pic:pic>
                      <pic:pic>
                        <pic:nvPicPr>
                          <pic:cNvPr id="49" name="Image 49"/>
                          <pic:cNvPicPr/>
                        </pic:nvPicPr>
                        <pic:blipFill>
                          <a:blip r:embed="rId24" cstate="print"/>
                          <a:stretch>
                            <a:fillRect/>
                          </a:stretch>
                        </pic:blipFill>
                        <pic:spPr>
                          <a:xfrm>
                            <a:off x="0" y="0"/>
                            <a:ext cx="5412719" cy="5688009"/>
                          </a:xfrm>
                          <a:prstGeom prst="rect">
                            <a:avLst/>
                          </a:prstGeom>
                        </pic:spPr>
                      </pic:pic>
                      <wps:wsp>
                        <wps:cNvPr id="50" name="Graphic 50"/>
                        <wps:cNvSpPr/>
                        <wps:spPr>
                          <a:xfrm>
                            <a:off x="4123626" y="997496"/>
                            <a:ext cx="2190750" cy="3594735"/>
                          </a:xfrm>
                          <a:custGeom>
                            <a:avLst/>
                            <a:gdLst/>
                            <a:ahLst/>
                            <a:cxnLst/>
                            <a:rect l="l" t="t" r="r" b="b"/>
                            <a:pathLst>
                              <a:path w="2190750" h="3594735">
                                <a:moveTo>
                                  <a:pt x="1857552" y="687412"/>
                                </a:moveTo>
                                <a:lnTo>
                                  <a:pt x="1647913" y="788377"/>
                                </a:lnTo>
                                <a:lnTo>
                                  <a:pt x="1470012" y="950429"/>
                                </a:lnTo>
                                <a:lnTo>
                                  <a:pt x="1226667" y="1289151"/>
                                </a:lnTo>
                                <a:lnTo>
                                  <a:pt x="820661" y="1920113"/>
                                </a:lnTo>
                                <a:lnTo>
                                  <a:pt x="400265" y="2640419"/>
                                </a:lnTo>
                                <a:lnTo>
                                  <a:pt x="150622" y="3164916"/>
                                </a:lnTo>
                                <a:lnTo>
                                  <a:pt x="30835" y="3485553"/>
                                </a:lnTo>
                                <a:lnTo>
                                  <a:pt x="0" y="3594214"/>
                                </a:lnTo>
                                <a:lnTo>
                                  <a:pt x="1857552" y="687412"/>
                                </a:lnTo>
                                <a:close/>
                              </a:path>
                              <a:path w="2190750" h="3594735">
                                <a:moveTo>
                                  <a:pt x="2190496" y="0"/>
                                </a:moveTo>
                                <a:lnTo>
                                  <a:pt x="2043188" y="33007"/>
                                </a:lnTo>
                                <a:lnTo>
                                  <a:pt x="1955558" y="57607"/>
                                </a:lnTo>
                                <a:lnTo>
                                  <a:pt x="1892909" y="86042"/>
                                </a:lnTo>
                                <a:lnTo>
                                  <a:pt x="1820583" y="130543"/>
                                </a:lnTo>
                                <a:lnTo>
                                  <a:pt x="1693227" y="220129"/>
                                </a:lnTo>
                                <a:lnTo>
                                  <a:pt x="1528864" y="343509"/>
                                </a:lnTo>
                                <a:lnTo>
                                  <a:pt x="1386763" y="452704"/>
                                </a:lnTo>
                                <a:lnTo>
                                  <a:pt x="1326235" y="499757"/>
                                </a:lnTo>
                                <a:lnTo>
                                  <a:pt x="1417675" y="837031"/>
                                </a:lnTo>
                                <a:lnTo>
                                  <a:pt x="1643989" y="543915"/>
                                </a:lnTo>
                                <a:lnTo>
                                  <a:pt x="1776412" y="379488"/>
                                </a:lnTo>
                                <a:lnTo>
                                  <a:pt x="1866239" y="283679"/>
                                </a:lnTo>
                                <a:lnTo>
                                  <a:pt x="1964753" y="196443"/>
                                </a:lnTo>
                                <a:lnTo>
                                  <a:pt x="2067306" y="107886"/>
                                </a:lnTo>
                                <a:lnTo>
                                  <a:pt x="2137435" y="46786"/>
                                </a:lnTo>
                                <a:lnTo>
                                  <a:pt x="2190496" y="0"/>
                                </a:lnTo>
                                <a:close/>
                              </a:path>
                            </a:pathLst>
                          </a:custGeom>
                          <a:solidFill>
                            <a:srgbClr val="F4F2F1"/>
                          </a:solidFill>
                        </wps:spPr>
                        <wps:bodyPr wrap="square" lIns="0" tIns="0" rIns="0" bIns="0" rtlCol="0">
                          <a:prstTxWarp prst="textNoShape">
                            <a:avLst/>
                          </a:prstTxWarp>
                          <a:noAutofit/>
                        </wps:bodyPr>
                      </wps:wsp>
                    </wpg:wgp>
                  </a:graphicData>
                </a:graphic>
              </wp:anchor>
            </w:drawing>
          </mc:Choice>
          <mc:Fallback>
            <w:pict>
              <v:group style="position:absolute;margin-left:0.0pt;margin-top:-35.258785pt;width:559.4pt;height:447.9pt;mso-position-horizontal-relative:page;mso-position-vertical-relative:paragraph;z-index:-16623616" id="docshapegroup34" coordorigin="0,-705" coordsize="11188,8958">
                <v:shape style="position:absolute;left:8432;top:-41;width:2755;height:702" type="#_x0000_t75" id="docshape35" stroked="false">
                  <v:imagedata r:id="rId23" o:title=""/>
                </v:shape>
                <v:shape style="position:absolute;left:0;top:-706;width:8524;height:8958" type="#_x0000_t75" id="docshape36" stroked="false">
                  <v:imagedata r:id="rId24" o:title=""/>
                </v:shape>
                <v:shape style="position:absolute;left:6493;top:865;width:3450;height:5661" id="docshape37" coordorigin="6494,866" coordsize="3450,5661" path="m9419,1948l9089,2107,8809,2362,8426,2896,7786,3889,7124,5024,6731,5850,6542,6355,6494,6526,9419,1948xm9944,866l9712,918,9574,956,9475,1001,9361,1071,9160,1212,8902,1407,8678,1579,8582,1653,8726,2184,9083,1722,9291,1463,9433,1312,9588,1175,9750,1036,9860,939,9944,866xe" filled="true" fillcolor="#f4f2f1" stroked="false">
                  <v:path arrowok="t"/>
                  <v:fill type="solid"/>
                </v:shape>
                <w10:wrap type="none"/>
              </v:group>
            </w:pict>
          </mc:Fallback>
        </mc:AlternateContent>
      </w:r>
      <w:r>
        <w:rPr>
          <w:rFonts w:ascii="Arial Black"/>
          <w:color w:val="231F20"/>
          <w:spacing w:val="-10"/>
          <w:w w:val="95"/>
          <w:sz w:val="16"/>
        </w:rPr>
        <w:t>4</w:t>
      </w:r>
      <w:r>
        <w:rPr>
          <w:rFonts w:ascii="Arial Black"/>
          <w:color w:val="231F20"/>
          <w:sz w:val="16"/>
        </w:rPr>
        <w:tab/>
      </w: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110"/>
        <w:rPr>
          <w:rFonts w:ascii="Arial Black"/>
          <w:sz w:val="16"/>
        </w:rPr>
      </w:pPr>
    </w:p>
    <w:p>
      <w:pPr>
        <w:pStyle w:val="Heading1"/>
      </w:pPr>
      <w:r>
        <w:rPr>
          <w:color w:val="231F20"/>
          <w:spacing w:val="-26"/>
        </w:rPr>
        <w:t>ACRONYMS</w:t>
      </w:r>
    </w:p>
    <w:p>
      <w:pPr>
        <w:tabs>
          <w:tab w:pos="1933" w:val="left" w:leader="none"/>
        </w:tabs>
        <w:spacing w:before="1068"/>
        <w:ind w:left="1133" w:right="0" w:firstLine="0"/>
        <w:jc w:val="left"/>
        <w:rPr>
          <w:sz w:val="18"/>
        </w:rPr>
      </w:pPr>
      <w:r>
        <w:rPr>
          <w:rFonts w:ascii="Arial Black"/>
          <w:color w:val="231F20"/>
          <w:spacing w:val="-4"/>
          <w:sz w:val="20"/>
        </w:rPr>
        <w:t>CBID</w:t>
      </w:r>
      <w:r>
        <w:rPr>
          <w:rFonts w:ascii="Arial Black"/>
          <w:color w:val="231F20"/>
          <w:sz w:val="20"/>
        </w:rPr>
        <w:tab/>
      </w:r>
      <w:r>
        <w:rPr>
          <w:color w:val="231F20"/>
          <w:sz w:val="18"/>
        </w:rPr>
        <w:t>Community</w:t>
      </w:r>
      <w:r>
        <w:rPr>
          <w:color w:val="231F20"/>
          <w:spacing w:val="-2"/>
          <w:sz w:val="18"/>
        </w:rPr>
        <w:t> </w:t>
      </w:r>
      <w:r>
        <w:rPr>
          <w:color w:val="231F20"/>
          <w:sz w:val="18"/>
        </w:rPr>
        <w:t>Based</w:t>
      </w:r>
      <w:r>
        <w:rPr>
          <w:color w:val="231F20"/>
          <w:spacing w:val="-1"/>
          <w:sz w:val="18"/>
        </w:rPr>
        <w:t> </w:t>
      </w:r>
      <w:r>
        <w:rPr>
          <w:color w:val="231F20"/>
          <w:sz w:val="18"/>
        </w:rPr>
        <w:t>Inclusive</w:t>
      </w:r>
      <w:r>
        <w:rPr>
          <w:color w:val="231F20"/>
          <w:spacing w:val="-2"/>
          <w:sz w:val="18"/>
        </w:rPr>
        <w:t> Development</w:t>
      </w:r>
    </w:p>
    <w:p>
      <w:pPr>
        <w:tabs>
          <w:tab w:pos="1933" w:val="left" w:leader="none"/>
        </w:tabs>
        <w:spacing w:before="14"/>
        <w:ind w:left="1133" w:right="0" w:firstLine="0"/>
        <w:jc w:val="left"/>
        <w:rPr>
          <w:sz w:val="18"/>
        </w:rPr>
      </w:pPr>
      <w:r>
        <w:rPr>
          <w:rFonts w:ascii="Arial Black"/>
          <w:color w:val="231F20"/>
          <w:spacing w:val="-5"/>
          <w:w w:val="105"/>
          <w:sz w:val="20"/>
        </w:rPr>
        <w:t>CBM</w:t>
      </w:r>
      <w:r>
        <w:rPr>
          <w:rFonts w:ascii="Arial Black"/>
          <w:color w:val="231F20"/>
          <w:sz w:val="20"/>
        </w:rPr>
        <w:tab/>
      </w:r>
      <w:r>
        <w:rPr>
          <w:color w:val="231F20"/>
          <w:w w:val="105"/>
          <w:sz w:val="18"/>
        </w:rPr>
        <w:t>Christian</w:t>
      </w:r>
      <w:r>
        <w:rPr>
          <w:color w:val="231F20"/>
          <w:spacing w:val="-17"/>
          <w:w w:val="105"/>
          <w:sz w:val="18"/>
        </w:rPr>
        <w:t> </w:t>
      </w:r>
      <w:r>
        <w:rPr>
          <w:color w:val="231F20"/>
          <w:w w:val="105"/>
          <w:sz w:val="18"/>
        </w:rPr>
        <w:t>Blind</w:t>
      </w:r>
      <w:r>
        <w:rPr>
          <w:color w:val="231F20"/>
          <w:spacing w:val="-17"/>
          <w:w w:val="105"/>
          <w:sz w:val="18"/>
        </w:rPr>
        <w:t> </w:t>
      </w:r>
      <w:r>
        <w:rPr>
          <w:color w:val="231F20"/>
          <w:spacing w:val="-2"/>
          <w:w w:val="105"/>
          <w:sz w:val="18"/>
        </w:rPr>
        <w:t>Mission</w:t>
      </w:r>
    </w:p>
    <w:p>
      <w:pPr>
        <w:tabs>
          <w:tab w:pos="1933" w:val="left" w:leader="none"/>
        </w:tabs>
        <w:spacing w:before="15"/>
        <w:ind w:left="1133" w:right="0" w:firstLine="0"/>
        <w:jc w:val="left"/>
        <w:rPr>
          <w:sz w:val="18"/>
        </w:rPr>
      </w:pPr>
      <w:r>
        <w:rPr>
          <w:rFonts w:ascii="Arial Black"/>
          <w:color w:val="231F20"/>
          <w:spacing w:val="-5"/>
          <w:sz w:val="20"/>
        </w:rPr>
        <w:t>CC</w:t>
      </w:r>
      <w:r>
        <w:rPr>
          <w:rFonts w:ascii="Arial Black"/>
          <w:color w:val="231F20"/>
          <w:sz w:val="20"/>
        </w:rPr>
        <w:tab/>
      </w:r>
      <w:r>
        <w:rPr>
          <w:color w:val="231F20"/>
          <w:sz w:val="18"/>
        </w:rPr>
        <w:t>Climate</w:t>
      </w:r>
      <w:r>
        <w:rPr>
          <w:color w:val="231F20"/>
          <w:spacing w:val="10"/>
          <w:sz w:val="18"/>
        </w:rPr>
        <w:t> </w:t>
      </w:r>
      <w:r>
        <w:rPr>
          <w:color w:val="231F20"/>
          <w:spacing w:val="-2"/>
          <w:sz w:val="18"/>
        </w:rPr>
        <w:t>Change</w:t>
      </w:r>
    </w:p>
    <w:p>
      <w:pPr>
        <w:tabs>
          <w:tab w:pos="1933" w:val="left" w:leader="none"/>
        </w:tabs>
        <w:spacing w:line="252" w:lineRule="auto" w:before="15"/>
        <w:ind w:left="1133" w:right="7767" w:firstLine="0"/>
        <w:jc w:val="left"/>
        <w:rPr>
          <w:sz w:val="18"/>
        </w:rPr>
      </w:pPr>
      <w:r>
        <w:rPr>
          <w:rFonts w:ascii="Arial Black"/>
          <w:color w:val="231F20"/>
          <w:spacing w:val="-4"/>
          <w:sz w:val="20"/>
        </w:rPr>
        <w:t>CCA</w:t>
      </w:r>
      <w:r>
        <w:rPr>
          <w:rFonts w:ascii="Arial Black"/>
          <w:color w:val="231F20"/>
          <w:sz w:val="20"/>
        </w:rPr>
        <w:tab/>
      </w:r>
      <w:r>
        <w:rPr>
          <w:color w:val="231F20"/>
          <w:sz w:val="18"/>
        </w:rPr>
        <w:t>Climate Change </w:t>
      </w:r>
      <w:r>
        <w:rPr>
          <w:color w:val="231F20"/>
          <w:sz w:val="18"/>
        </w:rPr>
        <w:t>Adaptation </w:t>
      </w:r>
      <w:r>
        <w:rPr>
          <w:rFonts w:ascii="Arial Black"/>
          <w:color w:val="231F20"/>
          <w:sz w:val="20"/>
        </w:rPr>
        <w:t>COP21</w:t>
      </w:r>
      <w:r>
        <w:rPr>
          <w:rFonts w:ascii="Arial Black"/>
          <w:color w:val="231F20"/>
          <w:spacing w:val="80"/>
          <w:sz w:val="20"/>
        </w:rPr>
        <w:t> </w:t>
      </w:r>
      <w:r>
        <w:rPr>
          <w:color w:val="231F20"/>
          <w:sz w:val="18"/>
        </w:rPr>
        <w:t>21st</w:t>
      </w:r>
      <w:r>
        <w:rPr>
          <w:color w:val="231F20"/>
          <w:spacing w:val="-12"/>
          <w:sz w:val="18"/>
        </w:rPr>
        <w:t> </w:t>
      </w:r>
      <w:r>
        <w:rPr>
          <w:color w:val="231F20"/>
          <w:sz w:val="18"/>
        </w:rPr>
        <w:t>Conference</w:t>
      </w:r>
      <w:r>
        <w:rPr>
          <w:color w:val="231F20"/>
          <w:spacing w:val="-12"/>
          <w:sz w:val="18"/>
        </w:rPr>
        <w:t> </w:t>
      </w:r>
      <w:r>
        <w:rPr>
          <w:color w:val="231F20"/>
          <w:sz w:val="18"/>
        </w:rPr>
        <w:t>of</w:t>
      </w:r>
      <w:r>
        <w:rPr>
          <w:color w:val="231F20"/>
          <w:spacing w:val="-12"/>
          <w:sz w:val="18"/>
        </w:rPr>
        <w:t> </w:t>
      </w:r>
      <w:r>
        <w:rPr>
          <w:color w:val="231F20"/>
          <w:sz w:val="18"/>
        </w:rPr>
        <w:t>Parties </w:t>
      </w:r>
      <w:r>
        <w:rPr>
          <w:rFonts w:ascii="Arial Black"/>
          <w:color w:val="231F20"/>
          <w:sz w:val="20"/>
        </w:rPr>
        <w:t>COP29</w:t>
      </w:r>
      <w:r>
        <w:rPr>
          <w:rFonts w:ascii="Arial Black"/>
          <w:color w:val="231F20"/>
          <w:spacing w:val="40"/>
          <w:sz w:val="20"/>
        </w:rPr>
        <w:t> </w:t>
      </w:r>
      <w:r>
        <w:rPr>
          <w:color w:val="231F20"/>
          <w:sz w:val="18"/>
        </w:rPr>
        <w:t>29th</w:t>
      </w:r>
      <w:r>
        <w:rPr>
          <w:color w:val="231F20"/>
          <w:spacing w:val="-8"/>
          <w:sz w:val="18"/>
        </w:rPr>
        <w:t> </w:t>
      </w:r>
      <w:r>
        <w:rPr>
          <w:color w:val="231F20"/>
          <w:sz w:val="18"/>
        </w:rPr>
        <w:t>Conference</w:t>
      </w:r>
      <w:r>
        <w:rPr>
          <w:color w:val="231F20"/>
          <w:spacing w:val="-8"/>
          <w:sz w:val="18"/>
        </w:rPr>
        <w:t> </w:t>
      </w:r>
      <w:r>
        <w:rPr>
          <w:color w:val="231F20"/>
          <w:sz w:val="18"/>
        </w:rPr>
        <w:t>of</w:t>
      </w:r>
      <w:r>
        <w:rPr>
          <w:color w:val="231F20"/>
          <w:spacing w:val="-8"/>
          <w:sz w:val="18"/>
        </w:rPr>
        <w:t> </w:t>
      </w:r>
      <w:r>
        <w:rPr>
          <w:color w:val="231F20"/>
          <w:sz w:val="18"/>
        </w:rPr>
        <w:t>Parties</w:t>
      </w:r>
    </w:p>
    <w:p>
      <w:pPr>
        <w:tabs>
          <w:tab w:pos="1933" w:val="left" w:leader="none"/>
        </w:tabs>
        <w:spacing w:before="1"/>
        <w:ind w:left="1133" w:right="0" w:firstLine="0"/>
        <w:jc w:val="left"/>
        <w:rPr>
          <w:sz w:val="18"/>
        </w:rPr>
      </w:pPr>
      <w:r>
        <w:rPr>
          <w:rFonts w:ascii="Arial Black"/>
          <w:color w:val="231F20"/>
          <w:spacing w:val="-4"/>
          <w:sz w:val="20"/>
        </w:rPr>
        <w:t>CROP</w:t>
      </w:r>
      <w:r>
        <w:rPr>
          <w:rFonts w:ascii="Arial Black"/>
          <w:color w:val="231F20"/>
          <w:sz w:val="20"/>
        </w:rPr>
        <w:tab/>
      </w:r>
      <w:r>
        <w:rPr>
          <w:color w:val="231F20"/>
          <w:sz w:val="18"/>
        </w:rPr>
        <w:t>Council</w:t>
      </w:r>
      <w:r>
        <w:rPr>
          <w:color w:val="231F20"/>
          <w:spacing w:val="-3"/>
          <w:sz w:val="18"/>
        </w:rPr>
        <w:t> </w:t>
      </w:r>
      <w:r>
        <w:rPr>
          <w:color w:val="231F20"/>
          <w:sz w:val="18"/>
        </w:rPr>
        <w:t>of</w:t>
      </w:r>
      <w:r>
        <w:rPr>
          <w:color w:val="231F20"/>
          <w:spacing w:val="-2"/>
          <w:sz w:val="18"/>
        </w:rPr>
        <w:t> </w:t>
      </w:r>
      <w:r>
        <w:rPr>
          <w:color w:val="231F20"/>
          <w:sz w:val="18"/>
        </w:rPr>
        <w:t>Regional</w:t>
      </w:r>
      <w:r>
        <w:rPr>
          <w:color w:val="231F20"/>
          <w:spacing w:val="-2"/>
          <w:sz w:val="18"/>
        </w:rPr>
        <w:t> </w:t>
      </w:r>
      <w:r>
        <w:rPr>
          <w:color w:val="231F20"/>
          <w:sz w:val="18"/>
        </w:rPr>
        <w:t>Organisations</w:t>
      </w:r>
      <w:r>
        <w:rPr>
          <w:color w:val="231F20"/>
          <w:spacing w:val="-3"/>
          <w:sz w:val="18"/>
        </w:rPr>
        <w:t> </w:t>
      </w:r>
      <w:r>
        <w:rPr>
          <w:color w:val="231F20"/>
          <w:sz w:val="18"/>
        </w:rPr>
        <w:t>of</w:t>
      </w:r>
      <w:r>
        <w:rPr>
          <w:color w:val="231F20"/>
          <w:spacing w:val="-2"/>
          <w:sz w:val="18"/>
        </w:rPr>
        <w:t> </w:t>
      </w:r>
      <w:r>
        <w:rPr>
          <w:color w:val="231F20"/>
          <w:sz w:val="18"/>
        </w:rPr>
        <w:t>the</w:t>
      </w:r>
      <w:r>
        <w:rPr>
          <w:color w:val="231F20"/>
          <w:spacing w:val="-2"/>
          <w:sz w:val="18"/>
        </w:rPr>
        <w:t> Pacific</w:t>
      </w:r>
    </w:p>
    <w:p>
      <w:pPr>
        <w:tabs>
          <w:tab w:pos="1933" w:val="left" w:leader="none"/>
        </w:tabs>
        <w:spacing w:before="15"/>
        <w:ind w:left="1133" w:right="0" w:firstLine="0"/>
        <w:jc w:val="left"/>
        <w:rPr>
          <w:sz w:val="18"/>
        </w:rPr>
      </w:pPr>
      <w:r>
        <w:rPr>
          <w:rFonts w:ascii="Arial Black"/>
          <w:color w:val="231F20"/>
          <w:spacing w:val="-4"/>
          <w:sz w:val="20"/>
        </w:rPr>
        <w:t>CRPD</w:t>
      </w:r>
      <w:r>
        <w:rPr>
          <w:rFonts w:ascii="Arial Black"/>
          <w:color w:val="231F20"/>
          <w:sz w:val="20"/>
        </w:rPr>
        <w:tab/>
      </w:r>
      <w:r>
        <w:rPr>
          <w:color w:val="231F20"/>
          <w:sz w:val="18"/>
        </w:rPr>
        <w:t>United</w:t>
      </w:r>
      <w:r>
        <w:rPr>
          <w:color w:val="231F20"/>
          <w:spacing w:val="-1"/>
          <w:sz w:val="18"/>
        </w:rPr>
        <w:t> </w:t>
      </w:r>
      <w:r>
        <w:rPr>
          <w:color w:val="231F20"/>
          <w:sz w:val="18"/>
        </w:rPr>
        <w:t>Nations Convention on the Rights of Persons with </w:t>
      </w:r>
      <w:r>
        <w:rPr>
          <w:color w:val="231F20"/>
          <w:spacing w:val="-2"/>
          <w:sz w:val="18"/>
        </w:rPr>
        <w:t>Disabilities</w:t>
      </w:r>
    </w:p>
    <w:p>
      <w:pPr>
        <w:tabs>
          <w:tab w:pos="1933" w:val="left" w:leader="none"/>
        </w:tabs>
        <w:spacing w:line="252" w:lineRule="auto" w:before="15"/>
        <w:ind w:left="1133" w:right="7806" w:firstLine="0"/>
        <w:jc w:val="left"/>
        <w:rPr>
          <w:sz w:val="18"/>
        </w:rPr>
      </w:pPr>
      <w:r>
        <w:rPr>
          <w:rFonts w:ascii="Arial Black"/>
          <w:color w:val="231F20"/>
          <w:spacing w:val="-4"/>
          <w:sz w:val="20"/>
        </w:rPr>
        <w:t>CSOs</w:t>
      </w:r>
      <w:r>
        <w:rPr>
          <w:rFonts w:ascii="Arial Black"/>
          <w:color w:val="231F20"/>
          <w:sz w:val="20"/>
        </w:rPr>
        <w:tab/>
      </w:r>
      <w:r>
        <w:rPr>
          <w:color w:val="231F20"/>
          <w:sz w:val="18"/>
        </w:rPr>
        <w:t>Civil</w:t>
      </w:r>
      <w:r>
        <w:rPr>
          <w:color w:val="231F20"/>
          <w:spacing w:val="-4"/>
          <w:sz w:val="18"/>
        </w:rPr>
        <w:t> </w:t>
      </w:r>
      <w:r>
        <w:rPr>
          <w:color w:val="231F20"/>
          <w:sz w:val="18"/>
        </w:rPr>
        <w:t>Society</w:t>
      </w:r>
      <w:r>
        <w:rPr>
          <w:color w:val="231F20"/>
          <w:spacing w:val="-4"/>
          <w:sz w:val="18"/>
        </w:rPr>
        <w:t> </w:t>
      </w:r>
      <w:r>
        <w:rPr>
          <w:color w:val="231F20"/>
          <w:sz w:val="18"/>
        </w:rPr>
        <w:t>Organisations. </w:t>
      </w:r>
      <w:r>
        <w:rPr>
          <w:rFonts w:ascii="Arial Black"/>
          <w:color w:val="231F20"/>
          <w:spacing w:val="-4"/>
          <w:sz w:val="20"/>
        </w:rPr>
        <w:t>DRM</w:t>
      </w:r>
      <w:r>
        <w:rPr>
          <w:rFonts w:ascii="Arial Black"/>
          <w:color w:val="231F20"/>
          <w:sz w:val="20"/>
        </w:rPr>
        <w:tab/>
      </w:r>
      <w:r>
        <w:rPr>
          <w:color w:val="231F20"/>
          <w:sz w:val="18"/>
        </w:rPr>
        <w:t>Disaster Risk Management </w:t>
      </w:r>
      <w:r>
        <w:rPr>
          <w:rFonts w:ascii="Arial Black"/>
          <w:color w:val="231F20"/>
          <w:spacing w:val="-4"/>
          <w:sz w:val="20"/>
        </w:rPr>
        <w:t>DRR</w:t>
      </w:r>
      <w:r>
        <w:rPr>
          <w:rFonts w:ascii="Arial Black"/>
          <w:color w:val="231F20"/>
          <w:sz w:val="20"/>
        </w:rPr>
        <w:tab/>
      </w:r>
      <w:r>
        <w:rPr>
          <w:color w:val="231F20"/>
          <w:sz w:val="18"/>
        </w:rPr>
        <w:t>Disaster Risk</w:t>
      </w:r>
      <w:r>
        <w:rPr>
          <w:color w:val="231F20"/>
          <w:spacing w:val="40"/>
          <w:sz w:val="18"/>
        </w:rPr>
        <w:t> </w:t>
      </w:r>
      <w:r>
        <w:rPr>
          <w:color w:val="231F20"/>
          <w:sz w:val="18"/>
        </w:rPr>
        <w:t>Reduction </w:t>
      </w:r>
      <w:r>
        <w:rPr>
          <w:rFonts w:ascii="Arial Black"/>
          <w:color w:val="231F20"/>
          <w:spacing w:val="-6"/>
          <w:sz w:val="20"/>
        </w:rPr>
        <w:t>EC</w:t>
      </w:r>
      <w:r>
        <w:rPr>
          <w:rFonts w:ascii="Arial Black"/>
          <w:color w:val="231F20"/>
          <w:sz w:val="20"/>
        </w:rPr>
        <w:tab/>
      </w:r>
      <w:r>
        <w:rPr>
          <w:color w:val="231F20"/>
          <w:sz w:val="18"/>
        </w:rPr>
        <w:t>Emergency</w:t>
      </w:r>
      <w:r>
        <w:rPr>
          <w:color w:val="231F20"/>
          <w:spacing w:val="-14"/>
          <w:sz w:val="18"/>
        </w:rPr>
        <w:t> </w:t>
      </w:r>
      <w:r>
        <w:rPr>
          <w:color w:val="231F20"/>
          <w:sz w:val="18"/>
        </w:rPr>
        <w:t>Centre</w:t>
      </w:r>
    </w:p>
    <w:p>
      <w:pPr>
        <w:tabs>
          <w:tab w:pos="1933" w:val="left" w:leader="none"/>
        </w:tabs>
        <w:spacing w:before="2"/>
        <w:ind w:left="1133" w:right="0" w:firstLine="0"/>
        <w:jc w:val="left"/>
        <w:rPr>
          <w:sz w:val="18"/>
        </w:rPr>
      </w:pPr>
      <w:r>
        <w:rPr>
          <w:rFonts w:ascii="Arial Black"/>
          <w:color w:val="231F20"/>
          <w:spacing w:val="-5"/>
          <w:sz w:val="20"/>
        </w:rPr>
        <w:t>EOC</w:t>
      </w:r>
      <w:r>
        <w:rPr>
          <w:rFonts w:ascii="Arial Black"/>
          <w:color w:val="231F20"/>
          <w:sz w:val="20"/>
        </w:rPr>
        <w:tab/>
      </w:r>
      <w:r>
        <w:rPr>
          <w:color w:val="231F20"/>
          <w:sz w:val="18"/>
        </w:rPr>
        <w:t>Emergency</w:t>
      </w:r>
      <w:r>
        <w:rPr>
          <w:color w:val="231F20"/>
          <w:spacing w:val="3"/>
          <w:sz w:val="18"/>
        </w:rPr>
        <w:t> </w:t>
      </w:r>
      <w:r>
        <w:rPr>
          <w:color w:val="231F20"/>
          <w:sz w:val="18"/>
        </w:rPr>
        <w:t>Operations</w:t>
      </w:r>
      <w:r>
        <w:rPr>
          <w:color w:val="231F20"/>
          <w:spacing w:val="3"/>
          <w:sz w:val="18"/>
        </w:rPr>
        <w:t> </w:t>
      </w:r>
      <w:r>
        <w:rPr>
          <w:color w:val="231F20"/>
          <w:spacing w:val="-2"/>
          <w:sz w:val="18"/>
        </w:rPr>
        <w:t>Centre</w:t>
      </w:r>
    </w:p>
    <w:p>
      <w:pPr>
        <w:tabs>
          <w:tab w:pos="1933" w:val="left" w:leader="none"/>
        </w:tabs>
        <w:spacing w:line="252" w:lineRule="auto" w:before="15"/>
        <w:ind w:left="1133" w:right="7871" w:firstLine="0"/>
        <w:jc w:val="left"/>
        <w:rPr>
          <w:sz w:val="18"/>
        </w:rPr>
      </w:pPr>
      <w:r>
        <w:rPr>
          <w:rFonts w:ascii="Arial Black"/>
          <w:color w:val="231F20"/>
          <w:spacing w:val="-6"/>
          <w:sz w:val="20"/>
        </w:rPr>
        <w:t>EU</w:t>
      </w:r>
      <w:r>
        <w:rPr>
          <w:rFonts w:ascii="Arial Black"/>
          <w:color w:val="231F20"/>
          <w:sz w:val="20"/>
        </w:rPr>
        <w:tab/>
      </w:r>
      <w:r>
        <w:rPr>
          <w:color w:val="231F20"/>
          <w:sz w:val="18"/>
        </w:rPr>
        <w:t>European</w:t>
      </w:r>
      <w:r>
        <w:rPr>
          <w:color w:val="231F20"/>
          <w:spacing w:val="-14"/>
          <w:sz w:val="18"/>
        </w:rPr>
        <w:t> </w:t>
      </w:r>
      <w:r>
        <w:rPr>
          <w:color w:val="231F20"/>
          <w:sz w:val="18"/>
        </w:rPr>
        <w:t>Union </w:t>
      </w:r>
      <w:r>
        <w:rPr>
          <w:rFonts w:ascii="Arial Black"/>
          <w:color w:val="231F20"/>
          <w:sz w:val="20"/>
        </w:rPr>
        <w:t>EW4ALL</w:t>
      </w:r>
      <w:r>
        <w:rPr>
          <w:rFonts w:ascii="Arial Black"/>
          <w:color w:val="231F20"/>
          <w:spacing w:val="-6"/>
          <w:sz w:val="20"/>
        </w:rPr>
        <w:t> </w:t>
      </w:r>
      <w:r>
        <w:rPr>
          <w:color w:val="231F20"/>
          <w:sz w:val="18"/>
        </w:rPr>
        <w:t>Early Warnings for All </w:t>
      </w:r>
      <w:r>
        <w:rPr>
          <w:rFonts w:ascii="Arial Black"/>
          <w:color w:val="231F20"/>
          <w:spacing w:val="-4"/>
          <w:sz w:val="20"/>
        </w:rPr>
        <w:t>FBOs</w:t>
      </w:r>
      <w:r>
        <w:rPr>
          <w:rFonts w:ascii="Arial Black"/>
          <w:color w:val="231F20"/>
          <w:sz w:val="20"/>
        </w:rPr>
        <w:tab/>
      </w:r>
      <w:r>
        <w:rPr>
          <w:color w:val="231F20"/>
          <w:sz w:val="18"/>
        </w:rPr>
        <w:t>Faith-based</w:t>
      </w:r>
      <w:r>
        <w:rPr>
          <w:color w:val="231F20"/>
          <w:spacing w:val="-14"/>
          <w:sz w:val="18"/>
        </w:rPr>
        <w:t> </w:t>
      </w:r>
      <w:r>
        <w:rPr>
          <w:color w:val="231F20"/>
          <w:sz w:val="18"/>
        </w:rPr>
        <w:t>Organisations</w:t>
      </w:r>
    </w:p>
    <w:p>
      <w:pPr>
        <w:tabs>
          <w:tab w:pos="1933" w:val="left" w:leader="none"/>
        </w:tabs>
        <w:spacing w:before="1"/>
        <w:ind w:left="1133" w:right="0" w:firstLine="0"/>
        <w:jc w:val="left"/>
        <w:rPr>
          <w:sz w:val="18"/>
        </w:rPr>
      </w:pPr>
      <w:r>
        <w:rPr>
          <w:rFonts w:ascii="Arial Black"/>
          <w:color w:val="231F20"/>
          <w:spacing w:val="-4"/>
          <w:sz w:val="20"/>
        </w:rPr>
        <w:t>FRDP</w:t>
      </w:r>
      <w:r>
        <w:rPr>
          <w:rFonts w:ascii="Arial Black"/>
          <w:color w:val="231F20"/>
          <w:sz w:val="20"/>
        </w:rPr>
        <w:tab/>
      </w:r>
      <w:r>
        <w:rPr>
          <w:color w:val="231F20"/>
          <w:sz w:val="18"/>
        </w:rPr>
        <w:t>Regional</w:t>
      </w:r>
      <w:r>
        <w:rPr>
          <w:color w:val="231F20"/>
          <w:spacing w:val="-2"/>
          <w:sz w:val="18"/>
        </w:rPr>
        <w:t> </w:t>
      </w:r>
      <w:r>
        <w:rPr>
          <w:color w:val="231F20"/>
          <w:sz w:val="18"/>
        </w:rPr>
        <w:t>Framework</w:t>
      </w:r>
      <w:r>
        <w:rPr>
          <w:color w:val="231F20"/>
          <w:spacing w:val="-2"/>
          <w:sz w:val="18"/>
        </w:rPr>
        <w:t> </w:t>
      </w:r>
      <w:r>
        <w:rPr>
          <w:color w:val="231F20"/>
          <w:sz w:val="18"/>
        </w:rPr>
        <w:t>for</w:t>
      </w:r>
      <w:r>
        <w:rPr>
          <w:color w:val="231F20"/>
          <w:spacing w:val="-1"/>
          <w:sz w:val="18"/>
        </w:rPr>
        <w:t> </w:t>
      </w:r>
      <w:r>
        <w:rPr>
          <w:color w:val="231F20"/>
          <w:sz w:val="18"/>
        </w:rPr>
        <w:t>Resilient</w:t>
      </w:r>
      <w:r>
        <w:rPr>
          <w:color w:val="231F20"/>
          <w:spacing w:val="-2"/>
          <w:sz w:val="18"/>
        </w:rPr>
        <w:t> </w:t>
      </w:r>
      <w:r>
        <w:rPr>
          <w:color w:val="231F20"/>
          <w:sz w:val="18"/>
        </w:rPr>
        <w:t>Development</w:t>
      </w:r>
      <w:r>
        <w:rPr>
          <w:color w:val="231F20"/>
          <w:spacing w:val="-1"/>
          <w:sz w:val="18"/>
        </w:rPr>
        <w:t> </w:t>
      </w:r>
      <w:r>
        <w:rPr>
          <w:color w:val="231F20"/>
          <w:sz w:val="18"/>
        </w:rPr>
        <w:t>in</w:t>
      </w:r>
      <w:r>
        <w:rPr>
          <w:color w:val="231F20"/>
          <w:spacing w:val="-2"/>
          <w:sz w:val="18"/>
        </w:rPr>
        <w:t> </w:t>
      </w:r>
      <w:r>
        <w:rPr>
          <w:color w:val="231F20"/>
          <w:sz w:val="18"/>
        </w:rPr>
        <w:t>the</w:t>
      </w:r>
      <w:r>
        <w:rPr>
          <w:color w:val="231F20"/>
          <w:spacing w:val="-1"/>
          <w:sz w:val="18"/>
        </w:rPr>
        <w:t> </w:t>
      </w:r>
      <w:r>
        <w:rPr>
          <w:color w:val="231F20"/>
          <w:spacing w:val="-2"/>
          <w:sz w:val="18"/>
        </w:rPr>
        <w:t>Pacific</w:t>
      </w:r>
    </w:p>
    <w:p>
      <w:pPr>
        <w:tabs>
          <w:tab w:pos="1933" w:val="left" w:leader="none"/>
        </w:tabs>
        <w:spacing w:line="252" w:lineRule="auto" w:before="15"/>
        <w:ind w:left="1133" w:right="6846" w:firstLine="0"/>
        <w:jc w:val="left"/>
        <w:rPr>
          <w:sz w:val="18"/>
        </w:rPr>
      </w:pPr>
      <w:r>
        <w:rPr>
          <w:rFonts w:ascii="Arial Black"/>
          <w:color w:val="231F20"/>
          <w:spacing w:val="-2"/>
          <w:sz w:val="20"/>
        </w:rPr>
        <w:t>GBViE</w:t>
      </w:r>
      <w:r>
        <w:rPr>
          <w:rFonts w:ascii="Arial Black"/>
          <w:color w:val="231F20"/>
          <w:sz w:val="20"/>
        </w:rPr>
        <w:tab/>
      </w:r>
      <w:r>
        <w:rPr>
          <w:color w:val="231F20"/>
          <w:sz w:val="18"/>
        </w:rPr>
        <w:t>Gender Based Violence in Emergencies </w:t>
      </w:r>
      <w:r>
        <w:rPr>
          <w:rFonts w:ascii="Arial Black"/>
          <w:color w:val="231F20"/>
          <w:spacing w:val="-4"/>
          <w:w w:val="105"/>
          <w:sz w:val="20"/>
        </w:rPr>
        <w:t>IASC</w:t>
      </w:r>
      <w:r>
        <w:rPr>
          <w:rFonts w:ascii="Arial Black"/>
          <w:color w:val="231F20"/>
          <w:sz w:val="20"/>
        </w:rPr>
        <w:tab/>
      </w:r>
      <w:r>
        <w:rPr>
          <w:color w:val="231F20"/>
          <w:w w:val="105"/>
          <w:sz w:val="18"/>
        </w:rPr>
        <w:t>Inter-Agency Standing Committee </w:t>
      </w:r>
      <w:r>
        <w:rPr>
          <w:rFonts w:ascii="Arial Black"/>
          <w:color w:val="231F20"/>
          <w:spacing w:val="-4"/>
          <w:w w:val="105"/>
          <w:sz w:val="20"/>
        </w:rPr>
        <w:t>MEL</w:t>
      </w:r>
      <w:r>
        <w:rPr>
          <w:rFonts w:ascii="Arial Black"/>
          <w:color w:val="231F20"/>
          <w:sz w:val="20"/>
        </w:rPr>
        <w:tab/>
      </w:r>
      <w:r>
        <w:rPr>
          <w:color w:val="231F20"/>
          <w:w w:val="105"/>
          <w:sz w:val="18"/>
        </w:rPr>
        <w:t>Monitoring, Evaluation and Learning</w:t>
      </w:r>
    </w:p>
    <w:p>
      <w:pPr>
        <w:tabs>
          <w:tab w:pos="1933" w:val="left" w:leader="none"/>
        </w:tabs>
        <w:spacing w:before="2"/>
        <w:ind w:left="1133" w:right="0" w:firstLine="0"/>
        <w:jc w:val="left"/>
        <w:rPr>
          <w:sz w:val="18"/>
        </w:rPr>
      </w:pPr>
      <w:r>
        <w:rPr>
          <w:rFonts w:ascii="Arial Black"/>
          <w:color w:val="231F20"/>
          <w:spacing w:val="-4"/>
          <w:sz w:val="20"/>
        </w:rPr>
        <w:t>OPDs</w:t>
      </w:r>
      <w:r>
        <w:rPr>
          <w:rFonts w:ascii="Arial Black"/>
          <w:color w:val="231F20"/>
          <w:sz w:val="20"/>
        </w:rPr>
        <w:tab/>
      </w:r>
      <w:r>
        <w:rPr>
          <w:color w:val="231F20"/>
          <w:sz w:val="18"/>
        </w:rPr>
        <w:t>Organisations</w:t>
      </w:r>
      <w:r>
        <w:rPr>
          <w:color w:val="231F20"/>
          <w:spacing w:val="1"/>
          <w:sz w:val="18"/>
        </w:rPr>
        <w:t> </w:t>
      </w:r>
      <w:r>
        <w:rPr>
          <w:color w:val="231F20"/>
          <w:sz w:val="18"/>
        </w:rPr>
        <w:t>of</w:t>
      </w:r>
      <w:r>
        <w:rPr>
          <w:color w:val="231F20"/>
          <w:spacing w:val="2"/>
          <w:sz w:val="18"/>
        </w:rPr>
        <w:t> </w:t>
      </w:r>
      <w:r>
        <w:rPr>
          <w:color w:val="231F20"/>
          <w:sz w:val="18"/>
        </w:rPr>
        <w:t>Persons</w:t>
      </w:r>
      <w:r>
        <w:rPr>
          <w:color w:val="231F20"/>
          <w:spacing w:val="2"/>
          <w:sz w:val="18"/>
        </w:rPr>
        <w:t> </w:t>
      </w:r>
      <w:r>
        <w:rPr>
          <w:color w:val="231F20"/>
          <w:sz w:val="18"/>
        </w:rPr>
        <w:t>with</w:t>
      </w:r>
      <w:r>
        <w:rPr>
          <w:color w:val="231F20"/>
          <w:spacing w:val="2"/>
          <w:sz w:val="18"/>
        </w:rPr>
        <w:t> </w:t>
      </w:r>
      <w:r>
        <w:rPr>
          <w:color w:val="231F20"/>
          <w:spacing w:val="-2"/>
          <w:sz w:val="18"/>
        </w:rPr>
        <w:t>Disabilities</w:t>
      </w:r>
    </w:p>
    <w:p>
      <w:pPr>
        <w:tabs>
          <w:tab w:pos="1933" w:val="left" w:leader="none"/>
        </w:tabs>
        <w:spacing w:before="14"/>
        <w:ind w:left="1133" w:right="0" w:firstLine="0"/>
        <w:jc w:val="left"/>
        <w:rPr>
          <w:sz w:val="18"/>
        </w:rPr>
      </w:pPr>
      <w:r>
        <w:rPr>
          <w:rFonts w:ascii="Arial Black"/>
          <w:color w:val="231F20"/>
          <w:spacing w:val="-5"/>
          <w:w w:val="105"/>
          <w:sz w:val="20"/>
        </w:rPr>
        <w:t>PDF</w:t>
      </w:r>
      <w:r>
        <w:rPr>
          <w:rFonts w:ascii="Arial Black"/>
          <w:color w:val="231F20"/>
          <w:sz w:val="20"/>
        </w:rPr>
        <w:tab/>
      </w:r>
      <w:r>
        <w:rPr>
          <w:color w:val="231F20"/>
          <w:w w:val="105"/>
          <w:sz w:val="18"/>
        </w:rPr>
        <w:t>Pacific</w:t>
      </w:r>
      <w:r>
        <w:rPr>
          <w:color w:val="231F20"/>
          <w:spacing w:val="-16"/>
          <w:w w:val="105"/>
          <w:sz w:val="18"/>
        </w:rPr>
        <w:t> </w:t>
      </w:r>
      <w:r>
        <w:rPr>
          <w:color w:val="231F20"/>
          <w:w w:val="105"/>
          <w:sz w:val="18"/>
        </w:rPr>
        <w:t>Disability</w:t>
      </w:r>
      <w:r>
        <w:rPr>
          <w:color w:val="231F20"/>
          <w:spacing w:val="-16"/>
          <w:w w:val="105"/>
          <w:sz w:val="18"/>
        </w:rPr>
        <w:t> </w:t>
      </w:r>
      <w:r>
        <w:rPr>
          <w:color w:val="231F20"/>
          <w:spacing w:val="-2"/>
          <w:w w:val="105"/>
          <w:sz w:val="18"/>
        </w:rPr>
        <w:t>Forum</w:t>
      </w:r>
    </w:p>
    <w:p>
      <w:pPr>
        <w:spacing w:before="15"/>
        <w:ind w:left="1133" w:right="0" w:firstLine="0"/>
        <w:jc w:val="left"/>
        <w:rPr>
          <w:sz w:val="18"/>
        </w:rPr>
      </w:pPr>
      <w:r>
        <w:rPr>
          <w:rFonts w:ascii="Arial Black"/>
          <w:color w:val="231F20"/>
          <w:sz w:val="20"/>
        </w:rPr>
        <w:t>PFRPD</w:t>
      </w:r>
      <w:r>
        <w:rPr>
          <w:rFonts w:ascii="Arial Black"/>
          <w:color w:val="231F20"/>
          <w:spacing w:val="54"/>
          <w:w w:val="150"/>
          <w:sz w:val="20"/>
        </w:rPr>
        <w:t> </w:t>
      </w:r>
      <w:r>
        <w:rPr>
          <w:color w:val="231F20"/>
          <w:sz w:val="18"/>
        </w:rPr>
        <w:t>Pacific</w:t>
      </w:r>
      <w:r>
        <w:rPr>
          <w:color w:val="231F20"/>
          <w:spacing w:val="-12"/>
          <w:sz w:val="18"/>
        </w:rPr>
        <w:t> </w:t>
      </w:r>
      <w:r>
        <w:rPr>
          <w:color w:val="231F20"/>
          <w:sz w:val="18"/>
        </w:rPr>
        <w:t>Framework</w:t>
      </w:r>
      <w:r>
        <w:rPr>
          <w:color w:val="231F20"/>
          <w:spacing w:val="-12"/>
          <w:sz w:val="18"/>
        </w:rPr>
        <w:t> </w:t>
      </w:r>
      <w:r>
        <w:rPr>
          <w:color w:val="231F20"/>
          <w:sz w:val="18"/>
        </w:rPr>
        <w:t>for</w:t>
      </w:r>
      <w:r>
        <w:rPr>
          <w:color w:val="231F20"/>
          <w:spacing w:val="-12"/>
          <w:sz w:val="18"/>
        </w:rPr>
        <w:t> </w:t>
      </w:r>
      <w:r>
        <w:rPr>
          <w:color w:val="231F20"/>
          <w:sz w:val="18"/>
        </w:rPr>
        <w:t>the</w:t>
      </w:r>
      <w:r>
        <w:rPr>
          <w:color w:val="231F20"/>
          <w:spacing w:val="-12"/>
          <w:sz w:val="18"/>
        </w:rPr>
        <w:t> </w:t>
      </w:r>
      <w:r>
        <w:rPr>
          <w:color w:val="231F20"/>
          <w:sz w:val="18"/>
        </w:rPr>
        <w:t>Rights</w:t>
      </w:r>
      <w:r>
        <w:rPr>
          <w:color w:val="231F20"/>
          <w:spacing w:val="-12"/>
          <w:sz w:val="18"/>
        </w:rPr>
        <w:t> </w:t>
      </w:r>
      <w:r>
        <w:rPr>
          <w:color w:val="231F20"/>
          <w:sz w:val="18"/>
        </w:rPr>
        <w:t>of</w:t>
      </w:r>
      <w:r>
        <w:rPr>
          <w:color w:val="231F20"/>
          <w:spacing w:val="-12"/>
          <w:sz w:val="18"/>
        </w:rPr>
        <w:t> </w:t>
      </w:r>
      <w:r>
        <w:rPr>
          <w:color w:val="231F20"/>
          <w:sz w:val="18"/>
        </w:rPr>
        <w:t>Persons</w:t>
      </w:r>
      <w:r>
        <w:rPr>
          <w:color w:val="231F20"/>
          <w:spacing w:val="-12"/>
          <w:sz w:val="18"/>
        </w:rPr>
        <w:t> </w:t>
      </w:r>
      <w:r>
        <w:rPr>
          <w:color w:val="231F20"/>
          <w:sz w:val="18"/>
        </w:rPr>
        <w:t>with</w:t>
      </w:r>
      <w:r>
        <w:rPr>
          <w:color w:val="231F20"/>
          <w:spacing w:val="-12"/>
          <w:sz w:val="18"/>
        </w:rPr>
        <w:t> </w:t>
      </w:r>
      <w:r>
        <w:rPr>
          <w:color w:val="231F20"/>
          <w:spacing w:val="-2"/>
          <w:sz w:val="18"/>
        </w:rPr>
        <w:t>Disabilities</w:t>
      </w:r>
    </w:p>
    <w:p>
      <w:pPr>
        <w:tabs>
          <w:tab w:pos="1933" w:val="left" w:leader="none"/>
        </w:tabs>
        <w:spacing w:before="15"/>
        <w:ind w:left="1133" w:right="0" w:firstLine="0"/>
        <w:jc w:val="left"/>
        <w:rPr>
          <w:sz w:val="18"/>
        </w:rPr>
      </w:pPr>
      <w:r>
        <w:rPr>
          <w:rFonts w:ascii="Arial Black"/>
          <w:color w:val="231F20"/>
          <w:spacing w:val="-4"/>
          <w:sz w:val="20"/>
        </w:rPr>
        <w:t>PIFS</w:t>
      </w:r>
      <w:r>
        <w:rPr>
          <w:rFonts w:ascii="Arial Black"/>
          <w:color w:val="231F20"/>
          <w:sz w:val="20"/>
        </w:rPr>
        <w:tab/>
      </w:r>
      <w:r>
        <w:rPr>
          <w:color w:val="231F20"/>
          <w:sz w:val="18"/>
        </w:rPr>
        <w:t>Pacific</w:t>
      </w:r>
      <w:r>
        <w:rPr>
          <w:color w:val="231F20"/>
          <w:spacing w:val="-4"/>
          <w:sz w:val="18"/>
        </w:rPr>
        <w:t> </w:t>
      </w:r>
      <w:r>
        <w:rPr>
          <w:color w:val="231F20"/>
          <w:sz w:val="18"/>
        </w:rPr>
        <w:t>Islands</w:t>
      </w:r>
      <w:r>
        <w:rPr>
          <w:color w:val="231F20"/>
          <w:spacing w:val="-4"/>
          <w:sz w:val="18"/>
        </w:rPr>
        <w:t> </w:t>
      </w:r>
      <w:r>
        <w:rPr>
          <w:color w:val="231F20"/>
          <w:sz w:val="18"/>
        </w:rPr>
        <w:t>Forum</w:t>
      </w:r>
      <w:r>
        <w:rPr>
          <w:color w:val="231F20"/>
          <w:spacing w:val="-3"/>
          <w:sz w:val="18"/>
        </w:rPr>
        <w:t> </w:t>
      </w:r>
      <w:r>
        <w:rPr>
          <w:color w:val="231F20"/>
          <w:spacing w:val="-2"/>
          <w:sz w:val="18"/>
        </w:rPr>
        <w:t>Secretariat</w:t>
      </w:r>
    </w:p>
    <w:p>
      <w:pPr>
        <w:spacing w:before="14"/>
        <w:ind w:left="1133" w:right="0" w:firstLine="0"/>
        <w:jc w:val="left"/>
        <w:rPr>
          <w:sz w:val="18"/>
        </w:rPr>
      </w:pPr>
      <w:r>
        <w:rPr>
          <w:rFonts w:ascii="Arial Black"/>
          <w:color w:val="231F20"/>
          <w:sz w:val="20"/>
        </w:rPr>
        <w:t>PLGED</w:t>
      </w:r>
      <w:r>
        <w:rPr>
          <w:rFonts w:ascii="Arial Black"/>
          <w:color w:val="231F20"/>
          <w:spacing w:val="38"/>
          <w:sz w:val="20"/>
        </w:rPr>
        <w:t> </w:t>
      </w:r>
      <w:r>
        <w:rPr>
          <w:color w:val="231F20"/>
          <w:sz w:val="18"/>
        </w:rPr>
        <w:t>The</w:t>
      </w:r>
      <w:r>
        <w:rPr>
          <w:color w:val="231F20"/>
          <w:spacing w:val="-15"/>
          <w:sz w:val="18"/>
        </w:rPr>
        <w:t> </w:t>
      </w:r>
      <w:r>
        <w:rPr>
          <w:color w:val="231F20"/>
          <w:sz w:val="18"/>
        </w:rPr>
        <w:t>Pacific</w:t>
      </w:r>
      <w:r>
        <w:rPr>
          <w:color w:val="231F20"/>
          <w:spacing w:val="-15"/>
          <w:sz w:val="18"/>
        </w:rPr>
        <w:t> </w:t>
      </w:r>
      <w:r>
        <w:rPr>
          <w:color w:val="231F20"/>
          <w:sz w:val="18"/>
        </w:rPr>
        <w:t>Leaders</w:t>
      </w:r>
      <w:r>
        <w:rPr>
          <w:color w:val="231F20"/>
          <w:spacing w:val="-15"/>
          <w:sz w:val="18"/>
        </w:rPr>
        <w:t> </w:t>
      </w:r>
      <w:r>
        <w:rPr>
          <w:color w:val="231F20"/>
          <w:sz w:val="18"/>
        </w:rPr>
        <w:t>Gender</w:t>
      </w:r>
      <w:r>
        <w:rPr>
          <w:color w:val="231F20"/>
          <w:spacing w:val="-15"/>
          <w:sz w:val="18"/>
        </w:rPr>
        <w:t> </w:t>
      </w:r>
      <w:r>
        <w:rPr>
          <w:color w:val="231F20"/>
          <w:sz w:val="18"/>
        </w:rPr>
        <w:t>Equality</w:t>
      </w:r>
      <w:r>
        <w:rPr>
          <w:color w:val="231F20"/>
          <w:spacing w:val="-15"/>
          <w:sz w:val="18"/>
        </w:rPr>
        <w:t> </w:t>
      </w:r>
      <w:r>
        <w:rPr>
          <w:color w:val="231F20"/>
          <w:spacing w:val="-2"/>
          <w:sz w:val="18"/>
        </w:rPr>
        <w:t>Declaration</w:t>
      </w:r>
    </w:p>
    <w:p>
      <w:pPr>
        <w:tabs>
          <w:tab w:pos="1933" w:val="left" w:leader="none"/>
        </w:tabs>
        <w:spacing w:before="15"/>
        <w:ind w:left="1133" w:right="0" w:firstLine="0"/>
        <w:jc w:val="left"/>
        <w:rPr>
          <w:sz w:val="18"/>
        </w:rPr>
      </w:pPr>
      <w:r>
        <w:rPr>
          <w:rFonts w:ascii="Arial Black"/>
          <w:color w:val="231F20"/>
          <w:spacing w:val="-5"/>
          <w:w w:val="105"/>
          <w:sz w:val="20"/>
        </w:rPr>
        <w:t>PRS</w:t>
      </w:r>
      <w:r>
        <w:rPr>
          <w:rFonts w:ascii="Arial Black"/>
          <w:color w:val="231F20"/>
          <w:sz w:val="20"/>
        </w:rPr>
        <w:tab/>
      </w:r>
      <w:r>
        <w:rPr>
          <w:color w:val="231F20"/>
          <w:spacing w:val="-2"/>
          <w:w w:val="105"/>
          <w:sz w:val="18"/>
        </w:rPr>
        <w:t>Pacific</w:t>
      </w:r>
      <w:r>
        <w:rPr>
          <w:color w:val="231F20"/>
          <w:spacing w:val="-5"/>
          <w:w w:val="105"/>
          <w:sz w:val="18"/>
        </w:rPr>
        <w:t> </w:t>
      </w:r>
      <w:r>
        <w:rPr>
          <w:color w:val="231F20"/>
          <w:spacing w:val="-2"/>
          <w:w w:val="105"/>
          <w:sz w:val="18"/>
        </w:rPr>
        <w:t>Resilience</w:t>
      </w:r>
      <w:r>
        <w:rPr>
          <w:color w:val="231F20"/>
          <w:spacing w:val="-5"/>
          <w:w w:val="105"/>
          <w:sz w:val="18"/>
        </w:rPr>
        <w:t> </w:t>
      </w:r>
      <w:r>
        <w:rPr>
          <w:color w:val="231F20"/>
          <w:spacing w:val="-2"/>
          <w:w w:val="105"/>
          <w:sz w:val="18"/>
        </w:rPr>
        <w:t>Standards</w:t>
      </w:r>
    </w:p>
    <w:p>
      <w:pPr>
        <w:tabs>
          <w:tab w:pos="1933" w:val="left" w:leader="none"/>
        </w:tabs>
        <w:spacing w:before="14"/>
        <w:ind w:left="1133" w:right="0" w:firstLine="0"/>
        <w:jc w:val="left"/>
        <w:rPr>
          <w:sz w:val="18"/>
        </w:rPr>
      </w:pPr>
      <w:r>
        <w:rPr>
          <w:rFonts w:ascii="Arial Black"/>
          <w:color w:val="231F20"/>
          <w:spacing w:val="-4"/>
          <w:sz w:val="20"/>
        </w:rPr>
        <w:t>PWDs</w:t>
      </w:r>
      <w:r>
        <w:rPr>
          <w:rFonts w:ascii="Arial Black"/>
          <w:color w:val="231F20"/>
          <w:sz w:val="20"/>
        </w:rPr>
        <w:tab/>
      </w:r>
      <w:r>
        <w:rPr>
          <w:color w:val="231F20"/>
          <w:sz w:val="18"/>
        </w:rPr>
        <w:t>Persons</w:t>
      </w:r>
      <w:r>
        <w:rPr>
          <w:color w:val="231F20"/>
          <w:spacing w:val="3"/>
          <w:sz w:val="18"/>
        </w:rPr>
        <w:t> </w:t>
      </w:r>
      <w:r>
        <w:rPr>
          <w:color w:val="231F20"/>
          <w:sz w:val="18"/>
        </w:rPr>
        <w:t>with</w:t>
      </w:r>
      <w:r>
        <w:rPr>
          <w:color w:val="231F20"/>
          <w:spacing w:val="4"/>
          <w:sz w:val="18"/>
        </w:rPr>
        <w:t> </w:t>
      </w:r>
      <w:r>
        <w:rPr>
          <w:color w:val="231F20"/>
          <w:spacing w:val="-2"/>
          <w:sz w:val="18"/>
        </w:rPr>
        <w:t>Disabilities</w:t>
      </w:r>
    </w:p>
    <w:p>
      <w:pPr>
        <w:tabs>
          <w:tab w:pos="1933" w:val="left" w:leader="none"/>
        </w:tabs>
        <w:spacing w:before="15"/>
        <w:ind w:left="1133" w:right="0" w:firstLine="0"/>
        <w:jc w:val="left"/>
        <w:rPr>
          <w:sz w:val="18"/>
        </w:rPr>
      </w:pPr>
      <w:r>
        <w:rPr>
          <w:rFonts w:ascii="Arial Black"/>
          <w:color w:val="231F20"/>
          <w:spacing w:val="-4"/>
          <w:sz w:val="20"/>
        </w:rPr>
        <w:t>SDGs</w:t>
      </w:r>
      <w:r>
        <w:rPr>
          <w:rFonts w:ascii="Arial Black"/>
          <w:color w:val="231F20"/>
          <w:sz w:val="20"/>
        </w:rPr>
        <w:tab/>
      </w:r>
      <w:r>
        <w:rPr>
          <w:color w:val="231F20"/>
          <w:sz w:val="18"/>
        </w:rPr>
        <w:t>Sustainable</w:t>
      </w:r>
      <w:r>
        <w:rPr>
          <w:color w:val="231F20"/>
          <w:spacing w:val="7"/>
          <w:sz w:val="18"/>
        </w:rPr>
        <w:t> </w:t>
      </w:r>
      <w:r>
        <w:rPr>
          <w:color w:val="231F20"/>
          <w:sz w:val="18"/>
        </w:rPr>
        <w:t>Development</w:t>
      </w:r>
      <w:r>
        <w:rPr>
          <w:color w:val="231F20"/>
          <w:spacing w:val="7"/>
          <w:sz w:val="18"/>
        </w:rPr>
        <w:t> </w:t>
      </w:r>
      <w:r>
        <w:rPr>
          <w:color w:val="231F20"/>
          <w:spacing w:val="-4"/>
          <w:sz w:val="18"/>
        </w:rPr>
        <w:t>Goals</w:t>
      </w:r>
    </w:p>
    <w:p>
      <w:pPr>
        <w:tabs>
          <w:tab w:pos="1933" w:val="left" w:leader="none"/>
        </w:tabs>
        <w:spacing w:before="15"/>
        <w:ind w:left="1133" w:right="0" w:firstLine="0"/>
        <w:jc w:val="left"/>
        <w:rPr>
          <w:sz w:val="18"/>
        </w:rPr>
      </w:pPr>
      <w:r>
        <w:rPr>
          <w:rFonts w:ascii="Arial Black"/>
          <w:color w:val="231F20"/>
          <w:spacing w:val="-2"/>
          <w:sz w:val="20"/>
        </w:rPr>
        <w:t>SimEx</w:t>
      </w:r>
      <w:r>
        <w:rPr>
          <w:rFonts w:ascii="Arial Black"/>
          <w:color w:val="231F20"/>
          <w:sz w:val="20"/>
        </w:rPr>
        <w:tab/>
      </w:r>
      <w:r>
        <w:rPr>
          <w:color w:val="231F20"/>
          <w:sz w:val="18"/>
        </w:rPr>
        <w:t>Simulation</w:t>
      </w:r>
      <w:r>
        <w:rPr>
          <w:color w:val="231F20"/>
          <w:spacing w:val="10"/>
          <w:sz w:val="18"/>
        </w:rPr>
        <w:t> </w:t>
      </w:r>
      <w:r>
        <w:rPr>
          <w:color w:val="231F20"/>
          <w:spacing w:val="-2"/>
          <w:sz w:val="18"/>
        </w:rPr>
        <w:t>Exercises</w:t>
      </w:r>
    </w:p>
    <w:p>
      <w:pPr>
        <w:tabs>
          <w:tab w:pos="1933" w:val="left" w:leader="none"/>
        </w:tabs>
        <w:spacing w:before="14"/>
        <w:ind w:left="1133" w:right="0" w:firstLine="0"/>
        <w:jc w:val="left"/>
        <w:rPr>
          <w:sz w:val="18"/>
        </w:rPr>
      </w:pPr>
      <w:r>
        <w:rPr>
          <w:rFonts w:ascii="Arial Black"/>
          <w:color w:val="231F20"/>
          <w:spacing w:val="-5"/>
          <w:sz w:val="20"/>
        </w:rPr>
        <w:t>SOP</w:t>
      </w:r>
      <w:r>
        <w:rPr>
          <w:rFonts w:ascii="Arial Black"/>
          <w:color w:val="231F20"/>
          <w:sz w:val="20"/>
        </w:rPr>
        <w:tab/>
      </w:r>
      <w:r>
        <w:rPr>
          <w:color w:val="231F20"/>
          <w:sz w:val="18"/>
        </w:rPr>
        <w:t>Standard</w:t>
      </w:r>
      <w:r>
        <w:rPr>
          <w:color w:val="231F20"/>
          <w:spacing w:val="4"/>
          <w:sz w:val="18"/>
        </w:rPr>
        <w:t> </w:t>
      </w:r>
      <w:r>
        <w:rPr>
          <w:color w:val="231F20"/>
          <w:sz w:val="18"/>
        </w:rPr>
        <w:t>Operating</w:t>
      </w:r>
      <w:r>
        <w:rPr>
          <w:color w:val="231F20"/>
          <w:spacing w:val="4"/>
          <w:sz w:val="18"/>
        </w:rPr>
        <w:t> </w:t>
      </w:r>
      <w:r>
        <w:rPr>
          <w:color w:val="231F20"/>
          <w:spacing w:val="-2"/>
          <w:sz w:val="18"/>
        </w:rPr>
        <w:t>Procedure</w:t>
      </w:r>
    </w:p>
    <w:p>
      <w:pPr>
        <w:tabs>
          <w:tab w:pos="1933" w:val="left" w:leader="none"/>
        </w:tabs>
        <w:spacing w:line="252" w:lineRule="auto" w:before="15"/>
        <w:ind w:left="1133" w:right="6526" w:firstLine="0"/>
        <w:jc w:val="left"/>
        <w:rPr>
          <w:sz w:val="18"/>
        </w:rPr>
      </w:pPr>
      <w:r>
        <w:rPr>
          <w:rFonts w:ascii="Arial Black"/>
          <w:color w:val="231F20"/>
          <w:spacing w:val="-4"/>
          <w:w w:val="105"/>
          <w:sz w:val="20"/>
        </w:rPr>
        <w:t>SPC</w:t>
      </w:r>
      <w:r>
        <w:rPr>
          <w:rFonts w:ascii="Arial Black"/>
          <w:color w:val="231F20"/>
          <w:sz w:val="20"/>
        </w:rPr>
        <w:tab/>
      </w:r>
      <w:r>
        <w:rPr>
          <w:color w:val="231F20"/>
          <w:w w:val="105"/>
          <w:sz w:val="18"/>
        </w:rPr>
        <w:t>Secretariat of the Pacific Community </w:t>
      </w:r>
      <w:r>
        <w:rPr>
          <w:rFonts w:ascii="Arial Black"/>
          <w:color w:val="231F20"/>
          <w:spacing w:val="-4"/>
          <w:sz w:val="20"/>
        </w:rPr>
        <w:t>SRHR</w:t>
      </w:r>
      <w:r>
        <w:rPr>
          <w:rFonts w:ascii="Arial Black"/>
          <w:color w:val="231F20"/>
          <w:sz w:val="20"/>
        </w:rPr>
        <w:tab/>
      </w:r>
      <w:r>
        <w:rPr>
          <w:color w:val="231F20"/>
          <w:sz w:val="18"/>
        </w:rPr>
        <w:t>Sexual</w:t>
      </w:r>
      <w:r>
        <w:rPr>
          <w:color w:val="231F20"/>
          <w:spacing w:val="-5"/>
          <w:sz w:val="18"/>
        </w:rPr>
        <w:t> </w:t>
      </w:r>
      <w:r>
        <w:rPr>
          <w:color w:val="231F20"/>
          <w:sz w:val="18"/>
        </w:rPr>
        <w:t>and</w:t>
      </w:r>
      <w:r>
        <w:rPr>
          <w:color w:val="231F20"/>
          <w:spacing w:val="-5"/>
          <w:sz w:val="18"/>
        </w:rPr>
        <w:t> </w:t>
      </w:r>
      <w:r>
        <w:rPr>
          <w:color w:val="231F20"/>
          <w:sz w:val="18"/>
        </w:rPr>
        <w:t>Reproductive</w:t>
      </w:r>
      <w:r>
        <w:rPr>
          <w:color w:val="231F20"/>
          <w:spacing w:val="-5"/>
          <w:sz w:val="18"/>
        </w:rPr>
        <w:t> </w:t>
      </w:r>
      <w:r>
        <w:rPr>
          <w:color w:val="231F20"/>
          <w:sz w:val="18"/>
        </w:rPr>
        <w:t>Health</w:t>
      </w:r>
      <w:r>
        <w:rPr>
          <w:color w:val="231F20"/>
          <w:spacing w:val="-5"/>
          <w:sz w:val="18"/>
        </w:rPr>
        <w:t> </w:t>
      </w:r>
      <w:r>
        <w:rPr>
          <w:color w:val="231F20"/>
          <w:sz w:val="18"/>
        </w:rPr>
        <w:t>and</w:t>
      </w:r>
      <w:r>
        <w:rPr>
          <w:color w:val="231F20"/>
          <w:spacing w:val="-5"/>
          <w:sz w:val="18"/>
        </w:rPr>
        <w:t> </w:t>
      </w:r>
      <w:r>
        <w:rPr>
          <w:color w:val="231F20"/>
          <w:sz w:val="18"/>
        </w:rPr>
        <w:t>Rights </w:t>
      </w:r>
      <w:r>
        <w:rPr>
          <w:rFonts w:ascii="Arial Black"/>
          <w:color w:val="231F20"/>
          <w:spacing w:val="-6"/>
          <w:w w:val="105"/>
          <w:sz w:val="20"/>
        </w:rPr>
        <w:t>UN</w:t>
      </w:r>
      <w:r>
        <w:rPr>
          <w:rFonts w:ascii="Arial Black"/>
          <w:color w:val="231F20"/>
          <w:sz w:val="20"/>
        </w:rPr>
        <w:tab/>
      </w:r>
      <w:r>
        <w:rPr>
          <w:color w:val="231F20"/>
          <w:w w:val="105"/>
          <w:sz w:val="18"/>
        </w:rPr>
        <w:t>United</w:t>
      </w:r>
      <w:r>
        <w:rPr>
          <w:color w:val="231F20"/>
          <w:spacing w:val="-17"/>
          <w:w w:val="105"/>
          <w:sz w:val="18"/>
        </w:rPr>
        <w:t> </w:t>
      </w:r>
      <w:r>
        <w:rPr>
          <w:color w:val="231F20"/>
          <w:w w:val="105"/>
          <w:sz w:val="18"/>
        </w:rPr>
        <w:t>Nations</w:t>
      </w:r>
    </w:p>
    <w:p>
      <w:pPr>
        <w:tabs>
          <w:tab w:pos="1933" w:val="left" w:leader="none"/>
        </w:tabs>
        <w:spacing w:before="2"/>
        <w:ind w:left="1133" w:right="0" w:firstLine="0"/>
        <w:jc w:val="left"/>
        <w:rPr>
          <w:sz w:val="18"/>
        </w:rPr>
      </w:pPr>
      <w:r>
        <w:rPr>
          <w:rFonts w:ascii="Arial Black"/>
          <w:color w:val="231F20"/>
          <w:spacing w:val="-5"/>
          <w:sz w:val="20"/>
        </w:rPr>
        <w:t>US</w:t>
      </w:r>
      <w:r>
        <w:rPr>
          <w:rFonts w:ascii="Arial Black"/>
          <w:color w:val="231F20"/>
          <w:sz w:val="20"/>
        </w:rPr>
        <w:tab/>
      </w:r>
      <w:r>
        <w:rPr>
          <w:color w:val="231F20"/>
          <w:sz w:val="18"/>
        </w:rPr>
        <w:t>United</w:t>
      </w:r>
      <w:r>
        <w:rPr>
          <w:color w:val="231F20"/>
          <w:spacing w:val="9"/>
          <w:sz w:val="18"/>
        </w:rPr>
        <w:t> </w:t>
      </w:r>
      <w:r>
        <w:rPr>
          <w:color w:val="231F20"/>
          <w:spacing w:val="-2"/>
          <w:sz w:val="18"/>
        </w:rPr>
        <w:t>States</w:t>
      </w:r>
    </w:p>
    <w:p>
      <w:pPr>
        <w:tabs>
          <w:tab w:pos="1933" w:val="left" w:leader="none"/>
        </w:tabs>
        <w:spacing w:before="14"/>
        <w:ind w:left="1133" w:right="0" w:firstLine="0"/>
        <w:jc w:val="left"/>
        <w:rPr>
          <w:sz w:val="18"/>
        </w:rPr>
      </w:pPr>
      <w:r>
        <w:rPr>
          <w:rFonts w:ascii="Arial Black"/>
          <w:color w:val="231F20"/>
          <w:spacing w:val="-4"/>
          <w:sz w:val="20"/>
        </w:rPr>
        <w:t>WGSS</w:t>
      </w:r>
      <w:r>
        <w:rPr>
          <w:rFonts w:ascii="Arial Black"/>
          <w:color w:val="231F20"/>
          <w:sz w:val="20"/>
        </w:rPr>
        <w:tab/>
      </w:r>
      <w:r>
        <w:rPr>
          <w:color w:val="231F20"/>
          <w:sz w:val="18"/>
        </w:rPr>
        <w:t>Washington</w:t>
      </w:r>
      <w:r>
        <w:rPr>
          <w:color w:val="231F20"/>
          <w:spacing w:val="-7"/>
          <w:sz w:val="18"/>
        </w:rPr>
        <w:t> </w:t>
      </w:r>
      <w:r>
        <w:rPr>
          <w:color w:val="231F20"/>
          <w:sz w:val="18"/>
        </w:rPr>
        <w:t>Group</w:t>
      </w:r>
      <w:r>
        <w:rPr>
          <w:color w:val="231F20"/>
          <w:spacing w:val="-6"/>
          <w:sz w:val="18"/>
        </w:rPr>
        <w:t> </w:t>
      </w:r>
      <w:r>
        <w:rPr>
          <w:color w:val="231F20"/>
          <w:sz w:val="18"/>
        </w:rPr>
        <w:t>Short</w:t>
      </w:r>
      <w:r>
        <w:rPr>
          <w:color w:val="231F20"/>
          <w:spacing w:val="-7"/>
          <w:sz w:val="18"/>
        </w:rPr>
        <w:t> </w:t>
      </w:r>
      <w:r>
        <w:rPr>
          <w:color w:val="231F20"/>
          <w:sz w:val="18"/>
        </w:rPr>
        <w:t>Set</w:t>
      </w:r>
      <w:r>
        <w:rPr>
          <w:color w:val="231F20"/>
          <w:spacing w:val="-6"/>
          <w:sz w:val="18"/>
        </w:rPr>
        <w:t> </w:t>
      </w:r>
      <w:r>
        <w:rPr>
          <w:color w:val="231F20"/>
          <w:sz w:val="18"/>
        </w:rPr>
        <w:t>of</w:t>
      </w:r>
      <w:r>
        <w:rPr>
          <w:color w:val="231F20"/>
          <w:spacing w:val="-7"/>
          <w:sz w:val="18"/>
        </w:rPr>
        <w:t> </w:t>
      </w:r>
      <w:r>
        <w:rPr>
          <w:color w:val="231F20"/>
          <w:spacing w:val="-2"/>
          <w:sz w:val="18"/>
        </w:rPr>
        <w:t>Questions</w:t>
      </w:r>
    </w:p>
    <w:p>
      <w:pPr>
        <w:spacing w:after="0"/>
        <w:jc w:val="left"/>
        <w:rPr>
          <w:sz w:val="18"/>
        </w:rPr>
        <w:sectPr>
          <w:pgSz w:w="11910" w:h="16840"/>
          <w:pgMar w:top="0" w:bottom="280" w:left="0" w:right="0"/>
        </w:sectPr>
      </w:pPr>
    </w:p>
    <w:p>
      <w:pPr>
        <w:pStyle w:val="Heading3"/>
        <w:spacing w:before="100"/>
      </w:pPr>
      <w:r>
        <w:rPr>
          <w:color w:val="FFFFFF"/>
          <w:w w:val="90"/>
        </w:rPr>
        <w:t>OUR</w:t>
      </w:r>
      <w:r>
        <w:rPr>
          <w:color w:val="FFFFFF"/>
          <w:spacing w:val="-4"/>
        </w:rPr>
        <w:t> </w:t>
      </w:r>
      <w:r>
        <w:rPr>
          <w:color w:val="FFFFFF"/>
          <w:w w:val="90"/>
        </w:rPr>
        <w:t>2035</w:t>
      </w:r>
      <w:r>
        <w:rPr>
          <w:color w:val="FFFFFF"/>
          <w:spacing w:val="-4"/>
        </w:rPr>
        <w:t> </w:t>
      </w:r>
      <w:r>
        <w:rPr>
          <w:color w:val="FFFFFF"/>
          <w:spacing w:val="-2"/>
          <w:w w:val="90"/>
        </w:rPr>
        <w:t>VISION</w:t>
      </w:r>
    </w:p>
    <w:p>
      <w:pPr>
        <w:pStyle w:val="BodyText"/>
        <w:spacing w:before="30"/>
        <w:ind w:left="1994" w:right="1992"/>
        <w:jc w:val="center"/>
      </w:pPr>
      <w:r>
        <w:rPr>
          <w:color w:val="FFFFFF"/>
        </w:rPr>
        <w:t>Pacific Humanitarian Action &amp; Resilient Development Is Inclusive, Equitable and </w:t>
      </w:r>
      <w:r>
        <w:rPr>
          <w:color w:val="FFFFFF"/>
          <w:w w:val="105"/>
        </w:rPr>
        <w:t>Accessible for All Persons with Disabilities.</w:t>
      </w:r>
    </w:p>
    <w:p>
      <w:pPr>
        <w:pStyle w:val="Heading3"/>
        <w:spacing w:before="90"/>
      </w:pPr>
      <w:r>
        <w:rPr>
          <w:color w:val="FFFFFF"/>
          <w:w w:val="90"/>
        </w:rPr>
        <w:t>OUR</w:t>
      </w:r>
      <w:r>
        <w:rPr>
          <w:color w:val="FFFFFF"/>
          <w:spacing w:val="-4"/>
        </w:rPr>
        <w:t> </w:t>
      </w:r>
      <w:r>
        <w:rPr>
          <w:color w:val="FFFFFF"/>
          <w:spacing w:val="-2"/>
        </w:rPr>
        <w:t>MISSION</w:t>
      </w:r>
    </w:p>
    <w:p>
      <w:pPr>
        <w:pStyle w:val="BodyText"/>
        <w:spacing w:before="30"/>
        <w:ind w:left="1475" w:right="1473"/>
        <w:jc w:val="center"/>
      </w:pPr>
      <w:r>
        <w:rPr>
          <w:color w:val="FFFFFF"/>
          <w:spacing w:val="-2"/>
          <w:w w:val="105"/>
        </w:rPr>
        <w:t>To</w:t>
      </w:r>
      <w:r>
        <w:rPr>
          <w:color w:val="FFFFFF"/>
          <w:spacing w:val="-9"/>
          <w:w w:val="105"/>
        </w:rPr>
        <w:t> </w:t>
      </w:r>
      <w:r>
        <w:rPr>
          <w:color w:val="FFFFFF"/>
          <w:spacing w:val="-2"/>
          <w:w w:val="105"/>
        </w:rPr>
        <w:t>Strengthen</w:t>
      </w:r>
      <w:r>
        <w:rPr>
          <w:color w:val="FFFFFF"/>
          <w:spacing w:val="-9"/>
          <w:w w:val="105"/>
        </w:rPr>
        <w:t> </w:t>
      </w:r>
      <w:r>
        <w:rPr>
          <w:color w:val="FFFFFF"/>
          <w:spacing w:val="-2"/>
          <w:w w:val="105"/>
        </w:rPr>
        <w:t>the</w:t>
      </w:r>
      <w:r>
        <w:rPr>
          <w:color w:val="FFFFFF"/>
          <w:spacing w:val="-9"/>
          <w:w w:val="105"/>
        </w:rPr>
        <w:t> </w:t>
      </w:r>
      <w:r>
        <w:rPr>
          <w:color w:val="FFFFFF"/>
          <w:spacing w:val="-2"/>
          <w:w w:val="105"/>
        </w:rPr>
        <w:t>Region’s</w:t>
      </w:r>
      <w:r>
        <w:rPr>
          <w:color w:val="FFFFFF"/>
          <w:spacing w:val="-9"/>
          <w:w w:val="105"/>
        </w:rPr>
        <w:t> </w:t>
      </w:r>
      <w:r>
        <w:rPr>
          <w:color w:val="FFFFFF"/>
          <w:spacing w:val="-2"/>
          <w:w w:val="105"/>
        </w:rPr>
        <w:t>Organisations</w:t>
      </w:r>
      <w:r>
        <w:rPr>
          <w:color w:val="FFFFFF"/>
          <w:spacing w:val="-9"/>
          <w:w w:val="105"/>
        </w:rPr>
        <w:t> </w:t>
      </w:r>
      <w:r>
        <w:rPr>
          <w:color w:val="FFFFFF"/>
          <w:spacing w:val="-2"/>
          <w:w w:val="105"/>
        </w:rPr>
        <w:t>Of</w:t>
      </w:r>
      <w:r>
        <w:rPr>
          <w:color w:val="FFFFFF"/>
          <w:spacing w:val="-9"/>
          <w:w w:val="105"/>
        </w:rPr>
        <w:t> </w:t>
      </w:r>
      <w:r>
        <w:rPr>
          <w:color w:val="FFFFFF"/>
          <w:spacing w:val="-2"/>
          <w:w w:val="105"/>
        </w:rPr>
        <w:t>Persons</w:t>
      </w:r>
      <w:r>
        <w:rPr>
          <w:color w:val="FFFFFF"/>
          <w:spacing w:val="-9"/>
          <w:w w:val="105"/>
        </w:rPr>
        <w:t> </w:t>
      </w:r>
      <w:r>
        <w:rPr>
          <w:color w:val="FFFFFF"/>
          <w:spacing w:val="-2"/>
          <w:w w:val="105"/>
        </w:rPr>
        <w:t>with</w:t>
      </w:r>
      <w:r>
        <w:rPr>
          <w:color w:val="FFFFFF"/>
          <w:spacing w:val="-9"/>
          <w:w w:val="105"/>
        </w:rPr>
        <w:t> </w:t>
      </w:r>
      <w:r>
        <w:rPr>
          <w:color w:val="FFFFFF"/>
          <w:spacing w:val="-2"/>
          <w:w w:val="105"/>
        </w:rPr>
        <w:t>Disabilities</w:t>
      </w:r>
      <w:r>
        <w:rPr>
          <w:color w:val="FFFFFF"/>
          <w:spacing w:val="-9"/>
          <w:w w:val="105"/>
        </w:rPr>
        <w:t> </w:t>
      </w:r>
      <w:r>
        <w:rPr>
          <w:color w:val="FFFFFF"/>
          <w:spacing w:val="-2"/>
          <w:w w:val="105"/>
        </w:rPr>
        <w:t>(OPDs)</w:t>
      </w:r>
      <w:r>
        <w:rPr>
          <w:color w:val="FFFFFF"/>
          <w:spacing w:val="-9"/>
          <w:w w:val="105"/>
        </w:rPr>
        <w:t> </w:t>
      </w:r>
      <w:r>
        <w:rPr>
          <w:color w:val="FFFFFF"/>
          <w:spacing w:val="-2"/>
          <w:w w:val="105"/>
        </w:rPr>
        <w:t>In</w:t>
      </w:r>
      <w:r>
        <w:rPr>
          <w:color w:val="FFFFFF"/>
          <w:spacing w:val="-9"/>
          <w:w w:val="105"/>
        </w:rPr>
        <w:t> </w:t>
      </w:r>
      <w:r>
        <w:rPr>
          <w:color w:val="FFFFFF"/>
          <w:spacing w:val="-2"/>
          <w:w w:val="105"/>
        </w:rPr>
        <w:t>Meaningful </w:t>
      </w:r>
      <w:r>
        <w:rPr>
          <w:color w:val="FFFFFF"/>
        </w:rPr>
        <w:t>Engagement in Regional Dialogue, Decision-Making, Policy and Action with Humanitarian and </w:t>
      </w:r>
      <w:r>
        <w:rPr>
          <w:color w:val="FFFFFF"/>
          <w:w w:val="105"/>
        </w:rPr>
        <w:t>Resilient Development Partners.</w:t>
      </w:r>
    </w:p>
    <w:p>
      <w:pPr>
        <w:pStyle w:val="BodyText"/>
      </w:pPr>
    </w:p>
    <w:p>
      <w:pPr>
        <w:pStyle w:val="BodyText"/>
        <w:spacing w:before="69"/>
      </w:pPr>
    </w:p>
    <w:p>
      <w:pPr>
        <w:pStyle w:val="Heading3"/>
      </w:pPr>
      <w:r>
        <w:rPr>
          <w:color w:val="FFFFFF"/>
          <w:w w:val="90"/>
        </w:rPr>
        <w:t>OUR</w:t>
      </w:r>
      <w:r>
        <w:rPr>
          <w:color w:val="FFFFFF"/>
          <w:spacing w:val="-10"/>
        </w:rPr>
        <w:t> </w:t>
      </w:r>
      <w:r>
        <w:rPr>
          <w:color w:val="FFFFFF"/>
          <w:w w:val="90"/>
        </w:rPr>
        <w:t>SIX</w:t>
      </w:r>
      <w:r>
        <w:rPr>
          <w:color w:val="FFFFFF"/>
          <w:spacing w:val="-10"/>
        </w:rPr>
        <w:t> </w:t>
      </w:r>
      <w:r>
        <w:rPr>
          <w:color w:val="FFFFFF"/>
          <w:w w:val="90"/>
        </w:rPr>
        <w:t>CHANGE</w:t>
      </w:r>
      <w:r>
        <w:rPr>
          <w:color w:val="FFFFFF"/>
          <w:spacing w:val="-10"/>
        </w:rPr>
        <w:t> </w:t>
      </w:r>
      <w:r>
        <w:rPr>
          <w:color w:val="FFFFFF"/>
          <w:spacing w:val="-2"/>
          <w:w w:val="90"/>
        </w:rPr>
        <w:t>AREAS</w:t>
      </w:r>
    </w:p>
    <w:p>
      <w:pPr>
        <w:pStyle w:val="Heading6"/>
        <w:spacing w:before="21"/>
        <w:ind w:left="1994" w:right="1994"/>
        <w:jc w:val="center"/>
      </w:pPr>
      <w:r>
        <w:rPr>
          <w:color w:val="FFFFFF"/>
          <w:w w:val="85"/>
        </w:rPr>
        <w:t>OUR</w:t>
      </w:r>
      <w:r>
        <w:rPr>
          <w:color w:val="FFFFFF"/>
          <w:spacing w:val="-10"/>
          <w:w w:val="85"/>
        </w:rPr>
        <w:t> </w:t>
      </w:r>
      <w:r>
        <w:rPr>
          <w:color w:val="FFFFFF"/>
          <w:spacing w:val="-2"/>
          <w:w w:val="90"/>
        </w:rPr>
        <w:t>OUTCOMES</w:t>
      </w:r>
    </w:p>
    <w:p>
      <w:pPr>
        <w:pStyle w:val="BodyText"/>
        <w:spacing w:before="14"/>
        <w:rPr>
          <w:rFonts w:ascii="Arial Black"/>
          <w:sz w:val="7"/>
        </w:rPr>
      </w:pPr>
    </w:p>
    <w:p>
      <w:pPr>
        <w:tabs>
          <w:tab w:pos="2494" w:val="left" w:leader="none"/>
          <w:tab w:pos="4289" w:val="left" w:leader="none"/>
          <w:tab w:pos="6086" w:val="left" w:leader="none"/>
          <w:tab w:pos="7901" w:val="left" w:leader="none"/>
          <w:tab w:pos="9675" w:val="left" w:leader="none"/>
        </w:tabs>
        <w:spacing w:line="240" w:lineRule="auto"/>
        <w:ind w:left="720" w:right="0" w:firstLine="0"/>
        <w:jc w:val="left"/>
        <w:rPr>
          <w:rFonts w:ascii="Arial Black"/>
          <w:sz w:val="20"/>
        </w:rPr>
      </w:pPr>
      <w:r>
        <w:rPr>
          <w:rFonts w:ascii="Arial Black"/>
          <w:sz w:val="20"/>
        </w:rPr>
        <mc:AlternateContent>
          <mc:Choice Requires="wps">
            <w:drawing>
              <wp:inline distT="0" distB="0" distL="0" distR="0">
                <wp:extent cx="958850" cy="314325"/>
                <wp:effectExtent l="0" t="0" r="0" b="0"/>
                <wp:docPr id="51" name="Textbox 51"/>
                <wp:cNvGraphicFramePr>
                  <a:graphicFrameLocks/>
                </wp:cNvGraphicFramePr>
                <a:graphic>
                  <a:graphicData uri="http://schemas.microsoft.com/office/word/2010/wordprocessingShape">
                    <wps:wsp>
                      <wps:cNvPr id="51" name="Textbox 51"/>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w w:val="85"/>
                              </w:rPr>
                              <w:t>1</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38" filled="true" fillcolor="#2594cd" stroked="false">
                <w10:anchorlock/>
                <v:textbox inset="0,0,0,0">
                  <w:txbxContent>
                    <w:p>
                      <w:pPr>
                        <w:pStyle w:val="BodyText"/>
                        <w:spacing w:before="100"/>
                        <w:jc w:val="center"/>
                        <w:rPr>
                          <w:rFonts w:ascii="Arial Black"/>
                          <w:color w:val="000000"/>
                        </w:rPr>
                      </w:pPr>
                      <w:r>
                        <w:rPr>
                          <w:rFonts w:ascii="Arial Black"/>
                          <w:color w:val="FFFFFF"/>
                          <w:spacing w:val="-10"/>
                          <w:w w:val="85"/>
                        </w:rPr>
                        <w:t>1</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958850" cy="314325"/>
                <wp:effectExtent l="0" t="0" r="0" b="0"/>
                <wp:docPr id="52" name="Textbox 52"/>
                <wp:cNvGraphicFramePr>
                  <a:graphicFrameLocks/>
                </wp:cNvGraphicFramePr>
                <a:graphic>
                  <a:graphicData uri="http://schemas.microsoft.com/office/word/2010/wordprocessingShape">
                    <wps:wsp>
                      <wps:cNvPr id="52" name="Textbox 52"/>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rPr>
                              <w:t>2</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39" filled="true" fillcolor="#2594cd" stroked="false">
                <w10:anchorlock/>
                <v:textbox inset="0,0,0,0">
                  <w:txbxContent>
                    <w:p>
                      <w:pPr>
                        <w:pStyle w:val="BodyText"/>
                        <w:spacing w:before="100"/>
                        <w:jc w:val="center"/>
                        <w:rPr>
                          <w:rFonts w:ascii="Arial Black"/>
                          <w:color w:val="000000"/>
                        </w:rPr>
                      </w:pPr>
                      <w:r>
                        <w:rPr>
                          <w:rFonts w:ascii="Arial Black"/>
                          <w:color w:val="FFFFFF"/>
                          <w:spacing w:val="-10"/>
                        </w:rPr>
                        <w:t>2</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958850" cy="314325"/>
                <wp:effectExtent l="0" t="0" r="0" b="0"/>
                <wp:docPr id="53" name="Textbox 53"/>
                <wp:cNvGraphicFramePr>
                  <a:graphicFrameLocks/>
                </wp:cNvGraphicFramePr>
                <a:graphic>
                  <a:graphicData uri="http://schemas.microsoft.com/office/word/2010/wordprocessingShape">
                    <wps:wsp>
                      <wps:cNvPr id="53" name="Textbox 53"/>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rPr>
                              <w:t>3</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40" filled="true" fillcolor="#2594cd" stroked="false">
                <w10:anchorlock/>
                <v:textbox inset="0,0,0,0">
                  <w:txbxContent>
                    <w:p>
                      <w:pPr>
                        <w:pStyle w:val="BodyText"/>
                        <w:spacing w:before="100"/>
                        <w:jc w:val="center"/>
                        <w:rPr>
                          <w:rFonts w:ascii="Arial Black"/>
                          <w:color w:val="000000"/>
                        </w:rPr>
                      </w:pPr>
                      <w:r>
                        <w:rPr>
                          <w:rFonts w:ascii="Arial Black"/>
                          <w:color w:val="FFFFFF"/>
                          <w:spacing w:val="-10"/>
                        </w:rPr>
                        <w:t>3</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958850" cy="314325"/>
                <wp:effectExtent l="0" t="0" r="0" b="0"/>
                <wp:docPr id="54" name="Textbox 54"/>
                <wp:cNvGraphicFramePr>
                  <a:graphicFrameLocks/>
                </wp:cNvGraphicFramePr>
                <a:graphic>
                  <a:graphicData uri="http://schemas.microsoft.com/office/word/2010/wordprocessingShape">
                    <wps:wsp>
                      <wps:cNvPr id="54" name="Textbox 54"/>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rPr>
                              <w:t>4</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41" filled="true" fillcolor="#2594cd" stroked="false">
                <w10:anchorlock/>
                <v:textbox inset="0,0,0,0">
                  <w:txbxContent>
                    <w:p>
                      <w:pPr>
                        <w:pStyle w:val="BodyText"/>
                        <w:spacing w:before="100"/>
                        <w:jc w:val="center"/>
                        <w:rPr>
                          <w:rFonts w:ascii="Arial Black"/>
                          <w:color w:val="000000"/>
                        </w:rPr>
                      </w:pPr>
                      <w:r>
                        <w:rPr>
                          <w:rFonts w:ascii="Arial Black"/>
                          <w:color w:val="FFFFFF"/>
                          <w:spacing w:val="-10"/>
                        </w:rPr>
                        <w:t>4</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958850" cy="314325"/>
                <wp:effectExtent l="0" t="0" r="0" b="0"/>
                <wp:docPr id="55" name="Textbox 55"/>
                <wp:cNvGraphicFramePr>
                  <a:graphicFrameLocks/>
                </wp:cNvGraphicFramePr>
                <a:graphic>
                  <a:graphicData uri="http://schemas.microsoft.com/office/word/2010/wordprocessingShape">
                    <wps:wsp>
                      <wps:cNvPr id="55" name="Textbox 55"/>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rPr>
                              <w:t>5</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42" filled="true" fillcolor="#2594cd" stroked="false">
                <w10:anchorlock/>
                <v:textbox inset="0,0,0,0">
                  <w:txbxContent>
                    <w:p>
                      <w:pPr>
                        <w:pStyle w:val="BodyText"/>
                        <w:spacing w:before="100"/>
                        <w:jc w:val="center"/>
                        <w:rPr>
                          <w:rFonts w:ascii="Arial Black"/>
                          <w:color w:val="000000"/>
                        </w:rPr>
                      </w:pPr>
                      <w:r>
                        <w:rPr>
                          <w:rFonts w:ascii="Arial Black"/>
                          <w:color w:val="FFFFFF"/>
                          <w:spacing w:val="-10"/>
                        </w:rPr>
                        <w:t>5</w:t>
                      </w:r>
                    </w:p>
                  </w:txbxContent>
                </v:textbox>
                <v:fill type="solid"/>
              </v:shape>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958850" cy="314325"/>
                <wp:effectExtent l="0" t="0" r="0" b="0"/>
                <wp:docPr id="56" name="Textbox 56"/>
                <wp:cNvGraphicFramePr>
                  <a:graphicFrameLocks/>
                </wp:cNvGraphicFramePr>
                <a:graphic>
                  <a:graphicData uri="http://schemas.microsoft.com/office/word/2010/wordprocessingShape">
                    <wps:wsp>
                      <wps:cNvPr id="56" name="Textbox 56"/>
                      <wps:cNvSpPr txBox="1"/>
                      <wps:spPr>
                        <a:xfrm>
                          <a:off x="0" y="0"/>
                          <a:ext cx="958850" cy="314325"/>
                        </a:xfrm>
                        <a:prstGeom prst="rect">
                          <a:avLst/>
                        </a:prstGeom>
                        <a:solidFill>
                          <a:srgbClr val="2594CD"/>
                        </a:solidFill>
                      </wps:spPr>
                      <wps:txbx>
                        <w:txbxContent>
                          <w:p>
                            <w:pPr>
                              <w:pStyle w:val="BodyText"/>
                              <w:spacing w:before="100"/>
                              <w:jc w:val="center"/>
                              <w:rPr>
                                <w:rFonts w:ascii="Arial Black"/>
                                <w:color w:val="000000"/>
                              </w:rPr>
                            </w:pPr>
                            <w:r>
                              <w:rPr>
                                <w:rFonts w:ascii="Arial Black"/>
                                <w:color w:val="FFFFFF"/>
                                <w:spacing w:val="-10"/>
                              </w:rPr>
                              <w:t>6</w:t>
                            </w:r>
                          </w:p>
                        </w:txbxContent>
                      </wps:txbx>
                      <wps:bodyPr wrap="square" lIns="0" tIns="0" rIns="0" bIns="0" rtlCol="0">
                        <a:noAutofit/>
                      </wps:bodyPr>
                    </wps:wsp>
                  </a:graphicData>
                </a:graphic>
              </wp:inline>
            </w:drawing>
          </mc:Choice>
          <mc:Fallback>
            <w:pict>
              <v:shape style="width:75.5pt;height:24.75pt;mso-position-horizontal-relative:char;mso-position-vertical-relative:line" type="#_x0000_t202" id="docshape43" filled="true" fillcolor="#2594cd" stroked="false">
                <w10:anchorlock/>
                <v:textbox inset="0,0,0,0">
                  <w:txbxContent>
                    <w:p>
                      <w:pPr>
                        <w:pStyle w:val="BodyText"/>
                        <w:spacing w:before="100"/>
                        <w:jc w:val="center"/>
                        <w:rPr>
                          <w:rFonts w:ascii="Arial Black"/>
                          <w:color w:val="000000"/>
                        </w:rPr>
                      </w:pPr>
                      <w:r>
                        <w:rPr>
                          <w:rFonts w:ascii="Arial Black"/>
                          <w:color w:val="FFFFFF"/>
                          <w:spacing w:val="-10"/>
                        </w:rPr>
                        <w:t>6</w:t>
                      </w:r>
                    </w:p>
                  </w:txbxContent>
                </v:textbox>
                <v:fill type="solid"/>
              </v:shape>
            </w:pict>
          </mc:Fallback>
        </mc:AlternateContent>
      </w:r>
      <w:r>
        <w:rPr>
          <w:rFonts w:ascii="Arial Black"/>
          <w:sz w:val="20"/>
        </w:rPr>
      </w:r>
    </w:p>
    <w:p>
      <w:pPr>
        <w:spacing w:after="0" w:line="240" w:lineRule="auto"/>
        <w:jc w:val="left"/>
        <w:rPr>
          <w:rFonts w:ascii="Arial Black"/>
          <w:sz w:val="20"/>
        </w:rPr>
        <w:sectPr>
          <w:pgSz w:w="11910" w:h="16840"/>
          <w:pgMar w:top="540" w:bottom="280" w:left="0" w:right="0"/>
        </w:sectPr>
      </w:pPr>
    </w:p>
    <w:p>
      <w:pPr>
        <w:pStyle w:val="BodyText"/>
        <w:spacing w:before="44"/>
        <w:ind w:left="720"/>
        <w:rPr>
          <w:rFonts w:ascii="Arial Black"/>
        </w:rPr>
      </w:pPr>
      <w:r>
        <w:rPr>
          <w:rFonts w:ascii="Arial Black"/>
          <w:color w:val="FFFFFF"/>
          <w:spacing w:val="-2"/>
          <w:w w:val="90"/>
        </w:rPr>
        <w:t>OUTCOME</w:t>
      </w:r>
      <w:r>
        <w:rPr>
          <w:rFonts w:ascii="Arial Black"/>
          <w:color w:val="FFFFFF"/>
          <w:spacing w:val="-7"/>
          <w:w w:val="90"/>
        </w:rPr>
        <w:t> </w:t>
      </w:r>
      <w:r>
        <w:rPr>
          <w:rFonts w:ascii="Arial Black"/>
          <w:color w:val="FFFFFF"/>
          <w:spacing w:val="-10"/>
          <w:w w:val="90"/>
        </w:rPr>
        <w:t>1</w:t>
      </w:r>
    </w:p>
    <w:p>
      <w:pPr>
        <w:pStyle w:val="BodyText"/>
        <w:spacing w:line="204" w:lineRule="auto" w:before="33"/>
        <w:ind w:left="720" w:right="95"/>
        <w:rPr>
          <w:rFonts w:ascii="Arial Black"/>
        </w:rPr>
      </w:pPr>
      <w:r>
        <w:rPr>
          <w:rFonts w:ascii="Arial Black"/>
          <w:color w:val="FFFFFF"/>
          <w:spacing w:val="-2"/>
          <w:w w:val="85"/>
        </w:rPr>
        <w:t>Resourcing</w:t>
      </w:r>
      <w:r>
        <w:rPr>
          <w:rFonts w:ascii="Arial Black"/>
          <w:color w:val="FFFFFF"/>
          <w:spacing w:val="-14"/>
          <w:w w:val="85"/>
        </w:rPr>
        <w:t> </w:t>
      </w:r>
      <w:r>
        <w:rPr>
          <w:rFonts w:ascii="Arial Black"/>
          <w:color w:val="FFFFFF"/>
          <w:spacing w:val="-2"/>
          <w:w w:val="85"/>
        </w:rPr>
        <w:t>and </w:t>
      </w:r>
      <w:r>
        <w:rPr>
          <w:rFonts w:ascii="Arial Black"/>
          <w:color w:val="FFFFFF"/>
          <w:spacing w:val="-2"/>
          <w:w w:val="95"/>
        </w:rPr>
        <w:t>Coordination.</w:t>
      </w:r>
    </w:p>
    <w:p>
      <w:pPr>
        <w:spacing w:before="196"/>
        <w:ind w:left="720" w:right="271" w:firstLine="0"/>
        <w:jc w:val="left"/>
        <w:rPr>
          <w:sz w:val="18"/>
        </w:rPr>
      </w:pPr>
      <w:r>
        <w:rPr>
          <w:color w:val="FFFFFF"/>
          <w:spacing w:val="-2"/>
          <w:w w:val="105"/>
          <w:sz w:val="18"/>
        </w:rPr>
        <w:t>Organisations of</w:t>
      </w:r>
      <w:r>
        <w:rPr>
          <w:color w:val="FFFFFF"/>
          <w:spacing w:val="-18"/>
          <w:w w:val="105"/>
          <w:sz w:val="18"/>
        </w:rPr>
        <w:t> </w:t>
      </w:r>
      <w:r>
        <w:rPr>
          <w:color w:val="FFFFFF"/>
          <w:spacing w:val="-2"/>
          <w:w w:val="105"/>
          <w:sz w:val="18"/>
        </w:rPr>
        <w:t>Persons</w:t>
      </w:r>
      <w:r>
        <w:rPr>
          <w:color w:val="FFFFFF"/>
          <w:spacing w:val="-18"/>
          <w:w w:val="105"/>
          <w:sz w:val="18"/>
        </w:rPr>
        <w:t> </w:t>
      </w:r>
      <w:r>
        <w:rPr>
          <w:color w:val="FFFFFF"/>
          <w:spacing w:val="-2"/>
          <w:w w:val="105"/>
          <w:sz w:val="18"/>
        </w:rPr>
        <w:t>with</w:t>
      </w:r>
    </w:p>
    <w:p>
      <w:pPr>
        <w:spacing w:line="237" w:lineRule="auto" w:before="0"/>
        <w:ind w:left="720" w:right="0" w:firstLine="0"/>
        <w:jc w:val="left"/>
        <w:rPr>
          <w:sz w:val="18"/>
        </w:rPr>
      </w:pPr>
      <w:r>
        <w:rPr>
          <w:color w:val="FFFFFF"/>
          <w:spacing w:val="-2"/>
          <w:w w:val="105"/>
          <w:sz w:val="18"/>
        </w:rPr>
        <w:t>Disabilities</w:t>
      </w:r>
      <w:r>
        <w:rPr>
          <w:color w:val="FFFFFF"/>
          <w:spacing w:val="-17"/>
          <w:w w:val="105"/>
          <w:sz w:val="18"/>
        </w:rPr>
        <w:t> </w:t>
      </w:r>
      <w:r>
        <w:rPr>
          <w:color w:val="FFFFFF"/>
          <w:spacing w:val="-2"/>
          <w:w w:val="105"/>
          <w:sz w:val="18"/>
        </w:rPr>
        <w:t>(OPDs) </w:t>
      </w:r>
      <w:r>
        <w:rPr>
          <w:color w:val="FFFFFF"/>
          <w:spacing w:val="-4"/>
          <w:w w:val="105"/>
          <w:sz w:val="18"/>
        </w:rPr>
        <w:t>are</w:t>
      </w:r>
      <w:r>
        <w:rPr>
          <w:color w:val="FFFFFF"/>
          <w:spacing w:val="-18"/>
          <w:w w:val="105"/>
          <w:sz w:val="18"/>
        </w:rPr>
        <w:t> </w:t>
      </w:r>
      <w:r>
        <w:rPr>
          <w:color w:val="FFFFFF"/>
          <w:spacing w:val="-4"/>
          <w:w w:val="105"/>
          <w:sz w:val="18"/>
        </w:rPr>
        <w:t>well</w:t>
      </w:r>
      <w:r>
        <w:rPr>
          <w:color w:val="FFFFFF"/>
          <w:spacing w:val="-18"/>
          <w:w w:val="105"/>
          <w:sz w:val="18"/>
        </w:rPr>
        <w:t> </w:t>
      </w:r>
      <w:r>
        <w:rPr>
          <w:color w:val="FFFFFF"/>
          <w:spacing w:val="-4"/>
          <w:w w:val="105"/>
          <w:sz w:val="18"/>
        </w:rPr>
        <w:t>resourced, </w:t>
      </w:r>
      <w:r>
        <w:rPr>
          <w:color w:val="FFFFFF"/>
          <w:w w:val="105"/>
          <w:sz w:val="18"/>
        </w:rPr>
        <w:t>coordinated</w:t>
      </w:r>
      <w:r>
        <w:rPr>
          <w:color w:val="FFFFFF"/>
          <w:spacing w:val="-17"/>
          <w:w w:val="105"/>
          <w:sz w:val="18"/>
        </w:rPr>
        <w:t> </w:t>
      </w:r>
      <w:r>
        <w:rPr>
          <w:color w:val="FFFFFF"/>
          <w:w w:val="105"/>
          <w:sz w:val="18"/>
        </w:rPr>
        <w:t>and mobilised to lead </w:t>
      </w:r>
      <w:r>
        <w:rPr>
          <w:color w:val="FFFFFF"/>
          <w:spacing w:val="-2"/>
          <w:w w:val="105"/>
          <w:sz w:val="18"/>
        </w:rPr>
        <w:t>disability-inclusive </w:t>
      </w:r>
      <w:r>
        <w:rPr>
          <w:color w:val="FFFFFF"/>
          <w:w w:val="105"/>
          <w:sz w:val="18"/>
        </w:rPr>
        <w:t>DRR &amp; CC</w:t>
      </w:r>
      <w:r>
        <w:rPr>
          <w:color w:val="FFFFFF"/>
          <w:spacing w:val="40"/>
          <w:w w:val="105"/>
          <w:sz w:val="18"/>
        </w:rPr>
        <w:t> </w:t>
      </w:r>
      <w:r>
        <w:rPr>
          <w:color w:val="FFFFFF"/>
          <w:w w:val="105"/>
          <w:sz w:val="18"/>
        </w:rPr>
        <w:t>action at national level, with</w:t>
      </w:r>
      <w:r>
        <w:rPr>
          <w:color w:val="FFFFFF"/>
          <w:spacing w:val="-17"/>
          <w:w w:val="105"/>
          <w:sz w:val="18"/>
        </w:rPr>
        <w:t> </w:t>
      </w:r>
      <w:r>
        <w:rPr>
          <w:color w:val="FFFFFF"/>
          <w:w w:val="105"/>
          <w:sz w:val="18"/>
        </w:rPr>
        <w:t>technical support</w:t>
      </w:r>
      <w:r>
        <w:rPr>
          <w:color w:val="FFFFFF"/>
          <w:spacing w:val="-17"/>
          <w:w w:val="105"/>
          <w:sz w:val="18"/>
        </w:rPr>
        <w:t> </w:t>
      </w:r>
      <w:r>
        <w:rPr>
          <w:color w:val="FFFFFF"/>
          <w:w w:val="105"/>
          <w:sz w:val="18"/>
        </w:rPr>
        <w:t>provided.</w:t>
      </w:r>
    </w:p>
    <w:p>
      <w:pPr>
        <w:pStyle w:val="BodyText"/>
        <w:spacing w:before="44"/>
        <w:ind w:left="229"/>
        <w:rPr>
          <w:rFonts w:ascii="Arial Black"/>
        </w:rPr>
      </w:pPr>
      <w:r>
        <w:rPr/>
        <w:br w:type="column"/>
      </w:r>
      <w:r>
        <w:rPr>
          <w:rFonts w:ascii="Arial Black"/>
          <w:color w:val="FFFFFF"/>
          <w:spacing w:val="-2"/>
          <w:w w:val="90"/>
        </w:rPr>
        <w:t>OUTCOME</w:t>
      </w:r>
      <w:r>
        <w:rPr>
          <w:rFonts w:ascii="Arial Black"/>
          <w:color w:val="FFFFFF"/>
          <w:spacing w:val="-7"/>
          <w:w w:val="90"/>
        </w:rPr>
        <w:t> </w:t>
      </w:r>
      <w:r>
        <w:rPr>
          <w:rFonts w:ascii="Arial Black"/>
          <w:color w:val="FFFFFF"/>
          <w:spacing w:val="-10"/>
          <w:w w:val="95"/>
        </w:rPr>
        <w:t>2</w:t>
      </w:r>
    </w:p>
    <w:p>
      <w:pPr>
        <w:pStyle w:val="BodyText"/>
        <w:spacing w:line="204" w:lineRule="auto" w:before="33"/>
        <w:ind w:left="228" w:right="84"/>
        <w:rPr>
          <w:rFonts w:ascii="Arial Black"/>
        </w:rPr>
      </w:pPr>
      <w:r>
        <w:rPr>
          <w:rFonts w:ascii="Arial Black"/>
          <w:color w:val="FFFFFF"/>
          <w:spacing w:val="-2"/>
          <w:w w:val="95"/>
        </w:rPr>
        <w:t>Strong </w:t>
      </w:r>
      <w:r>
        <w:rPr>
          <w:rFonts w:ascii="Arial Black"/>
          <w:color w:val="FFFFFF"/>
          <w:spacing w:val="-2"/>
          <w:w w:val="85"/>
        </w:rPr>
        <w:t>Relations</w:t>
      </w:r>
      <w:r>
        <w:rPr>
          <w:rFonts w:ascii="Arial Black"/>
          <w:color w:val="FFFFFF"/>
          <w:spacing w:val="-14"/>
          <w:w w:val="85"/>
        </w:rPr>
        <w:t> </w:t>
      </w:r>
      <w:r>
        <w:rPr>
          <w:rFonts w:ascii="Arial Black"/>
          <w:color w:val="FFFFFF"/>
          <w:spacing w:val="-2"/>
          <w:w w:val="85"/>
        </w:rPr>
        <w:t>with </w:t>
      </w:r>
      <w:r>
        <w:rPr>
          <w:rFonts w:ascii="Arial Black"/>
          <w:color w:val="FFFFFF"/>
          <w:spacing w:val="-2"/>
          <w:w w:val="90"/>
        </w:rPr>
        <w:t>Governments </w:t>
      </w:r>
      <w:r>
        <w:rPr>
          <w:rFonts w:ascii="Arial Black"/>
          <w:color w:val="FFFFFF"/>
          <w:w w:val="95"/>
        </w:rPr>
        <w:t>and</w:t>
      </w:r>
      <w:r>
        <w:rPr>
          <w:rFonts w:ascii="Arial Black"/>
          <w:color w:val="FFFFFF"/>
          <w:spacing w:val="-19"/>
          <w:w w:val="95"/>
        </w:rPr>
        <w:t> </w:t>
      </w:r>
      <w:r>
        <w:rPr>
          <w:rFonts w:ascii="Arial Black"/>
          <w:color w:val="FFFFFF"/>
          <w:w w:val="95"/>
        </w:rPr>
        <w:t>inter- </w:t>
      </w:r>
      <w:r>
        <w:rPr>
          <w:rFonts w:ascii="Arial Black"/>
          <w:color w:val="FFFFFF"/>
          <w:spacing w:val="-2"/>
          <w:w w:val="85"/>
        </w:rPr>
        <w:t>governmental </w:t>
      </w:r>
      <w:r>
        <w:rPr>
          <w:rFonts w:ascii="Arial Black"/>
          <w:color w:val="FFFFFF"/>
          <w:spacing w:val="-2"/>
          <w:w w:val="95"/>
        </w:rPr>
        <w:t>Agencies</w:t>
      </w:r>
    </w:p>
    <w:p>
      <w:pPr>
        <w:spacing w:before="197"/>
        <w:ind w:left="228" w:right="0" w:firstLine="0"/>
        <w:jc w:val="left"/>
        <w:rPr>
          <w:sz w:val="18"/>
        </w:rPr>
      </w:pPr>
      <w:r>
        <w:rPr>
          <w:color w:val="FFFFFF"/>
          <w:w w:val="105"/>
          <w:sz w:val="18"/>
        </w:rPr>
        <w:t>Pacific</w:t>
      </w:r>
      <w:r>
        <w:rPr>
          <w:color w:val="FFFFFF"/>
          <w:spacing w:val="-17"/>
          <w:w w:val="105"/>
          <w:sz w:val="18"/>
        </w:rPr>
        <w:t> </w:t>
      </w:r>
      <w:r>
        <w:rPr>
          <w:color w:val="FFFFFF"/>
          <w:w w:val="105"/>
          <w:sz w:val="18"/>
        </w:rPr>
        <w:t>OPDs have</w:t>
      </w:r>
      <w:r>
        <w:rPr>
          <w:color w:val="FFFFFF"/>
          <w:spacing w:val="-17"/>
          <w:w w:val="105"/>
          <w:sz w:val="18"/>
        </w:rPr>
        <w:t> </w:t>
      </w:r>
      <w:r>
        <w:rPr>
          <w:color w:val="FFFFFF"/>
          <w:w w:val="105"/>
          <w:sz w:val="18"/>
        </w:rPr>
        <w:t>strong </w:t>
      </w:r>
      <w:r>
        <w:rPr>
          <w:color w:val="FFFFFF"/>
          <w:spacing w:val="-2"/>
          <w:w w:val="105"/>
          <w:sz w:val="18"/>
        </w:rPr>
        <w:t>working</w:t>
      </w:r>
      <w:r>
        <w:rPr>
          <w:color w:val="FFFFFF"/>
          <w:spacing w:val="-18"/>
          <w:w w:val="105"/>
          <w:sz w:val="18"/>
        </w:rPr>
        <w:t> </w:t>
      </w:r>
      <w:r>
        <w:rPr>
          <w:color w:val="FFFFFF"/>
          <w:spacing w:val="-2"/>
          <w:w w:val="105"/>
          <w:sz w:val="18"/>
        </w:rPr>
        <w:t>relations </w:t>
      </w:r>
      <w:r>
        <w:rPr>
          <w:color w:val="FFFFFF"/>
          <w:w w:val="105"/>
          <w:sz w:val="18"/>
        </w:rPr>
        <w:t>with</w:t>
      </w:r>
      <w:r>
        <w:rPr>
          <w:color w:val="FFFFFF"/>
          <w:spacing w:val="-17"/>
          <w:w w:val="105"/>
          <w:sz w:val="18"/>
        </w:rPr>
        <w:t> </w:t>
      </w:r>
      <w:r>
        <w:rPr>
          <w:color w:val="FFFFFF"/>
          <w:w w:val="105"/>
          <w:sz w:val="18"/>
        </w:rPr>
        <w:t>countries and</w:t>
      </w:r>
      <w:r>
        <w:rPr>
          <w:color w:val="FFFFFF"/>
          <w:spacing w:val="-17"/>
          <w:w w:val="105"/>
          <w:sz w:val="18"/>
        </w:rPr>
        <w:t> </w:t>
      </w:r>
      <w:r>
        <w:rPr>
          <w:color w:val="FFFFFF"/>
          <w:w w:val="105"/>
          <w:sz w:val="18"/>
        </w:rPr>
        <w:t>territories, and</w:t>
      </w:r>
      <w:r>
        <w:rPr>
          <w:color w:val="FFFFFF"/>
          <w:spacing w:val="-17"/>
          <w:w w:val="105"/>
          <w:sz w:val="18"/>
        </w:rPr>
        <w:t> </w:t>
      </w:r>
      <w:r>
        <w:rPr>
          <w:color w:val="FFFFFF"/>
          <w:w w:val="105"/>
          <w:sz w:val="18"/>
        </w:rPr>
        <w:t>regional </w:t>
      </w:r>
      <w:r>
        <w:rPr>
          <w:color w:val="FFFFFF"/>
          <w:spacing w:val="-2"/>
          <w:w w:val="105"/>
          <w:sz w:val="18"/>
        </w:rPr>
        <w:t>organisations</w:t>
      </w:r>
      <w:r>
        <w:rPr>
          <w:color w:val="FFFFFF"/>
          <w:spacing w:val="40"/>
          <w:w w:val="105"/>
          <w:sz w:val="18"/>
        </w:rPr>
        <w:t> </w:t>
      </w:r>
      <w:r>
        <w:rPr>
          <w:color w:val="FFFFFF"/>
          <w:spacing w:val="-2"/>
          <w:w w:val="105"/>
          <w:sz w:val="18"/>
        </w:rPr>
        <w:t>and</w:t>
      </w:r>
      <w:r>
        <w:rPr>
          <w:color w:val="FFFFFF"/>
          <w:spacing w:val="-18"/>
          <w:w w:val="105"/>
          <w:sz w:val="18"/>
        </w:rPr>
        <w:t> </w:t>
      </w:r>
      <w:r>
        <w:rPr>
          <w:color w:val="FFFFFF"/>
          <w:spacing w:val="-2"/>
          <w:w w:val="105"/>
          <w:sz w:val="18"/>
        </w:rPr>
        <w:t>development </w:t>
      </w:r>
      <w:r>
        <w:rPr>
          <w:color w:val="FFFFFF"/>
          <w:w w:val="105"/>
          <w:sz w:val="18"/>
        </w:rPr>
        <w:t>partners</w:t>
      </w:r>
      <w:r>
        <w:rPr>
          <w:color w:val="FFFFFF"/>
          <w:spacing w:val="-17"/>
          <w:w w:val="105"/>
          <w:sz w:val="18"/>
        </w:rPr>
        <w:t> </w:t>
      </w:r>
      <w:r>
        <w:rPr>
          <w:color w:val="FFFFFF"/>
          <w:w w:val="105"/>
          <w:sz w:val="18"/>
        </w:rPr>
        <w:t>in disaster</w:t>
      </w:r>
      <w:r>
        <w:rPr>
          <w:color w:val="FFFFFF"/>
          <w:spacing w:val="-17"/>
          <w:w w:val="105"/>
          <w:sz w:val="18"/>
        </w:rPr>
        <w:t> </w:t>
      </w:r>
      <w:r>
        <w:rPr>
          <w:color w:val="FFFFFF"/>
          <w:w w:val="105"/>
          <w:sz w:val="18"/>
        </w:rPr>
        <w:t>risk </w:t>
      </w:r>
      <w:r>
        <w:rPr>
          <w:color w:val="FFFFFF"/>
          <w:sz w:val="18"/>
        </w:rPr>
        <w:t>management</w:t>
      </w:r>
      <w:r>
        <w:rPr>
          <w:color w:val="FFFFFF"/>
          <w:spacing w:val="-15"/>
          <w:sz w:val="18"/>
        </w:rPr>
        <w:t> </w:t>
      </w:r>
      <w:r>
        <w:rPr>
          <w:color w:val="FFFFFF"/>
          <w:sz w:val="18"/>
        </w:rPr>
        <w:t>and </w:t>
      </w:r>
      <w:r>
        <w:rPr>
          <w:color w:val="FFFFFF"/>
          <w:w w:val="105"/>
          <w:sz w:val="18"/>
        </w:rPr>
        <w:t>climate</w:t>
      </w:r>
      <w:r>
        <w:rPr>
          <w:color w:val="FFFFFF"/>
          <w:spacing w:val="-17"/>
          <w:w w:val="105"/>
          <w:sz w:val="18"/>
        </w:rPr>
        <w:t> </w:t>
      </w:r>
      <w:r>
        <w:rPr>
          <w:color w:val="FFFFFF"/>
          <w:w w:val="105"/>
          <w:sz w:val="18"/>
        </w:rPr>
        <w:t>change </w:t>
      </w:r>
      <w:r>
        <w:rPr>
          <w:color w:val="FFFFFF"/>
          <w:sz w:val="18"/>
        </w:rPr>
        <w:t>(Government,</w:t>
      </w:r>
      <w:r>
        <w:rPr>
          <w:color w:val="FFFFFF"/>
          <w:spacing w:val="-15"/>
          <w:sz w:val="18"/>
        </w:rPr>
        <w:t> </w:t>
      </w:r>
      <w:r>
        <w:rPr>
          <w:color w:val="FFFFFF"/>
          <w:sz w:val="18"/>
        </w:rPr>
        <w:t>UN </w:t>
      </w:r>
      <w:r>
        <w:rPr>
          <w:color w:val="FFFFFF"/>
          <w:spacing w:val="-2"/>
          <w:sz w:val="18"/>
        </w:rPr>
        <w:t>agencies,</w:t>
      </w:r>
      <w:r>
        <w:rPr>
          <w:color w:val="FFFFFF"/>
          <w:spacing w:val="2"/>
          <w:sz w:val="18"/>
        </w:rPr>
        <w:t> </w:t>
      </w:r>
      <w:r>
        <w:rPr>
          <w:color w:val="FFFFFF"/>
          <w:spacing w:val="-2"/>
          <w:sz w:val="18"/>
        </w:rPr>
        <w:t>CROP).</w:t>
      </w:r>
    </w:p>
    <w:p>
      <w:pPr>
        <w:pStyle w:val="BodyText"/>
        <w:spacing w:before="44"/>
        <w:ind w:left="341"/>
        <w:rPr>
          <w:rFonts w:ascii="Arial Black"/>
        </w:rPr>
      </w:pPr>
      <w:r>
        <w:rPr/>
        <w:br w:type="column"/>
      </w:r>
      <w:r>
        <w:rPr>
          <w:rFonts w:ascii="Arial Black"/>
          <w:color w:val="FFFFFF"/>
          <w:spacing w:val="-2"/>
          <w:w w:val="90"/>
        </w:rPr>
        <w:t>OUTCOME</w:t>
      </w:r>
      <w:r>
        <w:rPr>
          <w:rFonts w:ascii="Arial Black"/>
          <w:color w:val="FFFFFF"/>
          <w:spacing w:val="-7"/>
          <w:w w:val="90"/>
        </w:rPr>
        <w:t> </w:t>
      </w:r>
      <w:r>
        <w:rPr>
          <w:rFonts w:ascii="Arial Black"/>
          <w:color w:val="FFFFFF"/>
          <w:spacing w:val="-10"/>
          <w:w w:val="95"/>
        </w:rPr>
        <w:t>3</w:t>
      </w:r>
    </w:p>
    <w:p>
      <w:pPr>
        <w:pStyle w:val="BodyText"/>
        <w:spacing w:line="204" w:lineRule="auto" w:before="33"/>
        <w:ind w:left="340" w:right="-3"/>
        <w:rPr>
          <w:rFonts w:ascii="Arial Black"/>
        </w:rPr>
      </w:pPr>
      <w:r>
        <w:rPr>
          <w:rFonts w:ascii="Arial Black"/>
          <w:color w:val="FFFFFF"/>
          <w:spacing w:val="-2"/>
          <w:w w:val="95"/>
        </w:rPr>
        <w:t>Partner </w:t>
      </w:r>
      <w:r>
        <w:rPr>
          <w:rFonts w:ascii="Arial Black"/>
          <w:color w:val="FFFFFF"/>
          <w:w w:val="85"/>
        </w:rPr>
        <w:t>Influencing</w:t>
      </w:r>
      <w:r>
        <w:rPr>
          <w:rFonts w:ascii="Arial Black"/>
          <w:color w:val="FFFFFF"/>
          <w:spacing w:val="-14"/>
          <w:w w:val="85"/>
        </w:rPr>
        <w:t> </w:t>
      </w:r>
      <w:r>
        <w:rPr>
          <w:rFonts w:ascii="Arial Black"/>
          <w:color w:val="FFFFFF"/>
          <w:w w:val="85"/>
        </w:rPr>
        <w:t>and </w:t>
      </w:r>
      <w:r>
        <w:rPr>
          <w:rFonts w:ascii="Arial Black"/>
          <w:color w:val="FFFFFF"/>
          <w:spacing w:val="-2"/>
          <w:w w:val="95"/>
        </w:rPr>
        <w:t>Change</w:t>
      </w:r>
    </w:p>
    <w:p>
      <w:pPr>
        <w:spacing w:before="196"/>
        <w:ind w:left="340" w:right="214" w:firstLine="0"/>
        <w:jc w:val="left"/>
        <w:rPr>
          <w:sz w:val="18"/>
        </w:rPr>
      </w:pPr>
      <w:r>
        <w:rPr>
          <w:color w:val="FFFFFF"/>
          <w:spacing w:val="-2"/>
          <w:w w:val="105"/>
          <w:sz w:val="18"/>
        </w:rPr>
        <w:t>Humanitarian </w:t>
      </w:r>
      <w:r>
        <w:rPr>
          <w:color w:val="FFFFFF"/>
          <w:w w:val="105"/>
          <w:sz w:val="18"/>
        </w:rPr>
        <w:t>Partners</w:t>
      </w:r>
      <w:r>
        <w:rPr>
          <w:color w:val="FFFFFF"/>
          <w:spacing w:val="-17"/>
          <w:w w:val="105"/>
          <w:sz w:val="18"/>
        </w:rPr>
        <w:t> </w:t>
      </w:r>
      <w:r>
        <w:rPr>
          <w:color w:val="FFFFFF"/>
          <w:w w:val="105"/>
          <w:sz w:val="18"/>
        </w:rPr>
        <w:t>in</w:t>
      </w:r>
      <w:r>
        <w:rPr>
          <w:color w:val="FFFFFF"/>
          <w:spacing w:val="40"/>
          <w:w w:val="105"/>
          <w:sz w:val="18"/>
        </w:rPr>
        <w:t> </w:t>
      </w:r>
      <w:r>
        <w:rPr>
          <w:color w:val="FFFFFF"/>
          <w:w w:val="105"/>
          <w:sz w:val="18"/>
        </w:rPr>
        <w:t>civil</w:t>
      </w:r>
      <w:r>
        <w:rPr>
          <w:color w:val="FFFFFF"/>
          <w:spacing w:val="-17"/>
          <w:w w:val="105"/>
          <w:sz w:val="18"/>
        </w:rPr>
        <w:t> </w:t>
      </w:r>
      <w:r>
        <w:rPr>
          <w:color w:val="FFFFFF"/>
          <w:w w:val="105"/>
          <w:sz w:val="18"/>
        </w:rPr>
        <w:t>society </w:t>
      </w:r>
      <w:r>
        <w:rPr>
          <w:color w:val="FFFFFF"/>
          <w:spacing w:val="-2"/>
          <w:w w:val="105"/>
          <w:sz w:val="18"/>
        </w:rPr>
        <w:t>and</w:t>
      </w:r>
      <w:r>
        <w:rPr>
          <w:color w:val="FFFFFF"/>
          <w:spacing w:val="-18"/>
          <w:w w:val="105"/>
          <w:sz w:val="18"/>
        </w:rPr>
        <w:t> </w:t>
      </w:r>
      <w:r>
        <w:rPr>
          <w:color w:val="FFFFFF"/>
          <w:spacing w:val="-2"/>
          <w:w w:val="105"/>
          <w:sz w:val="18"/>
        </w:rPr>
        <w:t>the</w:t>
      </w:r>
      <w:r>
        <w:rPr>
          <w:color w:val="FFFFFF"/>
          <w:spacing w:val="-18"/>
          <w:w w:val="105"/>
          <w:sz w:val="18"/>
        </w:rPr>
        <w:t> </w:t>
      </w:r>
      <w:r>
        <w:rPr>
          <w:color w:val="FFFFFF"/>
          <w:spacing w:val="-2"/>
          <w:w w:val="105"/>
          <w:sz w:val="18"/>
        </w:rPr>
        <w:t>private </w:t>
      </w:r>
      <w:r>
        <w:rPr>
          <w:color w:val="FFFFFF"/>
          <w:w w:val="105"/>
          <w:sz w:val="18"/>
        </w:rPr>
        <w:t>sector</w:t>
      </w:r>
      <w:r>
        <w:rPr>
          <w:color w:val="FFFFFF"/>
          <w:spacing w:val="-17"/>
          <w:w w:val="105"/>
          <w:sz w:val="18"/>
        </w:rPr>
        <w:t> </w:t>
      </w:r>
      <w:r>
        <w:rPr>
          <w:color w:val="FFFFFF"/>
          <w:w w:val="105"/>
          <w:sz w:val="18"/>
        </w:rPr>
        <w:t>adapt their</w:t>
      </w:r>
      <w:r>
        <w:rPr>
          <w:color w:val="FFFFFF"/>
          <w:spacing w:val="-17"/>
          <w:w w:val="105"/>
          <w:sz w:val="18"/>
        </w:rPr>
        <w:t> </w:t>
      </w:r>
      <w:r>
        <w:rPr>
          <w:color w:val="FFFFFF"/>
          <w:w w:val="105"/>
          <w:sz w:val="18"/>
        </w:rPr>
        <w:t>policies, services</w:t>
      </w:r>
      <w:r>
        <w:rPr>
          <w:color w:val="FFFFFF"/>
          <w:spacing w:val="-17"/>
          <w:w w:val="105"/>
          <w:sz w:val="18"/>
        </w:rPr>
        <w:t> </w:t>
      </w:r>
      <w:r>
        <w:rPr>
          <w:color w:val="FFFFFF"/>
          <w:w w:val="105"/>
          <w:sz w:val="18"/>
        </w:rPr>
        <w:t>and </w:t>
      </w:r>
      <w:r>
        <w:rPr>
          <w:color w:val="FFFFFF"/>
          <w:spacing w:val="-4"/>
          <w:w w:val="105"/>
          <w:sz w:val="18"/>
        </w:rPr>
        <w:t>programmes</w:t>
      </w:r>
      <w:r>
        <w:rPr>
          <w:color w:val="FFFFFF"/>
          <w:spacing w:val="-18"/>
          <w:w w:val="105"/>
          <w:sz w:val="18"/>
        </w:rPr>
        <w:t> </w:t>
      </w:r>
      <w:r>
        <w:rPr>
          <w:color w:val="FFFFFF"/>
          <w:spacing w:val="-4"/>
          <w:w w:val="105"/>
          <w:sz w:val="18"/>
        </w:rPr>
        <w:t>to</w:t>
      </w:r>
    </w:p>
    <w:p>
      <w:pPr>
        <w:spacing w:line="237" w:lineRule="auto" w:before="0"/>
        <w:ind w:left="340" w:right="29" w:firstLine="0"/>
        <w:jc w:val="left"/>
        <w:rPr>
          <w:sz w:val="18"/>
        </w:rPr>
      </w:pPr>
      <w:r>
        <w:rPr>
          <w:color w:val="FFFFFF"/>
          <w:spacing w:val="-2"/>
          <w:w w:val="105"/>
          <w:sz w:val="18"/>
        </w:rPr>
        <w:t>be</w:t>
      </w:r>
      <w:r>
        <w:rPr>
          <w:color w:val="FFFFFF"/>
          <w:spacing w:val="-18"/>
          <w:w w:val="105"/>
          <w:sz w:val="18"/>
        </w:rPr>
        <w:t> </w:t>
      </w:r>
      <w:r>
        <w:rPr>
          <w:color w:val="FFFFFF"/>
          <w:spacing w:val="-2"/>
          <w:w w:val="105"/>
          <w:sz w:val="18"/>
        </w:rPr>
        <w:t>more</w:t>
      </w:r>
      <w:r>
        <w:rPr>
          <w:color w:val="FFFFFF"/>
          <w:spacing w:val="-18"/>
          <w:w w:val="105"/>
          <w:sz w:val="18"/>
        </w:rPr>
        <w:t> </w:t>
      </w:r>
      <w:r>
        <w:rPr>
          <w:color w:val="FFFFFF"/>
          <w:spacing w:val="-2"/>
          <w:w w:val="105"/>
          <w:sz w:val="18"/>
        </w:rPr>
        <w:t>inclusive </w:t>
      </w:r>
      <w:r>
        <w:rPr>
          <w:color w:val="FFFFFF"/>
          <w:w w:val="105"/>
          <w:sz w:val="18"/>
        </w:rPr>
        <w:t>of persons with </w:t>
      </w:r>
      <w:r>
        <w:rPr>
          <w:color w:val="FFFFFF"/>
          <w:spacing w:val="-2"/>
          <w:w w:val="105"/>
          <w:sz w:val="18"/>
        </w:rPr>
        <w:t>disabilities.</w:t>
      </w:r>
    </w:p>
    <w:p>
      <w:pPr>
        <w:pStyle w:val="BodyText"/>
        <w:spacing w:before="44"/>
        <w:ind w:left="310"/>
        <w:rPr>
          <w:rFonts w:ascii="Arial Black"/>
        </w:rPr>
      </w:pPr>
      <w:r>
        <w:rPr/>
        <w:br w:type="column"/>
      </w:r>
      <w:r>
        <w:rPr>
          <w:rFonts w:ascii="Arial Black"/>
          <w:color w:val="FFFFFF"/>
          <w:spacing w:val="-2"/>
          <w:w w:val="90"/>
        </w:rPr>
        <w:t>OUTCOME</w:t>
      </w:r>
      <w:r>
        <w:rPr>
          <w:rFonts w:ascii="Arial Black"/>
          <w:color w:val="FFFFFF"/>
          <w:spacing w:val="-7"/>
          <w:w w:val="90"/>
        </w:rPr>
        <w:t> </w:t>
      </w:r>
      <w:r>
        <w:rPr>
          <w:rFonts w:ascii="Arial Black"/>
          <w:color w:val="FFFFFF"/>
          <w:spacing w:val="-10"/>
          <w:w w:val="95"/>
        </w:rPr>
        <w:t>4</w:t>
      </w:r>
    </w:p>
    <w:p>
      <w:pPr>
        <w:pStyle w:val="BodyText"/>
        <w:spacing w:line="204" w:lineRule="auto" w:before="33"/>
        <w:ind w:left="309"/>
        <w:rPr>
          <w:rFonts w:ascii="Arial Black"/>
        </w:rPr>
      </w:pPr>
      <w:r>
        <w:rPr>
          <w:rFonts w:ascii="Arial Black"/>
          <w:color w:val="FFFFFF"/>
          <w:spacing w:val="-2"/>
          <w:w w:val="85"/>
        </w:rPr>
        <w:t>Communities </w:t>
      </w:r>
      <w:r>
        <w:rPr>
          <w:rFonts w:ascii="Arial Black"/>
          <w:color w:val="FFFFFF"/>
          <w:spacing w:val="-2"/>
          <w:w w:val="95"/>
        </w:rPr>
        <w:t>Inclusion</w:t>
      </w:r>
    </w:p>
    <w:p>
      <w:pPr>
        <w:spacing w:before="196"/>
        <w:ind w:left="309" w:right="-8" w:firstLine="0"/>
        <w:jc w:val="left"/>
        <w:rPr>
          <w:sz w:val="18"/>
        </w:rPr>
      </w:pPr>
      <w:r>
        <w:rPr>
          <w:color w:val="FFFFFF"/>
          <w:spacing w:val="-2"/>
          <w:w w:val="105"/>
          <w:sz w:val="18"/>
        </w:rPr>
        <w:t>Pacific Communities (individuals, households, communities </w:t>
      </w:r>
      <w:r>
        <w:rPr>
          <w:color w:val="FFFFFF"/>
          <w:w w:val="105"/>
          <w:sz w:val="18"/>
        </w:rPr>
        <w:t>and</w:t>
      </w:r>
      <w:r>
        <w:rPr>
          <w:color w:val="FFFFFF"/>
          <w:spacing w:val="-17"/>
          <w:w w:val="105"/>
          <w:sz w:val="18"/>
        </w:rPr>
        <w:t> </w:t>
      </w:r>
      <w:r>
        <w:rPr>
          <w:color w:val="FFFFFF"/>
          <w:w w:val="105"/>
          <w:sz w:val="18"/>
        </w:rPr>
        <w:t>churches </w:t>
      </w:r>
      <w:r>
        <w:rPr>
          <w:color w:val="FFFFFF"/>
          <w:spacing w:val="-2"/>
          <w:w w:val="105"/>
          <w:sz w:val="18"/>
        </w:rPr>
        <w:t>and</w:t>
      </w:r>
      <w:r>
        <w:rPr>
          <w:color w:val="FFFFFF"/>
          <w:spacing w:val="-18"/>
          <w:w w:val="105"/>
          <w:sz w:val="18"/>
        </w:rPr>
        <w:t> </w:t>
      </w:r>
      <w:r>
        <w:rPr>
          <w:color w:val="FFFFFF"/>
          <w:spacing w:val="-2"/>
          <w:w w:val="105"/>
          <w:sz w:val="18"/>
        </w:rPr>
        <w:t>faith-</w:t>
      </w:r>
      <w:r>
        <w:rPr>
          <w:color w:val="FFFFFF"/>
          <w:spacing w:val="-2"/>
          <w:w w:val="105"/>
          <w:sz w:val="18"/>
        </w:rPr>
        <w:t>based organisations) </w:t>
      </w:r>
      <w:r>
        <w:rPr>
          <w:color w:val="FFFFFF"/>
          <w:w w:val="105"/>
          <w:sz w:val="18"/>
        </w:rPr>
        <w:t>are</w:t>
      </w:r>
      <w:r>
        <w:rPr>
          <w:color w:val="FFFFFF"/>
          <w:spacing w:val="-14"/>
          <w:w w:val="105"/>
          <w:sz w:val="18"/>
        </w:rPr>
        <w:t> </w:t>
      </w:r>
      <w:r>
        <w:rPr>
          <w:color w:val="FFFFFF"/>
          <w:w w:val="105"/>
          <w:sz w:val="18"/>
        </w:rPr>
        <w:t>inclusive</w:t>
      </w:r>
      <w:r>
        <w:rPr>
          <w:color w:val="FFFFFF"/>
          <w:spacing w:val="-14"/>
          <w:w w:val="105"/>
          <w:sz w:val="18"/>
        </w:rPr>
        <w:t> </w:t>
      </w:r>
      <w:r>
        <w:rPr>
          <w:color w:val="FFFFFF"/>
          <w:w w:val="105"/>
          <w:sz w:val="18"/>
        </w:rPr>
        <w:t>of persons</w:t>
      </w:r>
      <w:r>
        <w:rPr>
          <w:color w:val="FFFFFF"/>
          <w:spacing w:val="-17"/>
          <w:w w:val="105"/>
          <w:sz w:val="18"/>
        </w:rPr>
        <w:t> </w:t>
      </w:r>
      <w:r>
        <w:rPr>
          <w:color w:val="FFFFFF"/>
          <w:w w:val="105"/>
          <w:sz w:val="18"/>
        </w:rPr>
        <w:t>with disabilities</w:t>
      </w:r>
      <w:r>
        <w:rPr>
          <w:color w:val="FFFFFF"/>
          <w:spacing w:val="-17"/>
          <w:w w:val="105"/>
          <w:sz w:val="18"/>
        </w:rPr>
        <w:t> </w:t>
      </w:r>
      <w:r>
        <w:rPr>
          <w:color w:val="FFFFFF"/>
          <w:w w:val="105"/>
          <w:sz w:val="18"/>
        </w:rPr>
        <w:t>in </w:t>
      </w:r>
      <w:r>
        <w:rPr>
          <w:color w:val="FFFFFF"/>
          <w:spacing w:val="-2"/>
          <w:w w:val="105"/>
          <w:sz w:val="18"/>
        </w:rPr>
        <w:t>humanitarian </w:t>
      </w:r>
      <w:r>
        <w:rPr>
          <w:color w:val="FFFFFF"/>
          <w:w w:val="105"/>
          <w:sz w:val="18"/>
        </w:rPr>
        <w:t>and</w:t>
      </w:r>
      <w:r>
        <w:rPr>
          <w:color w:val="FFFFFF"/>
          <w:spacing w:val="-17"/>
          <w:w w:val="105"/>
          <w:sz w:val="18"/>
        </w:rPr>
        <w:t> </w:t>
      </w:r>
      <w:r>
        <w:rPr>
          <w:color w:val="FFFFFF"/>
          <w:w w:val="105"/>
          <w:sz w:val="18"/>
        </w:rPr>
        <w:t>Resilient </w:t>
      </w:r>
      <w:r>
        <w:rPr>
          <w:color w:val="FFFFFF"/>
          <w:spacing w:val="-2"/>
          <w:w w:val="105"/>
          <w:sz w:val="18"/>
        </w:rPr>
        <w:t>Development settings.</w:t>
      </w:r>
    </w:p>
    <w:p>
      <w:pPr>
        <w:pStyle w:val="BodyText"/>
        <w:spacing w:before="44"/>
        <w:ind w:left="483"/>
        <w:rPr>
          <w:rFonts w:ascii="Arial Black"/>
        </w:rPr>
      </w:pPr>
      <w:r>
        <w:rPr/>
        <w:br w:type="column"/>
      </w:r>
      <w:r>
        <w:rPr>
          <w:rFonts w:ascii="Arial Black"/>
          <w:color w:val="FFFFFF"/>
          <w:spacing w:val="-2"/>
          <w:w w:val="90"/>
        </w:rPr>
        <w:t>OUTCOME</w:t>
      </w:r>
      <w:r>
        <w:rPr>
          <w:rFonts w:ascii="Arial Black"/>
          <w:color w:val="FFFFFF"/>
          <w:spacing w:val="-7"/>
          <w:w w:val="90"/>
        </w:rPr>
        <w:t> </w:t>
      </w:r>
      <w:r>
        <w:rPr>
          <w:rFonts w:ascii="Arial Black"/>
          <w:color w:val="FFFFFF"/>
          <w:spacing w:val="-10"/>
          <w:w w:val="95"/>
        </w:rPr>
        <w:t>5</w:t>
      </w:r>
    </w:p>
    <w:p>
      <w:pPr>
        <w:pStyle w:val="BodyText"/>
        <w:spacing w:line="204" w:lineRule="auto" w:before="33"/>
        <w:ind w:left="482"/>
        <w:rPr>
          <w:rFonts w:ascii="Arial Black"/>
        </w:rPr>
      </w:pPr>
      <w:r>
        <w:rPr>
          <w:rFonts w:ascii="Arial Black"/>
          <w:color w:val="FFFFFF"/>
          <w:spacing w:val="-2"/>
          <w:w w:val="95"/>
        </w:rPr>
        <w:t>Inclusive </w:t>
      </w:r>
      <w:r>
        <w:rPr>
          <w:rFonts w:ascii="Arial Black"/>
          <w:color w:val="FFFFFF"/>
          <w:spacing w:val="-4"/>
          <w:w w:val="85"/>
        </w:rPr>
        <w:t>services</w:t>
      </w:r>
      <w:r>
        <w:rPr>
          <w:rFonts w:ascii="Arial Black"/>
          <w:color w:val="FFFFFF"/>
          <w:spacing w:val="-14"/>
          <w:w w:val="85"/>
        </w:rPr>
        <w:t> </w:t>
      </w:r>
      <w:r>
        <w:rPr>
          <w:rFonts w:ascii="Arial Black"/>
          <w:color w:val="FFFFFF"/>
          <w:spacing w:val="-4"/>
          <w:w w:val="85"/>
        </w:rPr>
        <w:t>and </w:t>
      </w:r>
      <w:r>
        <w:rPr>
          <w:rFonts w:ascii="Arial Black"/>
          <w:color w:val="FFFFFF"/>
          <w:spacing w:val="-2"/>
          <w:w w:val="95"/>
        </w:rPr>
        <w:t>processes.</w:t>
      </w:r>
    </w:p>
    <w:p>
      <w:pPr>
        <w:spacing w:before="196"/>
        <w:ind w:left="482" w:right="222" w:firstLine="0"/>
        <w:jc w:val="left"/>
        <w:rPr>
          <w:sz w:val="18"/>
        </w:rPr>
      </w:pPr>
      <w:r>
        <w:rPr>
          <w:color w:val="FFFFFF"/>
          <w:w w:val="105"/>
          <w:sz w:val="18"/>
        </w:rPr>
        <w:t>All</w:t>
      </w:r>
      <w:r>
        <w:rPr>
          <w:color w:val="FFFFFF"/>
          <w:spacing w:val="-17"/>
          <w:w w:val="105"/>
          <w:sz w:val="18"/>
        </w:rPr>
        <w:t> </w:t>
      </w:r>
      <w:r>
        <w:rPr>
          <w:color w:val="FFFFFF"/>
          <w:w w:val="105"/>
          <w:sz w:val="18"/>
        </w:rPr>
        <w:t>services </w:t>
      </w:r>
      <w:r>
        <w:rPr>
          <w:color w:val="FFFFFF"/>
          <w:spacing w:val="-4"/>
          <w:w w:val="105"/>
          <w:sz w:val="18"/>
        </w:rPr>
        <w:t>and</w:t>
      </w:r>
      <w:r>
        <w:rPr>
          <w:color w:val="FFFFFF"/>
          <w:spacing w:val="-18"/>
          <w:w w:val="105"/>
          <w:sz w:val="18"/>
        </w:rPr>
        <w:t> </w:t>
      </w:r>
      <w:r>
        <w:rPr>
          <w:color w:val="FFFFFF"/>
          <w:spacing w:val="-4"/>
          <w:w w:val="105"/>
          <w:sz w:val="18"/>
        </w:rPr>
        <w:t>processes</w:t>
      </w:r>
    </w:p>
    <w:p>
      <w:pPr>
        <w:spacing w:line="237" w:lineRule="auto" w:before="0"/>
        <w:ind w:left="482" w:right="2" w:firstLine="0"/>
        <w:jc w:val="left"/>
        <w:rPr>
          <w:sz w:val="18"/>
        </w:rPr>
      </w:pPr>
      <w:r>
        <w:rPr>
          <w:color w:val="FFFFFF"/>
          <w:spacing w:val="-4"/>
          <w:w w:val="105"/>
          <w:sz w:val="18"/>
        </w:rPr>
        <w:t>operating</w:t>
      </w:r>
      <w:r>
        <w:rPr>
          <w:color w:val="FFFFFF"/>
          <w:spacing w:val="-18"/>
          <w:w w:val="105"/>
          <w:sz w:val="18"/>
        </w:rPr>
        <w:t> </w:t>
      </w:r>
      <w:r>
        <w:rPr>
          <w:color w:val="FFFFFF"/>
          <w:spacing w:val="-4"/>
          <w:w w:val="105"/>
          <w:sz w:val="18"/>
        </w:rPr>
        <w:t>as</w:t>
      </w:r>
      <w:r>
        <w:rPr>
          <w:color w:val="FFFFFF"/>
          <w:spacing w:val="-18"/>
          <w:w w:val="105"/>
          <w:sz w:val="18"/>
        </w:rPr>
        <w:t> </w:t>
      </w:r>
      <w:r>
        <w:rPr>
          <w:color w:val="FFFFFF"/>
          <w:spacing w:val="-4"/>
          <w:w w:val="105"/>
          <w:sz w:val="18"/>
        </w:rPr>
        <w:t>part </w:t>
      </w:r>
      <w:r>
        <w:rPr>
          <w:color w:val="FFFFFF"/>
          <w:spacing w:val="-2"/>
          <w:w w:val="105"/>
          <w:sz w:val="18"/>
        </w:rPr>
        <w:t>of</w:t>
      </w:r>
      <w:r>
        <w:rPr>
          <w:color w:val="FFFFFF"/>
          <w:spacing w:val="-18"/>
          <w:w w:val="105"/>
          <w:sz w:val="18"/>
        </w:rPr>
        <w:t> </w:t>
      </w:r>
      <w:r>
        <w:rPr>
          <w:color w:val="FFFFFF"/>
          <w:spacing w:val="-2"/>
          <w:w w:val="105"/>
          <w:sz w:val="18"/>
        </w:rPr>
        <w:t>Humanitarian, Resilient Development</w:t>
      </w:r>
      <w:r>
        <w:rPr>
          <w:color w:val="FFFFFF"/>
          <w:spacing w:val="40"/>
          <w:w w:val="105"/>
          <w:sz w:val="18"/>
        </w:rPr>
        <w:t> </w:t>
      </w:r>
      <w:r>
        <w:rPr>
          <w:color w:val="FFFFFF"/>
          <w:w w:val="105"/>
          <w:sz w:val="18"/>
        </w:rPr>
        <w:t>are inclusive of and</w:t>
      </w:r>
      <w:r>
        <w:rPr>
          <w:color w:val="FFFFFF"/>
          <w:spacing w:val="-17"/>
          <w:w w:val="105"/>
          <w:sz w:val="18"/>
        </w:rPr>
        <w:t> </w:t>
      </w:r>
      <w:r>
        <w:rPr>
          <w:color w:val="FFFFFF"/>
          <w:w w:val="105"/>
          <w:sz w:val="18"/>
        </w:rPr>
        <w:t>accessible</w:t>
      </w:r>
      <w:r>
        <w:rPr>
          <w:color w:val="FFFFFF"/>
          <w:spacing w:val="40"/>
          <w:w w:val="105"/>
          <w:sz w:val="18"/>
        </w:rPr>
        <w:t> </w:t>
      </w:r>
      <w:r>
        <w:rPr>
          <w:color w:val="FFFFFF"/>
          <w:w w:val="105"/>
          <w:sz w:val="18"/>
        </w:rPr>
        <w:t>to persons with </w:t>
      </w:r>
      <w:r>
        <w:rPr>
          <w:color w:val="FFFFFF"/>
          <w:spacing w:val="-2"/>
          <w:w w:val="105"/>
          <w:sz w:val="18"/>
        </w:rPr>
        <w:t>disabilities.</w:t>
      </w:r>
    </w:p>
    <w:p>
      <w:pPr>
        <w:pStyle w:val="BodyText"/>
        <w:spacing w:before="44"/>
        <w:ind w:left="379"/>
        <w:rPr>
          <w:rFonts w:ascii="Arial Black"/>
        </w:rPr>
      </w:pPr>
      <w:r>
        <w:rPr/>
        <w:br w:type="column"/>
      </w:r>
      <w:r>
        <w:rPr>
          <w:rFonts w:ascii="Arial Black"/>
          <w:color w:val="FFFFFF"/>
          <w:spacing w:val="-2"/>
          <w:w w:val="90"/>
        </w:rPr>
        <w:t>OUTCOME</w:t>
      </w:r>
      <w:r>
        <w:rPr>
          <w:rFonts w:ascii="Arial Black"/>
          <w:color w:val="FFFFFF"/>
          <w:spacing w:val="-7"/>
          <w:w w:val="90"/>
        </w:rPr>
        <w:t> </w:t>
      </w:r>
      <w:r>
        <w:rPr>
          <w:rFonts w:ascii="Arial Black"/>
          <w:color w:val="FFFFFF"/>
          <w:spacing w:val="-10"/>
          <w:w w:val="95"/>
        </w:rPr>
        <w:t>6</w:t>
      </w:r>
    </w:p>
    <w:p>
      <w:pPr>
        <w:pStyle w:val="BodyText"/>
        <w:spacing w:line="204" w:lineRule="auto" w:before="33"/>
        <w:ind w:left="378" w:right="977"/>
        <w:rPr>
          <w:rFonts w:ascii="Arial Black"/>
        </w:rPr>
      </w:pPr>
      <w:r>
        <w:rPr>
          <w:rFonts w:ascii="Arial Black"/>
          <w:color w:val="FFFFFF"/>
          <w:spacing w:val="-2"/>
          <w:w w:val="95"/>
        </w:rPr>
        <w:t>Disability </w:t>
      </w:r>
      <w:r>
        <w:rPr>
          <w:rFonts w:ascii="Arial Black"/>
          <w:color w:val="FFFFFF"/>
          <w:w w:val="85"/>
        </w:rPr>
        <w:t>and</w:t>
      </w:r>
      <w:r>
        <w:rPr>
          <w:rFonts w:ascii="Arial Black"/>
          <w:color w:val="FFFFFF"/>
          <w:spacing w:val="-14"/>
          <w:w w:val="85"/>
        </w:rPr>
        <w:t> </w:t>
      </w:r>
      <w:r>
        <w:rPr>
          <w:rFonts w:ascii="Arial Black"/>
          <w:color w:val="FFFFFF"/>
          <w:w w:val="85"/>
        </w:rPr>
        <w:t>gender- </w:t>
      </w:r>
      <w:r>
        <w:rPr>
          <w:rFonts w:ascii="Arial Black"/>
          <w:color w:val="FFFFFF"/>
          <w:spacing w:val="-2"/>
          <w:w w:val="90"/>
        </w:rPr>
        <w:t>responsive</w:t>
      </w:r>
    </w:p>
    <w:p>
      <w:pPr>
        <w:pStyle w:val="BodyText"/>
        <w:spacing w:line="204" w:lineRule="auto" w:before="1"/>
        <w:ind w:left="378" w:right="743"/>
        <w:rPr>
          <w:rFonts w:ascii="Arial Black"/>
        </w:rPr>
      </w:pPr>
      <w:r>
        <w:rPr>
          <w:rFonts w:ascii="Arial Black"/>
          <w:color w:val="FFFFFF"/>
          <w:spacing w:val="-2"/>
          <w:w w:val="85"/>
        </w:rPr>
        <w:t>Evidence-</w:t>
      </w:r>
      <w:r>
        <w:rPr>
          <w:rFonts w:ascii="Arial Black"/>
          <w:color w:val="FFFFFF"/>
          <w:spacing w:val="-2"/>
          <w:w w:val="85"/>
        </w:rPr>
        <w:t>based </w:t>
      </w:r>
      <w:r>
        <w:rPr>
          <w:rFonts w:ascii="Arial Black"/>
          <w:color w:val="FFFFFF"/>
          <w:spacing w:val="-2"/>
          <w:w w:val="95"/>
        </w:rPr>
        <w:t>approaches</w:t>
      </w:r>
    </w:p>
    <w:p>
      <w:pPr>
        <w:spacing w:before="195"/>
        <w:ind w:left="378" w:right="743" w:firstLine="0"/>
        <w:jc w:val="left"/>
        <w:rPr>
          <w:sz w:val="18"/>
        </w:rPr>
      </w:pPr>
      <w:r>
        <w:rPr>
          <w:color w:val="FFFFFF"/>
          <w:spacing w:val="-2"/>
          <w:w w:val="105"/>
          <w:sz w:val="18"/>
        </w:rPr>
        <w:t>Disability-</w:t>
      </w:r>
      <w:r>
        <w:rPr>
          <w:color w:val="FFFFFF"/>
          <w:spacing w:val="-2"/>
          <w:w w:val="105"/>
          <w:sz w:val="18"/>
        </w:rPr>
        <w:t>inclusive </w:t>
      </w:r>
      <w:r>
        <w:rPr>
          <w:color w:val="FFFFFF"/>
          <w:w w:val="105"/>
          <w:sz w:val="18"/>
        </w:rPr>
        <w:t>approaches</w:t>
      </w:r>
      <w:r>
        <w:rPr>
          <w:color w:val="FFFFFF"/>
          <w:spacing w:val="-17"/>
          <w:w w:val="105"/>
          <w:sz w:val="18"/>
        </w:rPr>
        <w:t> </w:t>
      </w:r>
      <w:r>
        <w:rPr>
          <w:color w:val="FFFFFF"/>
          <w:w w:val="105"/>
          <w:sz w:val="18"/>
        </w:rPr>
        <w:t>to </w:t>
      </w:r>
      <w:r>
        <w:rPr>
          <w:color w:val="FFFFFF"/>
          <w:spacing w:val="-2"/>
          <w:w w:val="105"/>
          <w:sz w:val="18"/>
        </w:rPr>
        <w:t>Humanitarian, Resilient </w:t>
      </w:r>
      <w:r>
        <w:rPr>
          <w:color w:val="FFFFFF"/>
          <w:w w:val="105"/>
          <w:sz w:val="18"/>
        </w:rPr>
        <w:t>Development</w:t>
      </w:r>
      <w:r>
        <w:rPr>
          <w:color w:val="FFFFFF"/>
          <w:spacing w:val="-17"/>
          <w:w w:val="105"/>
          <w:sz w:val="18"/>
        </w:rPr>
        <w:t> </w:t>
      </w:r>
      <w:r>
        <w:rPr>
          <w:color w:val="FFFFFF"/>
          <w:w w:val="105"/>
          <w:sz w:val="18"/>
        </w:rPr>
        <w:t>are </w:t>
      </w:r>
      <w:r>
        <w:rPr>
          <w:color w:val="FFFFFF"/>
          <w:sz w:val="18"/>
        </w:rPr>
        <w:t>based</w:t>
      </w:r>
      <w:r>
        <w:rPr>
          <w:color w:val="FFFFFF"/>
          <w:spacing w:val="-7"/>
          <w:sz w:val="18"/>
        </w:rPr>
        <w:t> </w:t>
      </w:r>
      <w:r>
        <w:rPr>
          <w:color w:val="FFFFFF"/>
          <w:sz w:val="18"/>
        </w:rPr>
        <w:t>on</w:t>
      </w:r>
      <w:r>
        <w:rPr>
          <w:color w:val="FFFFFF"/>
          <w:spacing w:val="-7"/>
          <w:sz w:val="18"/>
        </w:rPr>
        <w:t> </w:t>
      </w:r>
      <w:r>
        <w:rPr>
          <w:color w:val="FFFFFF"/>
          <w:sz w:val="18"/>
        </w:rPr>
        <w:t>evidence </w:t>
      </w:r>
      <w:r>
        <w:rPr>
          <w:color w:val="FFFFFF"/>
          <w:w w:val="105"/>
          <w:sz w:val="18"/>
        </w:rPr>
        <w:t>drawn</w:t>
      </w:r>
      <w:r>
        <w:rPr>
          <w:color w:val="FFFFFF"/>
          <w:spacing w:val="-17"/>
          <w:w w:val="105"/>
          <w:sz w:val="18"/>
        </w:rPr>
        <w:t> </w:t>
      </w:r>
      <w:r>
        <w:rPr>
          <w:color w:val="FFFFFF"/>
          <w:w w:val="105"/>
          <w:sz w:val="18"/>
        </w:rPr>
        <w:t>from </w:t>
      </w:r>
      <w:r>
        <w:rPr>
          <w:color w:val="FFFFFF"/>
          <w:spacing w:val="-2"/>
          <w:w w:val="105"/>
          <w:sz w:val="18"/>
        </w:rPr>
        <w:t>disability-inclusive </w:t>
      </w:r>
      <w:r>
        <w:rPr>
          <w:color w:val="FFFFFF"/>
          <w:w w:val="105"/>
          <w:sz w:val="18"/>
        </w:rPr>
        <w:t>research</w:t>
      </w:r>
      <w:r>
        <w:rPr>
          <w:color w:val="FFFFFF"/>
          <w:spacing w:val="-10"/>
          <w:w w:val="105"/>
          <w:sz w:val="18"/>
        </w:rPr>
        <w:t> </w:t>
      </w:r>
      <w:r>
        <w:rPr>
          <w:color w:val="FFFFFF"/>
          <w:w w:val="105"/>
          <w:sz w:val="18"/>
        </w:rPr>
        <w:t>and</w:t>
      </w:r>
      <w:r>
        <w:rPr>
          <w:color w:val="FFFFFF"/>
          <w:spacing w:val="-10"/>
          <w:w w:val="105"/>
          <w:sz w:val="18"/>
        </w:rPr>
        <w:t> </w:t>
      </w:r>
      <w:r>
        <w:rPr>
          <w:color w:val="FFFFFF"/>
          <w:w w:val="105"/>
          <w:sz w:val="18"/>
        </w:rPr>
        <w:t>MEL </w:t>
      </w:r>
      <w:r>
        <w:rPr>
          <w:color w:val="FFFFFF"/>
          <w:spacing w:val="-2"/>
          <w:w w:val="105"/>
          <w:sz w:val="18"/>
        </w:rPr>
        <w:t>processes.</w:t>
      </w:r>
    </w:p>
    <w:p>
      <w:pPr>
        <w:spacing w:after="0"/>
        <w:jc w:val="left"/>
        <w:rPr>
          <w:sz w:val="18"/>
        </w:rPr>
        <w:sectPr>
          <w:type w:val="continuous"/>
          <w:pgSz w:w="11910" w:h="16840"/>
          <w:pgMar w:top="1060" w:bottom="280" w:left="0" w:right="0"/>
          <w:cols w:num="6" w:equalWidth="0">
            <w:col w:w="2241" w:space="40"/>
            <w:col w:w="1637" w:space="39"/>
            <w:col w:w="1780" w:space="39"/>
            <w:col w:w="1575" w:space="40"/>
            <w:col w:w="1853" w:space="40"/>
            <w:col w:w="2626"/>
          </w:cols>
        </w:sectPr>
      </w:pPr>
    </w:p>
    <w:p>
      <w:pPr>
        <w:pStyle w:val="Heading3"/>
        <w:spacing w:before="412"/>
      </w:pPr>
      <w:r>
        <w:rPr/>
        <mc:AlternateContent>
          <mc:Choice Requires="wps">
            <w:drawing>
              <wp:anchor distT="0" distB="0" distL="0" distR="0" allowOverlap="1" layoutInCell="1" locked="0" behindDoc="1" simplePos="0" relativeHeight="486696448">
                <wp:simplePos x="0" y="0"/>
                <wp:positionH relativeFrom="page">
                  <wp:posOffset>0</wp:posOffset>
                </wp:positionH>
                <wp:positionV relativeFrom="page">
                  <wp:posOffset>0</wp:posOffset>
                </wp:positionV>
                <wp:extent cx="7560309" cy="10692130"/>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7560309" cy="10692130"/>
                          <a:chExt cx="7560309" cy="10692130"/>
                        </a:xfrm>
                      </wpg:grpSpPr>
                      <wps:wsp>
                        <wps:cNvPr id="58" name="Graphic 58"/>
                        <wps:cNvSpPr/>
                        <wps:spPr>
                          <a:xfrm>
                            <a:off x="0" y="2273998"/>
                            <a:ext cx="7560309" cy="8418195"/>
                          </a:xfrm>
                          <a:custGeom>
                            <a:avLst/>
                            <a:gdLst/>
                            <a:ahLst/>
                            <a:cxnLst/>
                            <a:rect l="l" t="t" r="r" b="b"/>
                            <a:pathLst>
                              <a:path w="7560309" h="8418195">
                                <a:moveTo>
                                  <a:pt x="0" y="8418004"/>
                                </a:moveTo>
                                <a:lnTo>
                                  <a:pt x="7559992" y="8418004"/>
                                </a:lnTo>
                                <a:lnTo>
                                  <a:pt x="7559992" y="0"/>
                                </a:lnTo>
                                <a:lnTo>
                                  <a:pt x="0" y="0"/>
                                </a:lnTo>
                                <a:lnTo>
                                  <a:pt x="0" y="8418004"/>
                                </a:lnTo>
                                <a:close/>
                              </a:path>
                            </a:pathLst>
                          </a:custGeom>
                          <a:solidFill>
                            <a:srgbClr val="304480"/>
                          </a:solidFill>
                        </wps:spPr>
                        <wps:bodyPr wrap="square" lIns="0" tIns="0" rIns="0" bIns="0" rtlCol="0">
                          <a:prstTxWarp prst="textNoShape">
                            <a:avLst/>
                          </a:prstTxWarp>
                          <a:noAutofit/>
                        </wps:bodyPr>
                      </wps:wsp>
                      <wps:wsp>
                        <wps:cNvPr id="59" name="Graphic 59"/>
                        <wps:cNvSpPr/>
                        <wps:spPr>
                          <a:xfrm>
                            <a:off x="0" y="0"/>
                            <a:ext cx="7560309" cy="2274570"/>
                          </a:xfrm>
                          <a:custGeom>
                            <a:avLst/>
                            <a:gdLst/>
                            <a:ahLst/>
                            <a:cxnLst/>
                            <a:rect l="l" t="t" r="r" b="b"/>
                            <a:pathLst>
                              <a:path w="7560309" h="2274570">
                                <a:moveTo>
                                  <a:pt x="7559992" y="0"/>
                                </a:moveTo>
                                <a:lnTo>
                                  <a:pt x="0" y="0"/>
                                </a:lnTo>
                                <a:lnTo>
                                  <a:pt x="0" y="2273998"/>
                                </a:lnTo>
                                <a:lnTo>
                                  <a:pt x="7559992" y="2273998"/>
                                </a:lnTo>
                                <a:lnTo>
                                  <a:pt x="7559992" y="0"/>
                                </a:lnTo>
                                <a:close/>
                              </a:path>
                            </a:pathLst>
                          </a:custGeom>
                          <a:solidFill>
                            <a:srgbClr val="2C2A71"/>
                          </a:solidFill>
                        </wps:spPr>
                        <wps:bodyPr wrap="square" lIns="0" tIns="0" rIns="0" bIns="0" rtlCol="0">
                          <a:prstTxWarp prst="textNoShape">
                            <a:avLst/>
                          </a:prstTxWarp>
                          <a:noAutofit/>
                        </wps:bodyPr>
                      </wps:wsp>
                      <wps:wsp>
                        <wps:cNvPr id="60" name="Graphic 60"/>
                        <wps:cNvSpPr/>
                        <wps:spPr>
                          <a:xfrm>
                            <a:off x="0" y="0"/>
                            <a:ext cx="1335405" cy="942340"/>
                          </a:xfrm>
                          <a:custGeom>
                            <a:avLst/>
                            <a:gdLst/>
                            <a:ahLst/>
                            <a:cxnLst/>
                            <a:rect l="l" t="t" r="r" b="b"/>
                            <a:pathLst>
                              <a:path w="1335405" h="942340">
                                <a:moveTo>
                                  <a:pt x="403885" y="322884"/>
                                </a:moveTo>
                                <a:lnTo>
                                  <a:pt x="380263" y="308711"/>
                                </a:lnTo>
                                <a:lnTo>
                                  <a:pt x="312610" y="282219"/>
                                </a:lnTo>
                                <a:lnTo>
                                  <a:pt x="205765" y="267411"/>
                                </a:lnTo>
                                <a:lnTo>
                                  <a:pt x="64528" y="288290"/>
                                </a:lnTo>
                                <a:lnTo>
                                  <a:pt x="0" y="313626"/>
                                </a:lnTo>
                                <a:lnTo>
                                  <a:pt x="0" y="573163"/>
                                </a:lnTo>
                                <a:lnTo>
                                  <a:pt x="55219" y="569188"/>
                                </a:lnTo>
                                <a:lnTo>
                                  <a:pt x="132638" y="556285"/>
                                </a:lnTo>
                                <a:lnTo>
                                  <a:pt x="198704" y="535279"/>
                                </a:lnTo>
                                <a:lnTo>
                                  <a:pt x="255333" y="505142"/>
                                </a:lnTo>
                                <a:lnTo>
                                  <a:pt x="302666" y="469252"/>
                                </a:lnTo>
                                <a:lnTo>
                                  <a:pt x="340804" y="431038"/>
                                </a:lnTo>
                                <a:lnTo>
                                  <a:pt x="369874" y="393877"/>
                                </a:lnTo>
                                <a:lnTo>
                                  <a:pt x="389991" y="361200"/>
                                </a:lnTo>
                                <a:lnTo>
                                  <a:pt x="403885" y="322884"/>
                                </a:lnTo>
                                <a:close/>
                              </a:path>
                              <a:path w="1335405" h="942340">
                                <a:moveTo>
                                  <a:pt x="508774" y="89877"/>
                                </a:moveTo>
                                <a:lnTo>
                                  <a:pt x="504278" y="19761"/>
                                </a:lnTo>
                                <a:lnTo>
                                  <a:pt x="500227" y="0"/>
                                </a:lnTo>
                                <a:lnTo>
                                  <a:pt x="182092" y="0"/>
                                </a:lnTo>
                                <a:lnTo>
                                  <a:pt x="198767" y="44615"/>
                                </a:lnTo>
                                <a:lnTo>
                                  <a:pt x="265328" y="155714"/>
                                </a:lnTo>
                                <a:lnTo>
                                  <a:pt x="342963" y="228371"/>
                                </a:lnTo>
                                <a:lnTo>
                                  <a:pt x="407365" y="267995"/>
                                </a:lnTo>
                                <a:lnTo>
                                  <a:pt x="434238" y="279996"/>
                                </a:lnTo>
                                <a:lnTo>
                                  <a:pt x="444639" y="273850"/>
                                </a:lnTo>
                                <a:lnTo>
                                  <a:pt x="476326" y="232054"/>
                                </a:lnTo>
                                <a:lnTo>
                                  <a:pt x="491972" y="195643"/>
                                </a:lnTo>
                                <a:lnTo>
                                  <a:pt x="503732" y="148386"/>
                                </a:lnTo>
                                <a:lnTo>
                                  <a:pt x="508774" y="89877"/>
                                </a:lnTo>
                                <a:close/>
                              </a:path>
                              <a:path w="1335405" h="942340">
                                <a:moveTo>
                                  <a:pt x="704164" y="768477"/>
                                </a:moveTo>
                                <a:lnTo>
                                  <a:pt x="704049" y="711606"/>
                                </a:lnTo>
                                <a:lnTo>
                                  <a:pt x="696798" y="651306"/>
                                </a:lnTo>
                                <a:lnTo>
                                  <a:pt x="681062" y="589267"/>
                                </a:lnTo>
                                <a:lnTo>
                                  <a:pt x="653199" y="524522"/>
                                </a:lnTo>
                                <a:lnTo>
                                  <a:pt x="618566" y="472135"/>
                                </a:lnTo>
                                <a:lnTo>
                                  <a:pt x="580669" y="431355"/>
                                </a:lnTo>
                                <a:lnTo>
                                  <a:pt x="542988" y="401421"/>
                                </a:lnTo>
                                <a:lnTo>
                                  <a:pt x="509003" y="381571"/>
                                </a:lnTo>
                                <a:lnTo>
                                  <a:pt x="466064" y="369087"/>
                                </a:lnTo>
                                <a:lnTo>
                                  <a:pt x="446760" y="394017"/>
                                </a:lnTo>
                                <a:lnTo>
                                  <a:pt x="409435" y="462546"/>
                                </a:lnTo>
                                <a:lnTo>
                                  <a:pt x="384975" y="565238"/>
                                </a:lnTo>
                                <a:lnTo>
                                  <a:pt x="404279" y="692696"/>
                                </a:lnTo>
                                <a:lnTo>
                                  <a:pt x="426720" y="740333"/>
                                </a:lnTo>
                                <a:lnTo>
                                  <a:pt x="456755" y="787514"/>
                                </a:lnTo>
                                <a:lnTo>
                                  <a:pt x="491718" y="832116"/>
                                </a:lnTo>
                                <a:lnTo>
                                  <a:pt x="528916" y="871994"/>
                                </a:lnTo>
                                <a:lnTo>
                                  <a:pt x="565683" y="905040"/>
                                </a:lnTo>
                                <a:lnTo>
                                  <a:pt x="599338" y="929093"/>
                                </a:lnTo>
                                <a:lnTo>
                                  <a:pt x="627202" y="942035"/>
                                </a:lnTo>
                                <a:lnTo>
                                  <a:pt x="646607" y="941730"/>
                                </a:lnTo>
                                <a:lnTo>
                                  <a:pt x="675728" y="901433"/>
                                </a:lnTo>
                                <a:lnTo>
                                  <a:pt x="688619" y="865085"/>
                                </a:lnTo>
                                <a:lnTo>
                                  <a:pt x="698563" y="820191"/>
                                </a:lnTo>
                                <a:lnTo>
                                  <a:pt x="704164" y="768477"/>
                                </a:lnTo>
                                <a:close/>
                              </a:path>
                              <a:path w="1335405" h="942340">
                                <a:moveTo>
                                  <a:pt x="788720" y="529882"/>
                                </a:moveTo>
                                <a:lnTo>
                                  <a:pt x="766762" y="489051"/>
                                </a:lnTo>
                                <a:lnTo>
                                  <a:pt x="732993" y="449719"/>
                                </a:lnTo>
                                <a:lnTo>
                                  <a:pt x="681228" y="445262"/>
                                </a:lnTo>
                                <a:lnTo>
                                  <a:pt x="645147" y="443115"/>
                                </a:lnTo>
                                <a:lnTo>
                                  <a:pt x="627710" y="444055"/>
                                </a:lnTo>
                                <a:lnTo>
                                  <a:pt x="655612" y="493496"/>
                                </a:lnTo>
                                <a:lnTo>
                                  <a:pt x="677125" y="526237"/>
                                </a:lnTo>
                                <a:lnTo>
                                  <a:pt x="706729" y="543712"/>
                                </a:lnTo>
                                <a:lnTo>
                                  <a:pt x="739609" y="540867"/>
                                </a:lnTo>
                                <a:lnTo>
                                  <a:pt x="772236" y="535762"/>
                                </a:lnTo>
                                <a:lnTo>
                                  <a:pt x="788720" y="529882"/>
                                </a:lnTo>
                                <a:close/>
                              </a:path>
                              <a:path w="1335405" h="942340">
                                <a:moveTo>
                                  <a:pt x="904074" y="696417"/>
                                </a:moveTo>
                                <a:lnTo>
                                  <a:pt x="866978" y="657250"/>
                                </a:lnTo>
                                <a:lnTo>
                                  <a:pt x="799757" y="635609"/>
                                </a:lnTo>
                                <a:lnTo>
                                  <a:pt x="761644" y="628256"/>
                                </a:lnTo>
                                <a:lnTo>
                                  <a:pt x="721131" y="622909"/>
                                </a:lnTo>
                                <a:lnTo>
                                  <a:pt x="727659" y="649401"/>
                                </a:lnTo>
                                <a:lnTo>
                                  <a:pt x="731926" y="669048"/>
                                </a:lnTo>
                                <a:lnTo>
                                  <a:pt x="735812" y="691603"/>
                                </a:lnTo>
                                <a:lnTo>
                                  <a:pt x="741222" y="726821"/>
                                </a:lnTo>
                                <a:lnTo>
                                  <a:pt x="752221" y="718718"/>
                                </a:lnTo>
                                <a:lnTo>
                                  <a:pt x="759333" y="714578"/>
                                </a:lnTo>
                                <a:lnTo>
                                  <a:pt x="765670" y="713117"/>
                                </a:lnTo>
                                <a:lnTo>
                                  <a:pt x="774319" y="713041"/>
                                </a:lnTo>
                                <a:lnTo>
                                  <a:pt x="797877" y="716876"/>
                                </a:lnTo>
                                <a:lnTo>
                                  <a:pt x="835596" y="725055"/>
                                </a:lnTo>
                                <a:lnTo>
                                  <a:pt x="886028" y="736866"/>
                                </a:lnTo>
                                <a:lnTo>
                                  <a:pt x="904074" y="696417"/>
                                </a:lnTo>
                                <a:close/>
                              </a:path>
                              <a:path w="1335405" h="942340">
                                <a:moveTo>
                                  <a:pt x="904811" y="660984"/>
                                </a:moveTo>
                                <a:lnTo>
                                  <a:pt x="898055" y="606806"/>
                                </a:lnTo>
                                <a:lnTo>
                                  <a:pt x="852589" y="574243"/>
                                </a:lnTo>
                                <a:lnTo>
                                  <a:pt x="810691" y="565505"/>
                                </a:lnTo>
                                <a:lnTo>
                                  <a:pt x="769150" y="574446"/>
                                </a:lnTo>
                                <a:lnTo>
                                  <a:pt x="737362" y="588784"/>
                                </a:lnTo>
                                <a:lnTo>
                                  <a:pt x="724674" y="596290"/>
                                </a:lnTo>
                                <a:lnTo>
                                  <a:pt x="771372" y="584339"/>
                                </a:lnTo>
                                <a:lnTo>
                                  <a:pt x="799338" y="580529"/>
                                </a:lnTo>
                                <a:lnTo>
                                  <a:pt x="843622" y="597954"/>
                                </a:lnTo>
                                <a:lnTo>
                                  <a:pt x="888949" y="638124"/>
                                </a:lnTo>
                                <a:lnTo>
                                  <a:pt x="900772" y="654380"/>
                                </a:lnTo>
                                <a:lnTo>
                                  <a:pt x="904811" y="660984"/>
                                </a:lnTo>
                                <a:close/>
                              </a:path>
                              <a:path w="1335405" h="942340">
                                <a:moveTo>
                                  <a:pt x="962850" y="540905"/>
                                </a:moveTo>
                                <a:lnTo>
                                  <a:pt x="895629" y="532841"/>
                                </a:lnTo>
                                <a:lnTo>
                                  <a:pt x="834161" y="503821"/>
                                </a:lnTo>
                                <a:lnTo>
                                  <a:pt x="811999" y="471398"/>
                                </a:lnTo>
                                <a:lnTo>
                                  <a:pt x="805929" y="439153"/>
                                </a:lnTo>
                                <a:lnTo>
                                  <a:pt x="805002" y="450265"/>
                                </a:lnTo>
                                <a:lnTo>
                                  <a:pt x="816635" y="509841"/>
                                </a:lnTo>
                                <a:lnTo>
                                  <a:pt x="841921" y="538822"/>
                                </a:lnTo>
                                <a:lnTo>
                                  <a:pt x="892048" y="562825"/>
                                </a:lnTo>
                                <a:lnTo>
                                  <a:pt x="919187" y="557504"/>
                                </a:lnTo>
                                <a:lnTo>
                                  <a:pt x="962850" y="540905"/>
                                </a:lnTo>
                                <a:close/>
                              </a:path>
                              <a:path w="1335405" h="942340">
                                <a:moveTo>
                                  <a:pt x="1027620" y="450684"/>
                                </a:moveTo>
                                <a:lnTo>
                                  <a:pt x="979690" y="416712"/>
                                </a:lnTo>
                                <a:lnTo>
                                  <a:pt x="936383" y="348272"/>
                                </a:lnTo>
                                <a:lnTo>
                                  <a:pt x="887285" y="379666"/>
                                </a:lnTo>
                                <a:lnTo>
                                  <a:pt x="853351" y="401929"/>
                                </a:lnTo>
                                <a:lnTo>
                                  <a:pt x="837552" y="413486"/>
                                </a:lnTo>
                                <a:lnTo>
                                  <a:pt x="842619" y="431457"/>
                                </a:lnTo>
                                <a:lnTo>
                                  <a:pt x="878890" y="478218"/>
                                </a:lnTo>
                                <a:lnTo>
                                  <a:pt x="914781" y="499732"/>
                                </a:lnTo>
                                <a:lnTo>
                                  <a:pt x="989266" y="524700"/>
                                </a:lnTo>
                                <a:lnTo>
                                  <a:pt x="996556" y="513422"/>
                                </a:lnTo>
                                <a:lnTo>
                                  <a:pt x="1009891" y="489432"/>
                                </a:lnTo>
                                <a:lnTo>
                                  <a:pt x="1022502" y="464578"/>
                                </a:lnTo>
                                <a:lnTo>
                                  <a:pt x="1027620" y="450684"/>
                                </a:lnTo>
                                <a:close/>
                              </a:path>
                              <a:path w="1335405" h="942340">
                                <a:moveTo>
                                  <a:pt x="1107262" y="329933"/>
                                </a:moveTo>
                                <a:lnTo>
                                  <a:pt x="1062151" y="239534"/>
                                </a:lnTo>
                                <a:lnTo>
                                  <a:pt x="1030325" y="270446"/>
                                </a:lnTo>
                                <a:lnTo>
                                  <a:pt x="1008164" y="292811"/>
                                </a:lnTo>
                                <a:lnTo>
                                  <a:pt x="997521" y="305308"/>
                                </a:lnTo>
                                <a:lnTo>
                                  <a:pt x="1004874" y="321792"/>
                                </a:lnTo>
                                <a:lnTo>
                                  <a:pt x="1022794" y="352983"/>
                                </a:lnTo>
                                <a:lnTo>
                                  <a:pt x="1042212" y="383387"/>
                                </a:lnTo>
                                <a:lnTo>
                                  <a:pt x="1054011" y="397510"/>
                                </a:lnTo>
                                <a:lnTo>
                                  <a:pt x="1058621" y="397090"/>
                                </a:lnTo>
                                <a:lnTo>
                                  <a:pt x="1065707" y="389915"/>
                                </a:lnTo>
                                <a:lnTo>
                                  <a:pt x="1080249" y="369646"/>
                                </a:lnTo>
                                <a:lnTo>
                                  <a:pt x="1107262" y="329933"/>
                                </a:lnTo>
                                <a:close/>
                              </a:path>
                              <a:path w="1335405" h="942340">
                                <a:moveTo>
                                  <a:pt x="1120978" y="103924"/>
                                </a:moveTo>
                                <a:lnTo>
                                  <a:pt x="1089164" y="81800"/>
                                </a:lnTo>
                                <a:lnTo>
                                  <a:pt x="1011859" y="55054"/>
                                </a:lnTo>
                                <a:lnTo>
                                  <a:pt x="959446" y="46545"/>
                                </a:lnTo>
                                <a:lnTo>
                                  <a:pt x="899629" y="44780"/>
                                </a:lnTo>
                                <a:lnTo>
                                  <a:pt x="833729" y="52387"/>
                                </a:lnTo>
                                <a:lnTo>
                                  <a:pt x="763066" y="72021"/>
                                </a:lnTo>
                                <a:lnTo>
                                  <a:pt x="696671" y="101663"/>
                                </a:lnTo>
                                <a:lnTo>
                                  <a:pt x="642124" y="136080"/>
                                </a:lnTo>
                                <a:lnTo>
                                  <a:pt x="598614" y="172948"/>
                                </a:lnTo>
                                <a:lnTo>
                                  <a:pt x="565365" y="209943"/>
                                </a:lnTo>
                                <a:lnTo>
                                  <a:pt x="541591" y="244767"/>
                                </a:lnTo>
                                <a:lnTo>
                                  <a:pt x="519226" y="298627"/>
                                </a:lnTo>
                                <a:lnTo>
                                  <a:pt x="519061" y="313029"/>
                                </a:lnTo>
                                <a:lnTo>
                                  <a:pt x="531050" y="322884"/>
                                </a:lnTo>
                                <a:lnTo>
                                  <a:pt x="558711" y="333273"/>
                                </a:lnTo>
                                <a:lnTo>
                                  <a:pt x="599046" y="342734"/>
                                </a:lnTo>
                                <a:lnTo>
                                  <a:pt x="649008" y="349834"/>
                                </a:lnTo>
                                <a:lnTo>
                                  <a:pt x="705586" y="353085"/>
                                </a:lnTo>
                                <a:lnTo>
                                  <a:pt x="765759" y="351028"/>
                                </a:lnTo>
                                <a:lnTo>
                                  <a:pt x="826503" y="342214"/>
                                </a:lnTo>
                                <a:lnTo>
                                  <a:pt x="884796" y="325183"/>
                                </a:lnTo>
                                <a:lnTo>
                                  <a:pt x="945159" y="295198"/>
                                </a:lnTo>
                                <a:lnTo>
                                  <a:pt x="997673" y="257594"/>
                                </a:lnTo>
                                <a:lnTo>
                                  <a:pt x="1041730" y="216611"/>
                                </a:lnTo>
                                <a:lnTo>
                                  <a:pt x="1076706" y="176491"/>
                                </a:lnTo>
                                <a:lnTo>
                                  <a:pt x="1101991" y="141503"/>
                                </a:lnTo>
                                <a:lnTo>
                                  <a:pt x="1120978" y="103924"/>
                                </a:lnTo>
                                <a:close/>
                              </a:path>
                              <a:path w="1335405" h="942340">
                                <a:moveTo>
                                  <a:pt x="1270368" y="242214"/>
                                </a:moveTo>
                                <a:lnTo>
                                  <a:pt x="1239977" y="266204"/>
                                </a:lnTo>
                                <a:lnTo>
                                  <a:pt x="1210170" y="293674"/>
                                </a:lnTo>
                                <a:lnTo>
                                  <a:pt x="1177899" y="329222"/>
                                </a:lnTo>
                                <a:lnTo>
                                  <a:pt x="1147533" y="365531"/>
                                </a:lnTo>
                                <a:lnTo>
                                  <a:pt x="1122438" y="400786"/>
                                </a:lnTo>
                                <a:lnTo>
                                  <a:pt x="1099807" y="434594"/>
                                </a:lnTo>
                                <a:lnTo>
                                  <a:pt x="1020000" y="555942"/>
                                </a:lnTo>
                                <a:lnTo>
                                  <a:pt x="936066" y="686181"/>
                                </a:lnTo>
                                <a:lnTo>
                                  <a:pt x="891705" y="768832"/>
                                </a:lnTo>
                                <a:lnTo>
                                  <a:pt x="872147" y="839177"/>
                                </a:lnTo>
                                <a:lnTo>
                                  <a:pt x="862647" y="932535"/>
                                </a:lnTo>
                                <a:lnTo>
                                  <a:pt x="1270368" y="242214"/>
                                </a:lnTo>
                                <a:close/>
                              </a:path>
                              <a:path w="1335405" h="942340">
                                <a:moveTo>
                                  <a:pt x="1335214" y="60515"/>
                                </a:moveTo>
                                <a:lnTo>
                                  <a:pt x="1293037" y="81203"/>
                                </a:lnTo>
                                <a:lnTo>
                                  <a:pt x="1249832" y="104190"/>
                                </a:lnTo>
                                <a:lnTo>
                                  <a:pt x="1200340" y="133070"/>
                                </a:lnTo>
                                <a:lnTo>
                                  <a:pt x="1150607" y="173913"/>
                                </a:lnTo>
                                <a:lnTo>
                                  <a:pt x="1106868" y="214820"/>
                                </a:lnTo>
                                <a:lnTo>
                                  <a:pt x="1142352" y="291807"/>
                                </a:lnTo>
                                <a:lnTo>
                                  <a:pt x="1184897" y="223786"/>
                                </a:lnTo>
                                <a:lnTo>
                                  <a:pt x="1219174" y="177012"/>
                                </a:lnTo>
                                <a:lnTo>
                                  <a:pt x="1263243" y="129819"/>
                                </a:lnTo>
                                <a:lnTo>
                                  <a:pt x="1335214" y="60515"/>
                                </a:lnTo>
                                <a:close/>
                              </a:path>
                            </a:pathLst>
                          </a:custGeom>
                          <a:solidFill>
                            <a:srgbClr val="F37360"/>
                          </a:solidFill>
                        </wps:spPr>
                        <wps:bodyPr wrap="square" lIns="0" tIns="0" rIns="0" bIns="0" rtlCol="0">
                          <a:prstTxWarp prst="textNoShape">
                            <a:avLst/>
                          </a:prstTxWarp>
                          <a:noAutofit/>
                        </wps:bodyPr>
                      </wps:wsp>
                      <pic:pic>
                        <pic:nvPicPr>
                          <pic:cNvPr id="61" name="Image 61"/>
                          <pic:cNvPicPr/>
                        </pic:nvPicPr>
                        <pic:blipFill>
                          <a:blip r:embed="rId25" cstate="print"/>
                          <a:stretch>
                            <a:fillRect/>
                          </a:stretch>
                        </pic:blipFill>
                        <pic:spPr>
                          <a:xfrm>
                            <a:off x="732565" y="771578"/>
                            <a:ext cx="144613" cy="148805"/>
                          </a:xfrm>
                          <a:prstGeom prst="rect">
                            <a:avLst/>
                          </a:prstGeom>
                        </pic:spPr>
                      </pic:pic>
                      <wps:wsp>
                        <wps:cNvPr id="62" name="Graphic 62"/>
                        <wps:cNvSpPr/>
                        <wps:spPr>
                          <a:xfrm>
                            <a:off x="0" y="607542"/>
                            <a:ext cx="814705" cy="593090"/>
                          </a:xfrm>
                          <a:custGeom>
                            <a:avLst/>
                            <a:gdLst/>
                            <a:ahLst/>
                            <a:cxnLst/>
                            <a:rect l="l" t="t" r="r" b="b"/>
                            <a:pathLst>
                              <a:path w="814705" h="593090">
                                <a:moveTo>
                                  <a:pt x="104368" y="171729"/>
                                </a:moveTo>
                                <a:lnTo>
                                  <a:pt x="90919" y="174599"/>
                                </a:lnTo>
                                <a:lnTo>
                                  <a:pt x="79895" y="175374"/>
                                </a:lnTo>
                                <a:lnTo>
                                  <a:pt x="96888" y="175234"/>
                                </a:lnTo>
                                <a:lnTo>
                                  <a:pt x="104368" y="171729"/>
                                </a:lnTo>
                                <a:close/>
                              </a:path>
                              <a:path w="814705" h="593090">
                                <a:moveTo>
                                  <a:pt x="112331" y="0"/>
                                </a:moveTo>
                                <a:lnTo>
                                  <a:pt x="53975" y="10604"/>
                                </a:lnTo>
                                <a:lnTo>
                                  <a:pt x="21780" y="13449"/>
                                </a:lnTo>
                                <a:lnTo>
                                  <a:pt x="7810" y="13030"/>
                                </a:lnTo>
                                <a:lnTo>
                                  <a:pt x="0" y="12458"/>
                                </a:lnTo>
                                <a:lnTo>
                                  <a:pt x="0" y="33756"/>
                                </a:lnTo>
                                <a:lnTo>
                                  <a:pt x="2603" y="40462"/>
                                </a:lnTo>
                                <a:lnTo>
                                  <a:pt x="5562" y="64503"/>
                                </a:lnTo>
                                <a:lnTo>
                                  <a:pt x="5486" y="86931"/>
                                </a:lnTo>
                                <a:lnTo>
                                  <a:pt x="4305" y="103644"/>
                                </a:lnTo>
                                <a:lnTo>
                                  <a:pt x="1016" y="122999"/>
                                </a:lnTo>
                                <a:lnTo>
                                  <a:pt x="0" y="127812"/>
                                </a:lnTo>
                                <a:lnTo>
                                  <a:pt x="0" y="156222"/>
                                </a:lnTo>
                                <a:lnTo>
                                  <a:pt x="9906" y="161353"/>
                                </a:lnTo>
                                <a:lnTo>
                                  <a:pt x="22733" y="167246"/>
                                </a:lnTo>
                                <a:lnTo>
                                  <a:pt x="33350" y="170662"/>
                                </a:lnTo>
                                <a:lnTo>
                                  <a:pt x="43154" y="167246"/>
                                </a:lnTo>
                                <a:lnTo>
                                  <a:pt x="43307" y="167246"/>
                                </a:lnTo>
                                <a:lnTo>
                                  <a:pt x="71678" y="139319"/>
                                </a:lnTo>
                                <a:lnTo>
                                  <a:pt x="99390" y="104216"/>
                                </a:lnTo>
                                <a:lnTo>
                                  <a:pt x="109550" y="55283"/>
                                </a:lnTo>
                                <a:lnTo>
                                  <a:pt x="111658" y="13449"/>
                                </a:lnTo>
                                <a:lnTo>
                                  <a:pt x="112268" y="1155"/>
                                </a:lnTo>
                                <a:lnTo>
                                  <a:pt x="112331" y="0"/>
                                </a:lnTo>
                                <a:close/>
                              </a:path>
                              <a:path w="814705" h="593090">
                                <a:moveTo>
                                  <a:pt x="198907" y="69202"/>
                                </a:moveTo>
                                <a:lnTo>
                                  <a:pt x="182829" y="45440"/>
                                </a:lnTo>
                                <a:lnTo>
                                  <a:pt x="145211" y="9588"/>
                                </a:lnTo>
                                <a:lnTo>
                                  <a:pt x="149542" y="19253"/>
                                </a:lnTo>
                                <a:lnTo>
                                  <a:pt x="156514" y="44665"/>
                                </a:lnTo>
                                <a:lnTo>
                                  <a:pt x="142379" y="121272"/>
                                </a:lnTo>
                                <a:lnTo>
                                  <a:pt x="109054" y="169545"/>
                                </a:lnTo>
                                <a:lnTo>
                                  <a:pt x="104368" y="171729"/>
                                </a:lnTo>
                                <a:lnTo>
                                  <a:pt x="117576" y="168922"/>
                                </a:lnTo>
                                <a:lnTo>
                                  <a:pt x="150215" y="153365"/>
                                </a:lnTo>
                                <a:lnTo>
                                  <a:pt x="179197" y="122923"/>
                                </a:lnTo>
                                <a:lnTo>
                                  <a:pt x="196634" y="91478"/>
                                </a:lnTo>
                                <a:lnTo>
                                  <a:pt x="198907" y="69202"/>
                                </a:lnTo>
                                <a:close/>
                              </a:path>
                              <a:path w="814705" h="593090">
                                <a:moveTo>
                                  <a:pt x="296887" y="99148"/>
                                </a:moveTo>
                                <a:lnTo>
                                  <a:pt x="230860" y="113588"/>
                                </a:lnTo>
                                <a:lnTo>
                                  <a:pt x="191147" y="168871"/>
                                </a:lnTo>
                                <a:lnTo>
                                  <a:pt x="186880" y="188620"/>
                                </a:lnTo>
                                <a:lnTo>
                                  <a:pt x="193332" y="208749"/>
                                </a:lnTo>
                                <a:lnTo>
                                  <a:pt x="211035" y="238480"/>
                                </a:lnTo>
                                <a:lnTo>
                                  <a:pt x="210997" y="229819"/>
                                </a:lnTo>
                                <a:lnTo>
                                  <a:pt x="212356" y="208127"/>
                                </a:lnTo>
                                <a:lnTo>
                                  <a:pt x="228130" y="151472"/>
                                </a:lnTo>
                                <a:lnTo>
                                  <a:pt x="266103" y="113068"/>
                                </a:lnTo>
                                <a:lnTo>
                                  <a:pt x="296887" y="99148"/>
                                </a:lnTo>
                                <a:close/>
                              </a:path>
                              <a:path w="814705" h="593090">
                                <a:moveTo>
                                  <a:pt x="420230" y="227380"/>
                                </a:moveTo>
                                <a:lnTo>
                                  <a:pt x="387502" y="181267"/>
                                </a:lnTo>
                                <a:lnTo>
                                  <a:pt x="363321" y="149059"/>
                                </a:lnTo>
                                <a:lnTo>
                                  <a:pt x="348805" y="133362"/>
                                </a:lnTo>
                                <a:lnTo>
                                  <a:pt x="329463" y="136906"/>
                                </a:lnTo>
                                <a:lnTo>
                                  <a:pt x="277012" y="167754"/>
                                </a:lnTo>
                                <a:lnTo>
                                  <a:pt x="248577" y="212902"/>
                                </a:lnTo>
                                <a:lnTo>
                                  <a:pt x="241401" y="234200"/>
                                </a:lnTo>
                                <a:lnTo>
                                  <a:pt x="269709" y="280835"/>
                                </a:lnTo>
                                <a:lnTo>
                                  <a:pt x="316344" y="298983"/>
                                </a:lnTo>
                                <a:lnTo>
                                  <a:pt x="321564" y="293992"/>
                                </a:lnTo>
                                <a:lnTo>
                                  <a:pt x="328663" y="284886"/>
                                </a:lnTo>
                                <a:lnTo>
                                  <a:pt x="338670" y="273037"/>
                                </a:lnTo>
                                <a:lnTo>
                                  <a:pt x="352577" y="259867"/>
                                </a:lnTo>
                                <a:lnTo>
                                  <a:pt x="372008" y="247789"/>
                                </a:lnTo>
                                <a:lnTo>
                                  <a:pt x="393788" y="238302"/>
                                </a:lnTo>
                                <a:lnTo>
                                  <a:pt x="411873" y="231482"/>
                                </a:lnTo>
                                <a:lnTo>
                                  <a:pt x="420230" y="227380"/>
                                </a:lnTo>
                                <a:close/>
                              </a:path>
                              <a:path w="814705" h="593090">
                                <a:moveTo>
                                  <a:pt x="526973" y="347497"/>
                                </a:moveTo>
                                <a:lnTo>
                                  <a:pt x="520573" y="335216"/>
                                </a:lnTo>
                                <a:lnTo>
                                  <a:pt x="502488" y="314210"/>
                                </a:lnTo>
                                <a:lnTo>
                                  <a:pt x="481050" y="294157"/>
                                </a:lnTo>
                                <a:lnTo>
                                  <a:pt x="464642" y="284746"/>
                                </a:lnTo>
                                <a:lnTo>
                                  <a:pt x="441337" y="290118"/>
                                </a:lnTo>
                                <a:lnTo>
                                  <a:pt x="407022" y="303758"/>
                                </a:lnTo>
                                <a:lnTo>
                                  <a:pt x="375488" y="319151"/>
                                </a:lnTo>
                                <a:lnTo>
                                  <a:pt x="360565" y="329717"/>
                                </a:lnTo>
                                <a:lnTo>
                                  <a:pt x="360299" y="334975"/>
                                </a:lnTo>
                                <a:lnTo>
                                  <a:pt x="368363" y="342125"/>
                                </a:lnTo>
                                <a:lnTo>
                                  <a:pt x="392099" y="356044"/>
                                </a:lnTo>
                                <a:lnTo>
                                  <a:pt x="438861" y="381596"/>
                                </a:lnTo>
                                <a:lnTo>
                                  <a:pt x="457377" y="371182"/>
                                </a:lnTo>
                                <a:lnTo>
                                  <a:pt x="486371" y="361581"/>
                                </a:lnTo>
                                <a:lnTo>
                                  <a:pt x="513651" y="353453"/>
                                </a:lnTo>
                                <a:lnTo>
                                  <a:pt x="526973" y="347497"/>
                                </a:lnTo>
                                <a:close/>
                              </a:path>
                              <a:path w="814705" h="593090">
                                <a:moveTo>
                                  <a:pt x="692658" y="582815"/>
                                </a:moveTo>
                                <a:lnTo>
                                  <a:pt x="674103" y="526630"/>
                                </a:lnTo>
                                <a:lnTo>
                                  <a:pt x="629437" y="465772"/>
                                </a:lnTo>
                                <a:lnTo>
                                  <a:pt x="596188" y="428053"/>
                                </a:lnTo>
                                <a:lnTo>
                                  <a:pt x="554189" y="381635"/>
                                </a:lnTo>
                                <a:lnTo>
                                  <a:pt x="473684" y="410400"/>
                                </a:lnTo>
                                <a:lnTo>
                                  <a:pt x="549516" y="459968"/>
                                </a:lnTo>
                                <a:lnTo>
                                  <a:pt x="592162" y="489115"/>
                                </a:lnTo>
                                <a:lnTo>
                                  <a:pt x="617245" y="509181"/>
                                </a:lnTo>
                                <a:lnTo>
                                  <a:pt x="640410" y="531533"/>
                                </a:lnTo>
                                <a:lnTo>
                                  <a:pt x="692658" y="582815"/>
                                </a:lnTo>
                                <a:close/>
                              </a:path>
                              <a:path w="814705" h="593090">
                                <a:moveTo>
                                  <a:pt x="814552" y="337794"/>
                                </a:moveTo>
                                <a:lnTo>
                                  <a:pt x="716927" y="346710"/>
                                </a:lnTo>
                                <a:lnTo>
                                  <a:pt x="713778" y="394576"/>
                                </a:lnTo>
                                <a:lnTo>
                                  <a:pt x="712724" y="423697"/>
                                </a:lnTo>
                                <a:lnTo>
                                  <a:pt x="713790" y="445897"/>
                                </a:lnTo>
                                <a:lnTo>
                                  <a:pt x="725182" y="510552"/>
                                </a:lnTo>
                                <a:lnTo>
                                  <a:pt x="737768" y="549529"/>
                                </a:lnTo>
                                <a:lnTo>
                                  <a:pt x="754329" y="592493"/>
                                </a:lnTo>
                                <a:lnTo>
                                  <a:pt x="758024" y="552373"/>
                                </a:lnTo>
                                <a:lnTo>
                                  <a:pt x="761517" y="524865"/>
                                </a:lnTo>
                                <a:lnTo>
                                  <a:pt x="776008" y="456895"/>
                                </a:lnTo>
                                <a:lnTo>
                                  <a:pt x="788695" y="409575"/>
                                </a:lnTo>
                                <a:lnTo>
                                  <a:pt x="801204" y="371830"/>
                                </a:lnTo>
                                <a:lnTo>
                                  <a:pt x="810755" y="346837"/>
                                </a:lnTo>
                                <a:lnTo>
                                  <a:pt x="814552" y="337794"/>
                                </a:lnTo>
                                <a:close/>
                              </a:path>
                            </a:pathLst>
                          </a:custGeom>
                          <a:solidFill>
                            <a:srgbClr val="F37360"/>
                          </a:solidFill>
                        </wps:spPr>
                        <wps:bodyPr wrap="square" lIns="0" tIns="0" rIns="0" bIns="0" rtlCol="0">
                          <a:prstTxWarp prst="textNoShape">
                            <a:avLst/>
                          </a:prstTxWarp>
                          <a:noAutofit/>
                        </wps:bodyPr>
                      </wps:wsp>
                      <pic:pic>
                        <pic:nvPicPr>
                          <pic:cNvPr id="63" name="Image 63"/>
                          <pic:cNvPicPr/>
                        </pic:nvPicPr>
                        <pic:blipFill>
                          <a:blip r:embed="rId26" cstate="print"/>
                          <a:stretch>
                            <a:fillRect/>
                          </a:stretch>
                        </pic:blipFill>
                        <pic:spPr>
                          <a:xfrm>
                            <a:off x="0" y="0"/>
                            <a:ext cx="265268" cy="279834"/>
                          </a:xfrm>
                          <a:prstGeom prst="rect">
                            <a:avLst/>
                          </a:prstGeom>
                        </pic:spPr>
                      </pic:pic>
                      <wps:wsp>
                        <wps:cNvPr id="64" name="Graphic 64"/>
                        <wps:cNvSpPr/>
                        <wps:spPr>
                          <a:xfrm>
                            <a:off x="0" y="0"/>
                            <a:ext cx="1320165" cy="1122680"/>
                          </a:xfrm>
                          <a:custGeom>
                            <a:avLst/>
                            <a:gdLst/>
                            <a:ahLst/>
                            <a:cxnLst/>
                            <a:rect l="l" t="t" r="r" b="b"/>
                            <a:pathLst>
                              <a:path w="1320165" h="1122680">
                                <a:moveTo>
                                  <a:pt x="518629" y="1122362"/>
                                </a:moveTo>
                                <a:lnTo>
                                  <a:pt x="489978" y="1073162"/>
                                </a:lnTo>
                                <a:lnTo>
                                  <a:pt x="447040" y="1032891"/>
                                </a:lnTo>
                                <a:lnTo>
                                  <a:pt x="359765" y="980046"/>
                                </a:lnTo>
                                <a:lnTo>
                                  <a:pt x="198094" y="893140"/>
                                </a:lnTo>
                                <a:lnTo>
                                  <a:pt x="14351" y="804443"/>
                                </a:lnTo>
                                <a:lnTo>
                                  <a:pt x="0" y="798944"/>
                                </a:lnTo>
                                <a:lnTo>
                                  <a:pt x="0" y="845667"/>
                                </a:lnTo>
                                <a:lnTo>
                                  <a:pt x="518629" y="1122362"/>
                                </a:lnTo>
                                <a:close/>
                              </a:path>
                              <a:path w="1320165" h="1122680">
                                <a:moveTo>
                                  <a:pt x="641896" y="0"/>
                                </a:moveTo>
                                <a:lnTo>
                                  <a:pt x="548627" y="0"/>
                                </a:lnTo>
                                <a:lnTo>
                                  <a:pt x="548678" y="5067"/>
                                </a:lnTo>
                                <a:lnTo>
                                  <a:pt x="550164" y="40906"/>
                                </a:lnTo>
                                <a:lnTo>
                                  <a:pt x="552259" y="57658"/>
                                </a:lnTo>
                                <a:lnTo>
                                  <a:pt x="566534" y="51282"/>
                                </a:lnTo>
                                <a:lnTo>
                                  <a:pt x="595591" y="35128"/>
                                </a:lnTo>
                                <a:lnTo>
                                  <a:pt x="625068" y="17297"/>
                                </a:lnTo>
                                <a:lnTo>
                                  <a:pt x="640613" y="5918"/>
                                </a:lnTo>
                                <a:lnTo>
                                  <a:pt x="641896" y="0"/>
                                </a:lnTo>
                                <a:close/>
                              </a:path>
                              <a:path w="1320165" h="1122680">
                                <a:moveTo>
                                  <a:pt x="1030198" y="12"/>
                                </a:moveTo>
                                <a:lnTo>
                                  <a:pt x="952030" y="12"/>
                                </a:lnTo>
                                <a:lnTo>
                                  <a:pt x="959535" y="2476"/>
                                </a:lnTo>
                                <a:lnTo>
                                  <a:pt x="987767" y="9055"/>
                                </a:lnTo>
                                <a:lnTo>
                                  <a:pt x="1015593" y="13931"/>
                                </a:lnTo>
                                <a:lnTo>
                                  <a:pt x="1029843" y="13919"/>
                                </a:lnTo>
                                <a:lnTo>
                                  <a:pt x="1030198" y="12"/>
                                </a:lnTo>
                                <a:close/>
                              </a:path>
                              <a:path w="1320165" h="1122680">
                                <a:moveTo>
                                  <a:pt x="1319695" y="24053"/>
                                </a:moveTo>
                                <a:lnTo>
                                  <a:pt x="1266659" y="11874"/>
                                </a:lnTo>
                                <a:lnTo>
                                  <a:pt x="1218311" y="12"/>
                                </a:lnTo>
                                <a:lnTo>
                                  <a:pt x="1077150" y="12"/>
                                </a:lnTo>
                                <a:lnTo>
                                  <a:pt x="1153858" y="26720"/>
                                </a:lnTo>
                                <a:lnTo>
                                  <a:pt x="1210640" y="33934"/>
                                </a:lnTo>
                                <a:lnTo>
                                  <a:pt x="1232382" y="34061"/>
                                </a:lnTo>
                                <a:lnTo>
                                  <a:pt x="1264589" y="31000"/>
                                </a:lnTo>
                                <a:lnTo>
                                  <a:pt x="1319695" y="24053"/>
                                </a:lnTo>
                                <a:close/>
                              </a:path>
                            </a:pathLst>
                          </a:custGeom>
                          <a:solidFill>
                            <a:srgbClr val="F37360"/>
                          </a:solidFill>
                        </wps:spPr>
                        <wps:bodyPr wrap="square" lIns="0" tIns="0" rIns="0" bIns="0" rtlCol="0">
                          <a:prstTxWarp prst="textNoShape">
                            <a:avLst/>
                          </a:prstTxWarp>
                          <a:noAutofit/>
                        </wps:bodyPr>
                      </wps:wsp>
                      <wps:wsp>
                        <wps:cNvPr id="65" name="Graphic 65"/>
                        <wps:cNvSpPr/>
                        <wps:spPr>
                          <a:xfrm>
                            <a:off x="1508663" y="3400502"/>
                            <a:ext cx="1270" cy="3191510"/>
                          </a:xfrm>
                          <a:custGeom>
                            <a:avLst/>
                            <a:gdLst/>
                            <a:ahLst/>
                            <a:cxnLst/>
                            <a:rect l="l" t="t" r="r" b="b"/>
                            <a:pathLst>
                              <a:path w="0" h="3191510">
                                <a:moveTo>
                                  <a:pt x="0" y="0"/>
                                </a:moveTo>
                                <a:lnTo>
                                  <a:pt x="0" y="3190938"/>
                                </a:lnTo>
                              </a:path>
                            </a:pathLst>
                          </a:custGeom>
                          <a:ln w="12700">
                            <a:solidFill>
                              <a:srgbClr val="F37360"/>
                            </a:solidFill>
                            <a:prstDash val="solid"/>
                          </a:ln>
                        </wps:spPr>
                        <wps:bodyPr wrap="square" lIns="0" tIns="0" rIns="0" bIns="0" rtlCol="0">
                          <a:prstTxWarp prst="textNoShape">
                            <a:avLst/>
                          </a:prstTxWarp>
                          <a:noAutofit/>
                        </wps:bodyPr>
                      </wps:wsp>
                      <wps:wsp>
                        <wps:cNvPr id="66" name="Graphic 66"/>
                        <wps:cNvSpPr/>
                        <wps:spPr>
                          <a:xfrm>
                            <a:off x="2644331" y="3400502"/>
                            <a:ext cx="1270" cy="3191510"/>
                          </a:xfrm>
                          <a:custGeom>
                            <a:avLst/>
                            <a:gdLst/>
                            <a:ahLst/>
                            <a:cxnLst/>
                            <a:rect l="l" t="t" r="r" b="b"/>
                            <a:pathLst>
                              <a:path w="0" h="3191510">
                                <a:moveTo>
                                  <a:pt x="0" y="0"/>
                                </a:moveTo>
                                <a:lnTo>
                                  <a:pt x="0" y="3190938"/>
                                </a:lnTo>
                              </a:path>
                            </a:pathLst>
                          </a:custGeom>
                          <a:ln w="12700">
                            <a:solidFill>
                              <a:srgbClr val="F37360"/>
                            </a:solidFill>
                            <a:prstDash val="solid"/>
                          </a:ln>
                        </wps:spPr>
                        <wps:bodyPr wrap="square" lIns="0" tIns="0" rIns="0" bIns="0" rtlCol="0">
                          <a:prstTxWarp prst="textNoShape">
                            <a:avLst/>
                          </a:prstTxWarp>
                          <a:noAutofit/>
                        </wps:bodyPr>
                      </wps:wsp>
                      <wps:wsp>
                        <wps:cNvPr id="67" name="Graphic 67"/>
                        <wps:cNvSpPr/>
                        <wps:spPr>
                          <a:xfrm>
                            <a:off x="3779999" y="3400502"/>
                            <a:ext cx="1270" cy="3191510"/>
                          </a:xfrm>
                          <a:custGeom>
                            <a:avLst/>
                            <a:gdLst/>
                            <a:ahLst/>
                            <a:cxnLst/>
                            <a:rect l="l" t="t" r="r" b="b"/>
                            <a:pathLst>
                              <a:path w="0" h="3191510">
                                <a:moveTo>
                                  <a:pt x="0" y="0"/>
                                </a:moveTo>
                                <a:lnTo>
                                  <a:pt x="0" y="3190938"/>
                                </a:lnTo>
                              </a:path>
                            </a:pathLst>
                          </a:custGeom>
                          <a:ln w="12700">
                            <a:solidFill>
                              <a:srgbClr val="F37360"/>
                            </a:solidFill>
                            <a:prstDash val="solid"/>
                          </a:ln>
                        </wps:spPr>
                        <wps:bodyPr wrap="square" lIns="0" tIns="0" rIns="0" bIns="0" rtlCol="0">
                          <a:prstTxWarp prst="textNoShape">
                            <a:avLst/>
                          </a:prstTxWarp>
                          <a:noAutofit/>
                        </wps:bodyPr>
                      </wps:wsp>
                      <wps:wsp>
                        <wps:cNvPr id="68" name="Graphic 68"/>
                        <wps:cNvSpPr/>
                        <wps:spPr>
                          <a:xfrm>
                            <a:off x="4915668" y="3400502"/>
                            <a:ext cx="1270" cy="3191510"/>
                          </a:xfrm>
                          <a:custGeom>
                            <a:avLst/>
                            <a:gdLst/>
                            <a:ahLst/>
                            <a:cxnLst/>
                            <a:rect l="l" t="t" r="r" b="b"/>
                            <a:pathLst>
                              <a:path w="0" h="3191510">
                                <a:moveTo>
                                  <a:pt x="0" y="0"/>
                                </a:moveTo>
                                <a:lnTo>
                                  <a:pt x="0" y="3190938"/>
                                </a:lnTo>
                              </a:path>
                            </a:pathLst>
                          </a:custGeom>
                          <a:ln w="12700">
                            <a:solidFill>
                              <a:srgbClr val="F37360"/>
                            </a:solidFill>
                            <a:prstDash val="solid"/>
                          </a:ln>
                        </wps:spPr>
                        <wps:bodyPr wrap="square" lIns="0" tIns="0" rIns="0" bIns="0" rtlCol="0">
                          <a:prstTxWarp prst="textNoShape">
                            <a:avLst/>
                          </a:prstTxWarp>
                          <a:noAutofit/>
                        </wps:bodyPr>
                      </wps:wsp>
                      <wps:wsp>
                        <wps:cNvPr id="69" name="Graphic 69"/>
                        <wps:cNvSpPr/>
                        <wps:spPr>
                          <a:xfrm>
                            <a:off x="6051336" y="3400502"/>
                            <a:ext cx="1270" cy="3191510"/>
                          </a:xfrm>
                          <a:custGeom>
                            <a:avLst/>
                            <a:gdLst/>
                            <a:ahLst/>
                            <a:cxnLst/>
                            <a:rect l="l" t="t" r="r" b="b"/>
                            <a:pathLst>
                              <a:path w="0" h="3191510">
                                <a:moveTo>
                                  <a:pt x="0" y="0"/>
                                </a:moveTo>
                                <a:lnTo>
                                  <a:pt x="0" y="3190938"/>
                                </a:lnTo>
                              </a:path>
                            </a:pathLst>
                          </a:custGeom>
                          <a:ln w="12700">
                            <a:solidFill>
                              <a:srgbClr val="F37360"/>
                            </a:solidFill>
                            <a:prstDash val="solid"/>
                          </a:ln>
                        </wps:spPr>
                        <wps:bodyPr wrap="square" lIns="0" tIns="0" rIns="0" bIns="0" rtlCol="0">
                          <a:prstTxWarp prst="textNoShape">
                            <a:avLst/>
                          </a:prstTxWarp>
                          <a:noAutofit/>
                        </wps:bodyPr>
                      </wps:wsp>
                      <wps:wsp>
                        <wps:cNvPr id="70" name="Graphic 70"/>
                        <wps:cNvSpPr/>
                        <wps:spPr>
                          <a:xfrm>
                            <a:off x="6593072" y="1654245"/>
                            <a:ext cx="355600" cy="718820"/>
                          </a:xfrm>
                          <a:custGeom>
                            <a:avLst/>
                            <a:gdLst/>
                            <a:ahLst/>
                            <a:cxnLst/>
                            <a:rect l="l" t="t" r="r" b="b"/>
                            <a:pathLst>
                              <a:path w="355600" h="718820">
                                <a:moveTo>
                                  <a:pt x="355053" y="0"/>
                                </a:moveTo>
                                <a:lnTo>
                                  <a:pt x="0" y="718705"/>
                                </a:lnTo>
                                <a:lnTo>
                                  <a:pt x="8009" y="711825"/>
                                </a:lnTo>
                                <a:lnTo>
                                  <a:pt x="28498" y="692572"/>
                                </a:lnTo>
                                <a:lnTo>
                                  <a:pt x="56160" y="663027"/>
                                </a:lnTo>
                                <a:lnTo>
                                  <a:pt x="85686" y="625271"/>
                                </a:lnTo>
                                <a:lnTo>
                                  <a:pt x="113228" y="586844"/>
                                </a:lnTo>
                                <a:lnTo>
                                  <a:pt x="135598" y="549830"/>
                                </a:lnTo>
                                <a:lnTo>
                                  <a:pt x="155636" y="514443"/>
                                </a:lnTo>
                                <a:lnTo>
                                  <a:pt x="226174" y="387477"/>
                                </a:lnTo>
                                <a:lnTo>
                                  <a:pt x="300082" y="251392"/>
                                </a:lnTo>
                                <a:lnTo>
                                  <a:pt x="338143" y="165668"/>
                                </a:lnTo>
                                <a:lnTo>
                                  <a:pt x="352440" y="93979"/>
                                </a:lnTo>
                                <a:lnTo>
                                  <a:pt x="355053" y="0"/>
                                </a:lnTo>
                                <a:close/>
                              </a:path>
                            </a:pathLst>
                          </a:custGeom>
                          <a:solidFill>
                            <a:srgbClr val="F37360"/>
                          </a:solidFill>
                        </wps:spPr>
                        <wps:bodyPr wrap="square" lIns="0" tIns="0" rIns="0" bIns="0" rtlCol="0">
                          <a:prstTxWarp prst="textNoShape">
                            <a:avLst/>
                          </a:prstTxWarp>
                          <a:noAutofit/>
                        </wps:bodyPr>
                      </wps:wsp>
                      <pic:pic>
                        <pic:nvPicPr>
                          <pic:cNvPr id="71" name="Image 71"/>
                          <pic:cNvPicPr/>
                        </pic:nvPicPr>
                        <pic:blipFill>
                          <a:blip r:embed="rId27" cstate="print"/>
                          <a:stretch>
                            <a:fillRect/>
                          </a:stretch>
                        </pic:blipFill>
                        <pic:spPr>
                          <a:xfrm>
                            <a:off x="7467065" y="2143811"/>
                            <a:ext cx="92925" cy="182956"/>
                          </a:xfrm>
                          <a:prstGeom prst="rect">
                            <a:avLst/>
                          </a:prstGeom>
                        </pic:spPr>
                      </pic:pic>
                      <wps:wsp>
                        <wps:cNvPr id="72" name="Graphic 72"/>
                        <wps:cNvSpPr/>
                        <wps:spPr>
                          <a:xfrm>
                            <a:off x="6744716" y="1647316"/>
                            <a:ext cx="815340" cy="1447800"/>
                          </a:xfrm>
                          <a:custGeom>
                            <a:avLst/>
                            <a:gdLst/>
                            <a:ahLst/>
                            <a:cxnLst/>
                            <a:rect l="l" t="t" r="r" b="b"/>
                            <a:pathLst>
                              <a:path w="815340" h="1447800">
                                <a:moveTo>
                                  <a:pt x="307657" y="1114158"/>
                                </a:moveTo>
                                <a:lnTo>
                                  <a:pt x="294208" y="1117028"/>
                                </a:lnTo>
                                <a:lnTo>
                                  <a:pt x="283184" y="1117803"/>
                                </a:lnTo>
                                <a:lnTo>
                                  <a:pt x="300177" y="1117650"/>
                                </a:lnTo>
                                <a:lnTo>
                                  <a:pt x="307657" y="1114158"/>
                                </a:lnTo>
                                <a:close/>
                              </a:path>
                              <a:path w="815340" h="1447800">
                                <a:moveTo>
                                  <a:pt x="315620" y="942428"/>
                                </a:moveTo>
                                <a:lnTo>
                                  <a:pt x="257263" y="953033"/>
                                </a:lnTo>
                                <a:lnTo>
                                  <a:pt x="225069" y="955878"/>
                                </a:lnTo>
                                <a:lnTo>
                                  <a:pt x="211099" y="955459"/>
                                </a:lnTo>
                                <a:lnTo>
                                  <a:pt x="190169" y="953935"/>
                                </a:lnTo>
                                <a:lnTo>
                                  <a:pt x="193078" y="956970"/>
                                </a:lnTo>
                                <a:lnTo>
                                  <a:pt x="199478" y="966419"/>
                                </a:lnTo>
                                <a:lnTo>
                                  <a:pt x="205892" y="982891"/>
                                </a:lnTo>
                                <a:lnTo>
                                  <a:pt x="208851" y="1006932"/>
                                </a:lnTo>
                                <a:lnTo>
                                  <a:pt x="208762" y="1029347"/>
                                </a:lnTo>
                                <a:lnTo>
                                  <a:pt x="207594" y="1046073"/>
                                </a:lnTo>
                                <a:lnTo>
                                  <a:pt x="204304" y="1065428"/>
                                </a:lnTo>
                                <a:lnTo>
                                  <a:pt x="197866" y="1095717"/>
                                </a:lnTo>
                                <a:lnTo>
                                  <a:pt x="213194" y="1103769"/>
                                </a:lnTo>
                                <a:lnTo>
                                  <a:pt x="226009" y="1109662"/>
                                </a:lnTo>
                                <a:lnTo>
                                  <a:pt x="236639" y="1113091"/>
                                </a:lnTo>
                                <a:lnTo>
                                  <a:pt x="246697" y="1109573"/>
                                </a:lnTo>
                                <a:lnTo>
                                  <a:pt x="274955" y="1081735"/>
                                </a:lnTo>
                                <a:lnTo>
                                  <a:pt x="302679" y="1046645"/>
                                </a:lnTo>
                                <a:lnTo>
                                  <a:pt x="312839" y="997712"/>
                                </a:lnTo>
                                <a:lnTo>
                                  <a:pt x="315620" y="942428"/>
                                </a:lnTo>
                                <a:close/>
                              </a:path>
                              <a:path w="815340" h="1447800">
                                <a:moveTo>
                                  <a:pt x="402183" y="1011631"/>
                                </a:moveTo>
                                <a:lnTo>
                                  <a:pt x="386105" y="987869"/>
                                </a:lnTo>
                                <a:lnTo>
                                  <a:pt x="348500" y="952017"/>
                                </a:lnTo>
                                <a:lnTo>
                                  <a:pt x="352818" y="961682"/>
                                </a:lnTo>
                                <a:lnTo>
                                  <a:pt x="359803" y="987094"/>
                                </a:lnTo>
                                <a:lnTo>
                                  <a:pt x="345668" y="1063701"/>
                                </a:lnTo>
                                <a:lnTo>
                                  <a:pt x="312343" y="1111973"/>
                                </a:lnTo>
                                <a:lnTo>
                                  <a:pt x="307657" y="1114158"/>
                                </a:lnTo>
                                <a:lnTo>
                                  <a:pt x="320852" y="1111351"/>
                                </a:lnTo>
                                <a:lnTo>
                                  <a:pt x="353491" y="1095794"/>
                                </a:lnTo>
                                <a:lnTo>
                                  <a:pt x="382485" y="1065352"/>
                                </a:lnTo>
                                <a:lnTo>
                                  <a:pt x="399910" y="1033907"/>
                                </a:lnTo>
                                <a:lnTo>
                                  <a:pt x="402183" y="1011631"/>
                                </a:lnTo>
                                <a:close/>
                              </a:path>
                              <a:path w="815340" h="1447800">
                                <a:moveTo>
                                  <a:pt x="500176" y="1041577"/>
                                </a:moveTo>
                                <a:lnTo>
                                  <a:pt x="434149" y="1056017"/>
                                </a:lnTo>
                                <a:lnTo>
                                  <a:pt x="394436" y="1111288"/>
                                </a:lnTo>
                                <a:lnTo>
                                  <a:pt x="390169" y="1131049"/>
                                </a:lnTo>
                                <a:lnTo>
                                  <a:pt x="396621" y="1151178"/>
                                </a:lnTo>
                                <a:lnTo>
                                  <a:pt x="414324" y="1180909"/>
                                </a:lnTo>
                                <a:lnTo>
                                  <a:pt x="414286" y="1172248"/>
                                </a:lnTo>
                                <a:lnTo>
                                  <a:pt x="415645" y="1150556"/>
                                </a:lnTo>
                                <a:lnTo>
                                  <a:pt x="431419" y="1093901"/>
                                </a:lnTo>
                                <a:lnTo>
                                  <a:pt x="469379" y="1055497"/>
                                </a:lnTo>
                                <a:lnTo>
                                  <a:pt x="500176" y="1041577"/>
                                </a:lnTo>
                                <a:close/>
                              </a:path>
                              <a:path w="815340" h="1447800">
                                <a:moveTo>
                                  <a:pt x="607161" y="657758"/>
                                </a:moveTo>
                                <a:lnTo>
                                  <a:pt x="583552" y="643597"/>
                                </a:lnTo>
                                <a:lnTo>
                                  <a:pt x="515899" y="617105"/>
                                </a:lnTo>
                                <a:lnTo>
                                  <a:pt x="409054" y="602297"/>
                                </a:lnTo>
                                <a:lnTo>
                                  <a:pt x="267804" y="623163"/>
                                </a:lnTo>
                                <a:lnTo>
                                  <a:pt x="195846" y="651433"/>
                                </a:lnTo>
                                <a:lnTo>
                                  <a:pt x="136207" y="687273"/>
                                </a:lnTo>
                                <a:lnTo>
                                  <a:pt x="88252" y="727417"/>
                                </a:lnTo>
                                <a:lnTo>
                                  <a:pt x="51320" y="768604"/>
                                </a:lnTo>
                                <a:lnTo>
                                  <a:pt x="24739" y="807554"/>
                                </a:lnTo>
                                <a:lnTo>
                                  <a:pt x="0" y="865733"/>
                                </a:lnTo>
                                <a:lnTo>
                                  <a:pt x="508" y="878420"/>
                                </a:lnTo>
                                <a:lnTo>
                                  <a:pt x="39204" y="894600"/>
                                </a:lnTo>
                                <a:lnTo>
                                  <a:pt x="78079" y="902525"/>
                                </a:lnTo>
                                <a:lnTo>
                                  <a:pt x="128384" y="907961"/>
                                </a:lnTo>
                                <a:lnTo>
                                  <a:pt x="188925" y="909078"/>
                                </a:lnTo>
                                <a:lnTo>
                                  <a:pt x="258495" y="904074"/>
                                </a:lnTo>
                                <a:lnTo>
                                  <a:pt x="335915" y="891159"/>
                                </a:lnTo>
                                <a:lnTo>
                                  <a:pt x="401980" y="870165"/>
                                </a:lnTo>
                                <a:lnTo>
                                  <a:pt x="458622" y="840028"/>
                                </a:lnTo>
                                <a:lnTo>
                                  <a:pt x="505955" y="804138"/>
                                </a:lnTo>
                                <a:lnTo>
                                  <a:pt x="544093" y="765924"/>
                                </a:lnTo>
                                <a:lnTo>
                                  <a:pt x="573163" y="728764"/>
                                </a:lnTo>
                                <a:lnTo>
                                  <a:pt x="593280" y="696087"/>
                                </a:lnTo>
                                <a:lnTo>
                                  <a:pt x="607161" y="657758"/>
                                </a:lnTo>
                                <a:close/>
                              </a:path>
                              <a:path w="815340" h="1447800">
                                <a:moveTo>
                                  <a:pt x="623506" y="1169797"/>
                                </a:moveTo>
                                <a:lnTo>
                                  <a:pt x="590791" y="1123683"/>
                                </a:lnTo>
                                <a:lnTo>
                                  <a:pt x="566610" y="1091476"/>
                                </a:lnTo>
                                <a:lnTo>
                                  <a:pt x="552081" y="1075778"/>
                                </a:lnTo>
                                <a:lnTo>
                                  <a:pt x="532739" y="1079334"/>
                                </a:lnTo>
                                <a:lnTo>
                                  <a:pt x="480301" y="1110183"/>
                                </a:lnTo>
                                <a:lnTo>
                                  <a:pt x="451866" y="1155331"/>
                                </a:lnTo>
                                <a:lnTo>
                                  <a:pt x="444690" y="1176629"/>
                                </a:lnTo>
                                <a:lnTo>
                                  <a:pt x="472998" y="1223251"/>
                                </a:lnTo>
                                <a:lnTo>
                                  <a:pt x="519620" y="1241399"/>
                                </a:lnTo>
                                <a:lnTo>
                                  <a:pt x="524852" y="1236421"/>
                                </a:lnTo>
                                <a:lnTo>
                                  <a:pt x="531952" y="1227315"/>
                                </a:lnTo>
                                <a:lnTo>
                                  <a:pt x="541947" y="1215466"/>
                                </a:lnTo>
                                <a:lnTo>
                                  <a:pt x="555853" y="1202283"/>
                                </a:lnTo>
                                <a:lnTo>
                                  <a:pt x="575297" y="1190218"/>
                                </a:lnTo>
                                <a:lnTo>
                                  <a:pt x="597077" y="1180731"/>
                                </a:lnTo>
                                <a:lnTo>
                                  <a:pt x="615162" y="1173899"/>
                                </a:lnTo>
                                <a:lnTo>
                                  <a:pt x="623506" y="1169797"/>
                                </a:lnTo>
                                <a:close/>
                              </a:path>
                              <a:path w="815340" h="1447800">
                                <a:moveTo>
                                  <a:pt x="712063" y="424764"/>
                                </a:moveTo>
                                <a:lnTo>
                                  <a:pt x="707567" y="354647"/>
                                </a:lnTo>
                                <a:lnTo>
                                  <a:pt x="690714" y="272529"/>
                                </a:lnTo>
                                <a:lnTo>
                                  <a:pt x="632853" y="149783"/>
                                </a:lnTo>
                                <a:lnTo>
                                  <a:pt x="555828" y="65011"/>
                                </a:lnTo>
                                <a:lnTo>
                                  <a:pt x="488480" y="15862"/>
                                </a:lnTo>
                                <a:lnTo>
                                  <a:pt x="459613" y="0"/>
                                </a:lnTo>
                                <a:lnTo>
                                  <a:pt x="378269" y="99136"/>
                                </a:lnTo>
                                <a:lnTo>
                                  <a:pt x="345147" y="171716"/>
                                </a:lnTo>
                                <a:lnTo>
                                  <a:pt x="354876" y="253314"/>
                                </a:lnTo>
                                <a:lnTo>
                                  <a:pt x="402043" y="379501"/>
                                </a:lnTo>
                                <a:lnTo>
                                  <a:pt x="468604" y="490601"/>
                                </a:lnTo>
                                <a:lnTo>
                                  <a:pt x="546239" y="563257"/>
                                </a:lnTo>
                                <a:lnTo>
                                  <a:pt x="610654" y="602881"/>
                                </a:lnTo>
                                <a:lnTo>
                                  <a:pt x="637514" y="614883"/>
                                </a:lnTo>
                                <a:lnTo>
                                  <a:pt x="647915" y="608736"/>
                                </a:lnTo>
                                <a:lnTo>
                                  <a:pt x="679615" y="566940"/>
                                </a:lnTo>
                                <a:lnTo>
                                  <a:pt x="695261" y="530529"/>
                                </a:lnTo>
                                <a:lnTo>
                                  <a:pt x="707021" y="483260"/>
                                </a:lnTo>
                                <a:lnTo>
                                  <a:pt x="712063" y="424764"/>
                                </a:lnTo>
                                <a:close/>
                              </a:path>
                              <a:path w="815340" h="1447800">
                                <a:moveTo>
                                  <a:pt x="730262" y="1289913"/>
                                </a:moveTo>
                                <a:lnTo>
                                  <a:pt x="723861" y="1277645"/>
                                </a:lnTo>
                                <a:lnTo>
                                  <a:pt x="705764" y="1256626"/>
                                </a:lnTo>
                                <a:lnTo>
                                  <a:pt x="684339" y="1236573"/>
                                </a:lnTo>
                                <a:lnTo>
                                  <a:pt x="667931" y="1227162"/>
                                </a:lnTo>
                                <a:lnTo>
                                  <a:pt x="644626" y="1232535"/>
                                </a:lnTo>
                                <a:lnTo>
                                  <a:pt x="610298" y="1246187"/>
                                </a:lnTo>
                                <a:lnTo>
                                  <a:pt x="578777" y="1261567"/>
                                </a:lnTo>
                                <a:lnTo>
                                  <a:pt x="563854" y="1272133"/>
                                </a:lnTo>
                                <a:lnTo>
                                  <a:pt x="563587" y="1277391"/>
                                </a:lnTo>
                                <a:lnTo>
                                  <a:pt x="571652" y="1284554"/>
                                </a:lnTo>
                                <a:lnTo>
                                  <a:pt x="595388" y="1298473"/>
                                </a:lnTo>
                                <a:lnTo>
                                  <a:pt x="642150" y="1324013"/>
                                </a:lnTo>
                                <a:lnTo>
                                  <a:pt x="660666" y="1313611"/>
                                </a:lnTo>
                                <a:lnTo>
                                  <a:pt x="689660" y="1304010"/>
                                </a:lnTo>
                                <a:lnTo>
                                  <a:pt x="716927" y="1295882"/>
                                </a:lnTo>
                                <a:lnTo>
                                  <a:pt x="730262" y="1289913"/>
                                </a:lnTo>
                                <a:close/>
                              </a:path>
                              <a:path w="815340" h="1447800">
                                <a:moveTo>
                                  <a:pt x="815263" y="1388402"/>
                                </a:moveTo>
                                <a:lnTo>
                                  <a:pt x="799477" y="1370482"/>
                                </a:lnTo>
                                <a:lnTo>
                                  <a:pt x="757478" y="1324063"/>
                                </a:lnTo>
                                <a:lnTo>
                                  <a:pt x="676973" y="1352829"/>
                                </a:lnTo>
                                <a:lnTo>
                                  <a:pt x="752805" y="1402397"/>
                                </a:lnTo>
                                <a:lnTo>
                                  <a:pt x="795451" y="1431544"/>
                                </a:lnTo>
                                <a:lnTo>
                                  <a:pt x="815263" y="1447393"/>
                                </a:lnTo>
                                <a:lnTo>
                                  <a:pt x="815263" y="1388402"/>
                                </a:lnTo>
                                <a:close/>
                              </a:path>
                              <a:path w="815340" h="1447800">
                                <a:moveTo>
                                  <a:pt x="815276" y="799934"/>
                                </a:moveTo>
                                <a:lnTo>
                                  <a:pt x="783958" y="766229"/>
                                </a:lnTo>
                                <a:lnTo>
                                  <a:pt x="746277" y="736295"/>
                                </a:lnTo>
                                <a:lnTo>
                                  <a:pt x="712292" y="716445"/>
                                </a:lnTo>
                                <a:lnTo>
                                  <a:pt x="669353" y="703973"/>
                                </a:lnTo>
                                <a:lnTo>
                                  <a:pt x="650036" y="728903"/>
                                </a:lnTo>
                                <a:lnTo>
                                  <a:pt x="612711" y="797420"/>
                                </a:lnTo>
                                <a:lnTo>
                                  <a:pt x="588251" y="900125"/>
                                </a:lnTo>
                                <a:lnTo>
                                  <a:pt x="607568" y="1027582"/>
                                </a:lnTo>
                                <a:lnTo>
                                  <a:pt x="630008" y="1075207"/>
                                </a:lnTo>
                                <a:lnTo>
                                  <a:pt x="660044" y="1122387"/>
                                </a:lnTo>
                                <a:lnTo>
                                  <a:pt x="695007" y="1166990"/>
                                </a:lnTo>
                                <a:lnTo>
                                  <a:pt x="732205" y="1206881"/>
                                </a:lnTo>
                                <a:lnTo>
                                  <a:pt x="768972" y="1239913"/>
                                </a:lnTo>
                                <a:lnTo>
                                  <a:pt x="802627" y="1263980"/>
                                </a:lnTo>
                                <a:lnTo>
                                  <a:pt x="815276" y="1269847"/>
                                </a:lnTo>
                                <a:lnTo>
                                  <a:pt x="815276" y="799934"/>
                                </a:lnTo>
                                <a:close/>
                              </a:path>
                            </a:pathLst>
                          </a:custGeom>
                          <a:solidFill>
                            <a:srgbClr val="F37360"/>
                          </a:solidFill>
                        </wps:spPr>
                        <wps:bodyPr wrap="square" lIns="0" tIns="0" rIns="0" bIns="0" rtlCol="0">
                          <a:prstTxWarp prst="textNoShape">
                            <a:avLst/>
                          </a:prstTxWarp>
                          <a:noAutofit/>
                        </wps:bodyPr>
                      </wps:wsp>
                      <pic:pic>
                        <pic:nvPicPr>
                          <pic:cNvPr id="73" name="Image 73"/>
                          <pic:cNvPicPr/>
                        </pic:nvPicPr>
                        <pic:blipFill>
                          <a:blip r:embed="rId28" cstate="print"/>
                          <a:stretch>
                            <a:fillRect/>
                          </a:stretch>
                        </pic:blipFill>
                        <pic:spPr>
                          <a:xfrm>
                            <a:off x="6717653" y="2577117"/>
                            <a:ext cx="184253" cy="154279"/>
                          </a:xfrm>
                          <a:prstGeom prst="rect">
                            <a:avLst/>
                          </a:prstGeom>
                        </pic:spPr>
                      </pic:pic>
                      <pic:pic>
                        <pic:nvPicPr>
                          <pic:cNvPr id="74" name="Image 74"/>
                          <pic:cNvPicPr/>
                        </pic:nvPicPr>
                        <pic:blipFill>
                          <a:blip r:embed="rId29" cstate="print"/>
                          <a:stretch>
                            <a:fillRect/>
                          </a:stretch>
                        </pic:blipFill>
                        <pic:spPr>
                          <a:xfrm>
                            <a:off x="6444003" y="2567046"/>
                            <a:ext cx="248907" cy="76923"/>
                          </a:xfrm>
                          <a:prstGeom prst="rect">
                            <a:avLst/>
                          </a:prstGeom>
                        </pic:spPr>
                      </pic:pic>
                      <wps:wsp>
                        <wps:cNvPr id="75" name="Graphic 75"/>
                        <wps:cNvSpPr/>
                        <wps:spPr>
                          <a:xfrm>
                            <a:off x="6484785" y="1884095"/>
                            <a:ext cx="728980" cy="657860"/>
                          </a:xfrm>
                          <a:custGeom>
                            <a:avLst/>
                            <a:gdLst/>
                            <a:ahLst/>
                            <a:cxnLst/>
                            <a:rect l="l" t="t" r="r" b="b"/>
                            <a:pathLst>
                              <a:path w="728980" h="657860">
                                <a:moveTo>
                                  <a:pt x="235572" y="528853"/>
                                </a:moveTo>
                                <a:lnTo>
                                  <a:pt x="232003" y="510781"/>
                                </a:lnTo>
                                <a:lnTo>
                                  <a:pt x="219227" y="484327"/>
                                </a:lnTo>
                                <a:lnTo>
                                  <a:pt x="204495" y="460146"/>
                                </a:lnTo>
                                <a:lnTo>
                                  <a:pt x="195097" y="448843"/>
                                </a:lnTo>
                                <a:lnTo>
                                  <a:pt x="184073" y="458546"/>
                                </a:lnTo>
                                <a:lnTo>
                                  <a:pt x="163093" y="484162"/>
                                </a:lnTo>
                                <a:lnTo>
                                  <a:pt x="137528" y="516204"/>
                                </a:lnTo>
                                <a:lnTo>
                                  <a:pt x="112750" y="545147"/>
                                </a:lnTo>
                                <a:lnTo>
                                  <a:pt x="94018" y="565099"/>
                                </a:lnTo>
                                <a:lnTo>
                                  <a:pt x="76022" y="583438"/>
                                </a:lnTo>
                                <a:lnTo>
                                  <a:pt x="48209" y="610641"/>
                                </a:lnTo>
                                <a:lnTo>
                                  <a:pt x="0" y="657237"/>
                                </a:lnTo>
                                <a:lnTo>
                                  <a:pt x="11442" y="654113"/>
                                </a:lnTo>
                                <a:lnTo>
                                  <a:pt x="81140" y="630262"/>
                                </a:lnTo>
                                <a:lnTo>
                                  <a:pt x="124828" y="610285"/>
                                </a:lnTo>
                                <a:lnTo>
                                  <a:pt x="158838" y="592162"/>
                                </a:lnTo>
                                <a:lnTo>
                                  <a:pt x="203835" y="559079"/>
                                </a:lnTo>
                                <a:lnTo>
                                  <a:pt x="235572" y="528853"/>
                                </a:lnTo>
                                <a:close/>
                              </a:path>
                              <a:path w="728980" h="657860">
                                <a:moveTo>
                                  <a:pt x="348081" y="444906"/>
                                </a:moveTo>
                                <a:lnTo>
                                  <a:pt x="341198" y="426237"/>
                                </a:lnTo>
                                <a:lnTo>
                                  <a:pt x="322186" y="391236"/>
                                </a:lnTo>
                                <a:lnTo>
                                  <a:pt x="300990" y="357301"/>
                                </a:lnTo>
                                <a:lnTo>
                                  <a:pt x="287604" y="341782"/>
                                </a:lnTo>
                                <a:lnTo>
                                  <a:pt x="273608" y="352374"/>
                                </a:lnTo>
                                <a:lnTo>
                                  <a:pt x="250825" y="376262"/>
                                </a:lnTo>
                                <a:lnTo>
                                  <a:pt x="229565" y="400253"/>
                                </a:lnTo>
                                <a:lnTo>
                                  <a:pt x="220179" y="411175"/>
                                </a:lnTo>
                                <a:lnTo>
                                  <a:pt x="232283" y="426262"/>
                                </a:lnTo>
                                <a:lnTo>
                                  <a:pt x="239356" y="435940"/>
                                </a:lnTo>
                                <a:lnTo>
                                  <a:pt x="244132" y="444385"/>
                                </a:lnTo>
                                <a:lnTo>
                                  <a:pt x="263639" y="487756"/>
                                </a:lnTo>
                                <a:lnTo>
                                  <a:pt x="270344" y="500837"/>
                                </a:lnTo>
                                <a:lnTo>
                                  <a:pt x="275310" y="507047"/>
                                </a:lnTo>
                                <a:lnTo>
                                  <a:pt x="288239" y="499084"/>
                                </a:lnTo>
                                <a:lnTo>
                                  <a:pt x="312216" y="479107"/>
                                </a:lnTo>
                                <a:lnTo>
                                  <a:pt x="335927" y="457568"/>
                                </a:lnTo>
                                <a:lnTo>
                                  <a:pt x="348081" y="444906"/>
                                </a:lnTo>
                                <a:close/>
                              </a:path>
                              <a:path w="728980" h="657860">
                                <a:moveTo>
                                  <a:pt x="509676" y="350799"/>
                                </a:moveTo>
                                <a:lnTo>
                                  <a:pt x="484098" y="299415"/>
                                </a:lnTo>
                                <a:lnTo>
                                  <a:pt x="443141" y="259143"/>
                                </a:lnTo>
                                <a:lnTo>
                                  <a:pt x="393928" y="236359"/>
                                </a:lnTo>
                                <a:lnTo>
                                  <a:pt x="354114" y="223126"/>
                                </a:lnTo>
                                <a:lnTo>
                                  <a:pt x="344716" y="234124"/>
                                </a:lnTo>
                                <a:lnTo>
                                  <a:pt x="329476" y="257632"/>
                                </a:lnTo>
                                <a:lnTo>
                                  <a:pt x="315468" y="282689"/>
                                </a:lnTo>
                                <a:lnTo>
                                  <a:pt x="309765" y="298323"/>
                                </a:lnTo>
                                <a:lnTo>
                                  <a:pt x="317220" y="306933"/>
                                </a:lnTo>
                                <a:lnTo>
                                  <a:pt x="333324" y="317334"/>
                                </a:lnTo>
                                <a:lnTo>
                                  <a:pt x="351383" y="328053"/>
                                </a:lnTo>
                                <a:lnTo>
                                  <a:pt x="364705" y="337604"/>
                                </a:lnTo>
                                <a:lnTo>
                                  <a:pt x="375373" y="352399"/>
                                </a:lnTo>
                                <a:lnTo>
                                  <a:pt x="388188" y="374180"/>
                                </a:lnTo>
                                <a:lnTo>
                                  <a:pt x="400608" y="394423"/>
                                </a:lnTo>
                                <a:lnTo>
                                  <a:pt x="410019" y="404634"/>
                                </a:lnTo>
                                <a:lnTo>
                                  <a:pt x="459676" y="379831"/>
                                </a:lnTo>
                                <a:lnTo>
                                  <a:pt x="493915" y="361581"/>
                                </a:lnTo>
                                <a:lnTo>
                                  <a:pt x="509676" y="350799"/>
                                </a:lnTo>
                                <a:close/>
                              </a:path>
                              <a:path w="728980" h="657860">
                                <a:moveTo>
                                  <a:pt x="548513" y="285762"/>
                                </a:moveTo>
                                <a:lnTo>
                                  <a:pt x="535927" y="244335"/>
                                </a:lnTo>
                                <a:lnTo>
                                  <a:pt x="469074" y="207238"/>
                                </a:lnTo>
                                <a:lnTo>
                                  <a:pt x="425538" y="203542"/>
                                </a:lnTo>
                                <a:lnTo>
                                  <a:pt x="391744" y="206908"/>
                                </a:lnTo>
                                <a:lnTo>
                                  <a:pt x="378155" y="209727"/>
                                </a:lnTo>
                                <a:lnTo>
                                  <a:pt x="422490" y="209524"/>
                                </a:lnTo>
                                <a:lnTo>
                                  <a:pt x="448843" y="212648"/>
                                </a:lnTo>
                                <a:lnTo>
                                  <a:pt x="489292" y="240436"/>
                                </a:lnTo>
                                <a:lnTo>
                                  <a:pt x="529348" y="295986"/>
                                </a:lnTo>
                                <a:lnTo>
                                  <a:pt x="542836" y="327596"/>
                                </a:lnTo>
                                <a:lnTo>
                                  <a:pt x="548513" y="285762"/>
                                </a:lnTo>
                                <a:close/>
                              </a:path>
                              <a:path w="728980" h="657860">
                                <a:moveTo>
                                  <a:pt x="634695" y="140195"/>
                                </a:moveTo>
                                <a:lnTo>
                                  <a:pt x="632421" y="133616"/>
                                </a:lnTo>
                                <a:lnTo>
                                  <a:pt x="628726" y="123888"/>
                                </a:lnTo>
                                <a:lnTo>
                                  <a:pt x="624763" y="110464"/>
                                </a:lnTo>
                                <a:lnTo>
                                  <a:pt x="621919" y="97523"/>
                                </a:lnTo>
                                <a:lnTo>
                                  <a:pt x="620318" y="84416"/>
                                </a:lnTo>
                                <a:lnTo>
                                  <a:pt x="619340" y="63233"/>
                                </a:lnTo>
                                <a:lnTo>
                                  <a:pt x="618413" y="26047"/>
                                </a:lnTo>
                                <a:lnTo>
                                  <a:pt x="612635" y="27012"/>
                                </a:lnTo>
                                <a:lnTo>
                                  <a:pt x="597192" y="28968"/>
                                </a:lnTo>
                                <a:lnTo>
                                  <a:pt x="574929" y="30530"/>
                                </a:lnTo>
                                <a:lnTo>
                                  <a:pt x="548678" y="30302"/>
                                </a:lnTo>
                                <a:lnTo>
                                  <a:pt x="526935" y="28676"/>
                                </a:lnTo>
                                <a:lnTo>
                                  <a:pt x="510755" y="24968"/>
                                </a:lnTo>
                                <a:lnTo>
                                  <a:pt x="492074" y="16357"/>
                                </a:lnTo>
                                <a:lnTo>
                                  <a:pt x="462876" y="0"/>
                                </a:lnTo>
                                <a:lnTo>
                                  <a:pt x="454609" y="28270"/>
                                </a:lnTo>
                                <a:lnTo>
                                  <a:pt x="449300" y="48704"/>
                                </a:lnTo>
                                <a:lnTo>
                                  <a:pt x="447675" y="60058"/>
                                </a:lnTo>
                                <a:lnTo>
                                  <a:pt x="451916" y="67043"/>
                                </a:lnTo>
                                <a:lnTo>
                                  <a:pt x="501243" y="108432"/>
                                </a:lnTo>
                                <a:lnTo>
                                  <a:pt x="579818" y="134607"/>
                                </a:lnTo>
                                <a:lnTo>
                                  <a:pt x="617359" y="142824"/>
                                </a:lnTo>
                                <a:lnTo>
                                  <a:pt x="634390" y="144195"/>
                                </a:lnTo>
                                <a:lnTo>
                                  <a:pt x="634695" y="140195"/>
                                </a:lnTo>
                                <a:close/>
                              </a:path>
                              <a:path w="728980" h="657860">
                                <a:moveTo>
                                  <a:pt x="636689" y="173431"/>
                                </a:moveTo>
                                <a:lnTo>
                                  <a:pt x="623493" y="174637"/>
                                </a:lnTo>
                                <a:lnTo>
                                  <a:pt x="590626" y="175399"/>
                                </a:lnTo>
                                <a:lnTo>
                                  <a:pt x="548170" y="171462"/>
                                </a:lnTo>
                                <a:lnTo>
                                  <a:pt x="506183" y="158572"/>
                                </a:lnTo>
                                <a:lnTo>
                                  <a:pt x="459486" y="130162"/>
                                </a:lnTo>
                                <a:lnTo>
                                  <a:pt x="439572" y="81064"/>
                                </a:lnTo>
                                <a:lnTo>
                                  <a:pt x="439864" y="93586"/>
                                </a:lnTo>
                                <a:lnTo>
                                  <a:pt x="467080" y="160820"/>
                                </a:lnTo>
                                <a:lnTo>
                                  <a:pt x="510501" y="193573"/>
                                </a:lnTo>
                                <a:lnTo>
                                  <a:pt x="563283" y="208419"/>
                                </a:lnTo>
                                <a:lnTo>
                                  <a:pt x="591489" y="198094"/>
                                </a:lnTo>
                                <a:lnTo>
                                  <a:pt x="636689" y="173431"/>
                                </a:lnTo>
                                <a:close/>
                              </a:path>
                              <a:path w="728980" h="657860">
                                <a:moveTo>
                                  <a:pt x="728484" y="332981"/>
                                </a:moveTo>
                                <a:lnTo>
                                  <a:pt x="703618" y="280885"/>
                                </a:lnTo>
                                <a:lnTo>
                                  <a:pt x="680999" y="247510"/>
                                </a:lnTo>
                                <a:lnTo>
                                  <a:pt x="643864" y="226021"/>
                                </a:lnTo>
                                <a:lnTo>
                                  <a:pt x="604761" y="225793"/>
                                </a:lnTo>
                                <a:lnTo>
                                  <a:pt x="566877" y="228117"/>
                                </a:lnTo>
                                <a:lnTo>
                                  <a:pt x="548449" y="232333"/>
                                </a:lnTo>
                                <a:lnTo>
                                  <a:pt x="556399" y="247688"/>
                                </a:lnTo>
                                <a:lnTo>
                                  <a:pt x="574535" y="281800"/>
                                </a:lnTo>
                                <a:lnTo>
                                  <a:pt x="594283" y="316801"/>
                                </a:lnTo>
                                <a:lnTo>
                                  <a:pt x="628777" y="337591"/>
                                </a:lnTo>
                                <a:lnTo>
                                  <a:pt x="668451" y="338582"/>
                                </a:lnTo>
                                <a:lnTo>
                                  <a:pt x="707796" y="337223"/>
                                </a:lnTo>
                                <a:lnTo>
                                  <a:pt x="728484" y="332981"/>
                                </a:lnTo>
                                <a:close/>
                              </a:path>
                            </a:pathLst>
                          </a:custGeom>
                          <a:solidFill>
                            <a:srgbClr val="F37360"/>
                          </a:solidFill>
                        </wps:spPr>
                        <wps:bodyPr wrap="square" lIns="0" tIns="0" rIns="0" bIns="0" rtlCol="0">
                          <a:prstTxWarp prst="textNoShape">
                            <a:avLst/>
                          </a:prstTxWarp>
                          <a:noAutofit/>
                        </wps:bodyPr>
                      </wps:wsp>
                      <pic:pic>
                        <pic:nvPicPr>
                          <pic:cNvPr id="76" name="Image 76"/>
                          <pic:cNvPicPr/>
                        </pic:nvPicPr>
                        <pic:blipFill>
                          <a:blip r:embed="rId30" cstate="print"/>
                          <a:stretch>
                            <a:fillRect/>
                          </a:stretch>
                        </pic:blipFill>
                        <pic:spPr>
                          <a:xfrm>
                            <a:off x="6955084" y="1699970"/>
                            <a:ext cx="162741" cy="158471"/>
                          </a:xfrm>
                          <a:prstGeom prst="rect">
                            <a:avLst/>
                          </a:prstGeom>
                        </pic:spPr>
                      </pic:pic>
                      <pic:pic>
                        <pic:nvPicPr>
                          <pic:cNvPr id="77" name="Image 77"/>
                          <pic:cNvPicPr/>
                        </pic:nvPicPr>
                        <pic:blipFill>
                          <a:blip r:embed="rId31" cstate="print"/>
                          <a:stretch>
                            <a:fillRect/>
                          </a:stretch>
                        </pic:blipFill>
                        <pic:spPr>
                          <a:xfrm>
                            <a:off x="7021288" y="1410004"/>
                            <a:ext cx="119636" cy="250869"/>
                          </a:xfrm>
                          <a:prstGeom prst="rect">
                            <a:avLst/>
                          </a:prstGeom>
                        </pic:spPr>
                      </pic:pic>
                      <wps:wsp>
                        <wps:cNvPr id="78" name="Graphic 78"/>
                        <wps:cNvSpPr/>
                        <wps:spPr>
                          <a:xfrm>
                            <a:off x="7169899" y="1410017"/>
                            <a:ext cx="390525" cy="467359"/>
                          </a:xfrm>
                          <a:custGeom>
                            <a:avLst/>
                            <a:gdLst/>
                            <a:ahLst/>
                            <a:cxnLst/>
                            <a:rect l="l" t="t" r="r" b="b"/>
                            <a:pathLst>
                              <a:path w="390525" h="467359">
                                <a:moveTo>
                                  <a:pt x="158457" y="137909"/>
                                </a:moveTo>
                                <a:lnTo>
                                  <a:pt x="149923" y="124612"/>
                                </a:lnTo>
                                <a:lnTo>
                                  <a:pt x="124091" y="102590"/>
                                </a:lnTo>
                                <a:lnTo>
                                  <a:pt x="92024" y="77419"/>
                                </a:lnTo>
                                <a:lnTo>
                                  <a:pt x="64820" y="54660"/>
                                </a:lnTo>
                                <a:lnTo>
                                  <a:pt x="41897" y="31038"/>
                                </a:lnTo>
                                <a:lnTo>
                                  <a:pt x="18910" y="4648"/>
                                </a:lnTo>
                                <a:lnTo>
                                  <a:pt x="15074" y="0"/>
                                </a:lnTo>
                                <a:lnTo>
                                  <a:pt x="0" y="0"/>
                                </a:lnTo>
                                <a:lnTo>
                                  <a:pt x="10566" y="40944"/>
                                </a:lnTo>
                                <a:lnTo>
                                  <a:pt x="65328" y="125006"/>
                                </a:lnTo>
                                <a:lnTo>
                                  <a:pt x="95364" y="163741"/>
                                </a:lnTo>
                                <a:lnTo>
                                  <a:pt x="107124" y="161988"/>
                                </a:lnTo>
                                <a:lnTo>
                                  <a:pt x="127330" y="155206"/>
                                </a:lnTo>
                                <a:lnTo>
                                  <a:pt x="147320" y="146240"/>
                                </a:lnTo>
                                <a:lnTo>
                                  <a:pt x="158457" y="137909"/>
                                </a:lnTo>
                                <a:close/>
                              </a:path>
                              <a:path w="390525" h="467359">
                                <a:moveTo>
                                  <a:pt x="343738" y="254584"/>
                                </a:moveTo>
                                <a:lnTo>
                                  <a:pt x="323316" y="237591"/>
                                </a:lnTo>
                                <a:lnTo>
                                  <a:pt x="275602" y="204533"/>
                                </a:lnTo>
                                <a:lnTo>
                                  <a:pt x="226314" y="172300"/>
                                </a:lnTo>
                                <a:lnTo>
                                  <a:pt x="201206" y="157797"/>
                                </a:lnTo>
                                <a:lnTo>
                                  <a:pt x="186258" y="163017"/>
                                </a:lnTo>
                                <a:lnTo>
                                  <a:pt x="158915" y="174929"/>
                                </a:lnTo>
                                <a:lnTo>
                                  <a:pt x="132232" y="188010"/>
                                </a:lnTo>
                                <a:lnTo>
                                  <a:pt x="119278" y="196684"/>
                                </a:lnTo>
                                <a:lnTo>
                                  <a:pt x="161074" y="245325"/>
                                </a:lnTo>
                                <a:lnTo>
                                  <a:pt x="191008" y="279285"/>
                                </a:lnTo>
                                <a:lnTo>
                                  <a:pt x="207098" y="295833"/>
                                </a:lnTo>
                                <a:lnTo>
                                  <a:pt x="230454" y="291071"/>
                                </a:lnTo>
                                <a:lnTo>
                                  <a:pt x="276580" y="277850"/>
                                </a:lnTo>
                                <a:lnTo>
                                  <a:pt x="322122" y="263309"/>
                                </a:lnTo>
                                <a:lnTo>
                                  <a:pt x="343738" y="254584"/>
                                </a:lnTo>
                                <a:close/>
                              </a:path>
                              <a:path w="390525" h="467359">
                                <a:moveTo>
                                  <a:pt x="390080" y="446633"/>
                                </a:moveTo>
                                <a:lnTo>
                                  <a:pt x="370001" y="454952"/>
                                </a:lnTo>
                                <a:lnTo>
                                  <a:pt x="328739" y="467131"/>
                                </a:lnTo>
                                <a:lnTo>
                                  <a:pt x="341541" y="465239"/>
                                </a:lnTo>
                                <a:lnTo>
                                  <a:pt x="372071" y="458965"/>
                                </a:lnTo>
                                <a:lnTo>
                                  <a:pt x="390080" y="453288"/>
                                </a:lnTo>
                                <a:lnTo>
                                  <a:pt x="390080" y="446633"/>
                                </a:lnTo>
                                <a:close/>
                              </a:path>
                              <a:path w="390525" h="467359">
                                <a:moveTo>
                                  <a:pt x="390093" y="289750"/>
                                </a:moveTo>
                                <a:lnTo>
                                  <a:pt x="381139" y="285788"/>
                                </a:lnTo>
                                <a:lnTo>
                                  <a:pt x="370916" y="284594"/>
                                </a:lnTo>
                                <a:lnTo>
                                  <a:pt x="355460" y="294881"/>
                                </a:lnTo>
                                <a:lnTo>
                                  <a:pt x="302856" y="334530"/>
                                </a:lnTo>
                                <a:lnTo>
                                  <a:pt x="286905" y="345173"/>
                                </a:lnTo>
                                <a:lnTo>
                                  <a:pt x="277164" y="347002"/>
                                </a:lnTo>
                                <a:lnTo>
                                  <a:pt x="265023" y="347421"/>
                                </a:lnTo>
                                <a:lnTo>
                                  <a:pt x="254546" y="347535"/>
                                </a:lnTo>
                                <a:lnTo>
                                  <a:pt x="249796" y="348449"/>
                                </a:lnTo>
                                <a:lnTo>
                                  <a:pt x="277799" y="386854"/>
                                </a:lnTo>
                                <a:lnTo>
                                  <a:pt x="288683" y="419100"/>
                                </a:lnTo>
                                <a:lnTo>
                                  <a:pt x="294411" y="435127"/>
                                </a:lnTo>
                                <a:lnTo>
                                  <a:pt x="299034" y="442658"/>
                                </a:lnTo>
                                <a:lnTo>
                                  <a:pt x="312496" y="435559"/>
                                </a:lnTo>
                                <a:lnTo>
                                  <a:pt x="338518" y="416547"/>
                                </a:lnTo>
                                <a:lnTo>
                                  <a:pt x="366979" y="392798"/>
                                </a:lnTo>
                                <a:lnTo>
                                  <a:pt x="387743" y="371475"/>
                                </a:lnTo>
                                <a:lnTo>
                                  <a:pt x="390093" y="367652"/>
                                </a:lnTo>
                                <a:lnTo>
                                  <a:pt x="390093" y="289750"/>
                                </a:lnTo>
                                <a:close/>
                              </a:path>
                            </a:pathLst>
                          </a:custGeom>
                          <a:solidFill>
                            <a:srgbClr val="F37360"/>
                          </a:solidFill>
                        </wps:spPr>
                        <wps:bodyPr wrap="square" lIns="0" tIns="0" rIns="0" bIns="0" rtlCol="0">
                          <a:prstTxWarp prst="textNoShape">
                            <a:avLst/>
                          </a:prstTxWarp>
                          <a:noAutofit/>
                        </wps:bodyPr>
                      </wps:wsp>
                      <pic:pic>
                        <pic:nvPicPr>
                          <pic:cNvPr id="79" name="Image 79"/>
                          <pic:cNvPicPr/>
                        </pic:nvPicPr>
                        <pic:blipFill>
                          <a:blip r:embed="rId32" cstate="print"/>
                          <a:stretch>
                            <a:fillRect/>
                          </a:stretch>
                        </pic:blipFill>
                        <pic:spPr>
                          <a:xfrm>
                            <a:off x="7496365" y="1904969"/>
                            <a:ext cx="63626" cy="134881"/>
                          </a:xfrm>
                          <a:prstGeom prst="rect">
                            <a:avLst/>
                          </a:prstGeom>
                        </pic:spPr>
                      </pic:pic>
                      <wps:wsp>
                        <wps:cNvPr id="80" name="Graphic 80"/>
                        <wps:cNvSpPr/>
                        <wps:spPr>
                          <a:xfrm>
                            <a:off x="0" y="1544205"/>
                            <a:ext cx="7560309" cy="9056370"/>
                          </a:xfrm>
                          <a:custGeom>
                            <a:avLst/>
                            <a:gdLst/>
                            <a:ahLst/>
                            <a:cxnLst/>
                            <a:rect l="l" t="t" r="r" b="b"/>
                            <a:pathLst>
                              <a:path w="7560309" h="9056370">
                                <a:moveTo>
                                  <a:pt x="2413" y="7177519"/>
                                </a:moveTo>
                                <a:lnTo>
                                  <a:pt x="0" y="7168947"/>
                                </a:lnTo>
                                <a:lnTo>
                                  <a:pt x="0" y="7180059"/>
                                </a:lnTo>
                                <a:lnTo>
                                  <a:pt x="2413" y="7177519"/>
                                </a:lnTo>
                                <a:close/>
                              </a:path>
                              <a:path w="7560309" h="9056370">
                                <a:moveTo>
                                  <a:pt x="11023" y="7740815"/>
                                </a:moveTo>
                                <a:lnTo>
                                  <a:pt x="0" y="7729931"/>
                                </a:lnTo>
                                <a:lnTo>
                                  <a:pt x="0" y="7784935"/>
                                </a:lnTo>
                                <a:lnTo>
                                  <a:pt x="11023" y="7740815"/>
                                </a:lnTo>
                                <a:close/>
                              </a:path>
                              <a:path w="7560309" h="9056370">
                                <a:moveTo>
                                  <a:pt x="173494" y="5376494"/>
                                </a:moveTo>
                                <a:lnTo>
                                  <a:pt x="167970" y="5351970"/>
                                </a:lnTo>
                                <a:lnTo>
                                  <a:pt x="153428" y="5296078"/>
                                </a:lnTo>
                                <a:lnTo>
                                  <a:pt x="134213" y="5224678"/>
                                </a:lnTo>
                                <a:lnTo>
                                  <a:pt x="129133" y="5206225"/>
                                </a:lnTo>
                                <a:lnTo>
                                  <a:pt x="114668" y="5153672"/>
                                </a:lnTo>
                                <a:lnTo>
                                  <a:pt x="110502" y="5139017"/>
                                </a:lnTo>
                                <a:lnTo>
                                  <a:pt x="32169" y="5139017"/>
                                </a:lnTo>
                                <a:lnTo>
                                  <a:pt x="31394" y="5153393"/>
                                </a:lnTo>
                                <a:lnTo>
                                  <a:pt x="26631" y="5153672"/>
                                </a:lnTo>
                                <a:lnTo>
                                  <a:pt x="27025" y="5153672"/>
                                </a:lnTo>
                                <a:lnTo>
                                  <a:pt x="22479" y="5155997"/>
                                </a:lnTo>
                                <a:lnTo>
                                  <a:pt x="10566" y="5165242"/>
                                </a:lnTo>
                                <a:lnTo>
                                  <a:pt x="0" y="5174094"/>
                                </a:lnTo>
                                <a:lnTo>
                                  <a:pt x="0" y="5469356"/>
                                </a:lnTo>
                                <a:lnTo>
                                  <a:pt x="22745" y="5532018"/>
                                </a:lnTo>
                                <a:lnTo>
                                  <a:pt x="77609" y="5485193"/>
                                </a:lnTo>
                                <a:lnTo>
                                  <a:pt x="84150" y="5475973"/>
                                </a:lnTo>
                                <a:lnTo>
                                  <a:pt x="79514" y="5464340"/>
                                </a:lnTo>
                                <a:lnTo>
                                  <a:pt x="17627" y="5305158"/>
                                </a:lnTo>
                                <a:lnTo>
                                  <a:pt x="25755" y="5275034"/>
                                </a:lnTo>
                                <a:lnTo>
                                  <a:pt x="30048" y="5257736"/>
                                </a:lnTo>
                                <a:lnTo>
                                  <a:pt x="31915" y="5246725"/>
                                </a:lnTo>
                                <a:lnTo>
                                  <a:pt x="32778" y="5235473"/>
                                </a:lnTo>
                                <a:lnTo>
                                  <a:pt x="58407" y="5206225"/>
                                </a:lnTo>
                                <a:lnTo>
                                  <a:pt x="129235" y="5422595"/>
                                </a:lnTo>
                                <a:lnTo>
                                  <a:pt x="154381" y="5399976"/>
                                </a:lnTo>
                                <a:lnTo>
                                  <a:pt x="167373" y="5387632"/>
                                </a:lnTo>
                                <a:lnTo>
                                  <a:pt x="172364" y="5381244"/>
                                </a:lnTo>
                                <a:lnTo>
                                  <a:pt x="173494" y="5376494"/>
                                </a:lnTo>
                                <a:close/>
                              </a:path>
                              <a:path w="7560309" h="9056370">
                                <a:moveTo>
                                  <a:pt x="187998" y="6326759"/>
                                </a:moveTo>
                                <a:lnTo>
                                  <a:pt x="186728" y="6322047"/>
                                </a:lnTo>
                                <a:lnTo>
                                  <a:pt x="181546" y="6315811"/>
                                </a:lnTo>
                                <a:lnTo>
                                  <a:pt x="168186" y="6303873"/>
                                </a:lnTo>
                                <a:lnTo>
                                  <a:pt x="142354" y="6282029"/>
                                </a:lnTo>
                                <a:lnTo>
                                  <a:pt x="78168" y="6500444"/>
                                </a:lnTo>
                                <a:lnTo>
                                  <a:pt x="51663" y="6472009"/>
                                </a:lnTo>
                                <a:lnTo>
                                  <a:pt x="50457" y="6460782"/>
                                </a:lnTo>
                                <a:lnTo>
                                  <a:pt x="48247" y="6449835"/>
                                </a:lnTo>
                                <a:lnTo>
                                  <a:pt x="43434" y="6432677"/>
                                </a:lnTo>
                                <a:lnTo>
                                  <a:pt x="34391" y="6402806"/>
                                </a:lnTo>
                                <a:lnTo>
                                  <a:pt x="82537" y="6266777"/>
                                </a:lnTo>
                                <a:lnTo>
                                  <a:pt x="91274" y="6242139"/>
                                </a:lnTo>
                                <a:lnTo>
                                  <a:pt x="95656" y="6230048"/>
                                </a:lnTo>
                                <a:lnTo>
                                  <a:pt x="88836" y="6221031"/>
                                </a:lnTo>
                                <a:lnTo>
                                  <a:pt x="32575" y="6175908"/>
                                </a:lnTo>
                                <a:lnTo>
                                  <a:pt x="2679" y="6266777"/>
                                </a:lnTo>
                                <a:lnTo>
                                  <a:pt x="0" y="6264021"/>
                                </a:lnTo>
                                <a:lnTo>
                                  <a:pt x="0" y="6517894"/>
                                </a:lnTo>
                                <a:lnTo>
                                  <a:pt x="9347" y="6525374"/>
                                </a:lnTo>
                                <a:lnTo>
                                  <a:pt x="31610" y="6542875"/>
                                </a:lnTo>
                                <a:lnTo>
                                  <a:pt x="43789" y="6551752"/>
                                </a:lnTo>
                                <a:lnTo>
                                  <a:pt x="48729" y="6554089"/>
                                </a:lnTo>
                                <a:lnTo>
                                  <a:pt x="52793" y="6554089"/>
                                </a:lnTo>
                                <a:lnTo>
                                  <a:pt x="59004" y="6627965"/>
                                </a:lnTo>
                                <a:lnTo>
                                  <a:pt x="59080" y="6628879"/>
                                </a:lnTo>
                                <a:lnTo>
                                  <a:pt x="46101" y="6629273"/>
                                </a:lnTo>
                                <a:lnTo>
                                  <a:pt x="0" y="6602133"/>
                                </a:lnTo>
                                <a:lnTo>
                                  <a:pt x="0" y="6636893"/>
                                </a:lnTo>
                                <a:lnTo>
                                  <a:pt x="41605" y="6634924"/>
                                </a:lnTo>
                                <a:lnTo>
                                  <a:pt x="91554" y="6631889"/>
                                </a:lnTo>
                                <a:lnTo>
                                  <a:pt x="122148" y="6606464"/>
                                </a:lnTo>
                                <a:lnTo>
                                  <a:pt x="135902" y="6551752"/>
                                </a:lnTo>
                                <a:lnTo>
                                  <a:pt x="148348" y="6500444"/>
                                </a:lnTo>
                                <a:lnTo>
                                  <a:pt x="153390" y="6479692"/>
                                </a:lnTo>
                                <a:lnTo>
                                  <a:pt x="170408" y="6407747"/>
                                </a:lnTo>
                                <a:lnTo>
                                  <a:pt x="183222" y="6351435"/>
                                </a:lnTo>
                                <a:lnTo>
                                  <a:pt x="187998" y="6326759"/>
                                </a:lnTo>
                                <a:close/>
                              </a:path>
                              <a:path w="7560309" h="9056370">
                                <a:moveTo>
                                  <a:pt x="197993" y="6981012"/>
                                </a:moveTo>
                                <a:lnTo>
                                  <a:pt x="192468" y="6956488"/>
                                </a:lnTo>
                                <a:lnTo>
                                  <a:pt x="177927" y="6900596"/>
                                </a:lnTo>
                                <a:lnTo>
                                  <a:pt x="158724" y="6829196"/>
                                </a:lnTo>
                                <a:lnTo>
                                  <a:pt x="153644" y="6810743"/>
                                </a:lnTo>
                                <a:lnTo>
                                  <a:pt x="139179" y="6758191"/>
                                </a:lnTo>
                                <a:lnTo>
                                  <a:pt x="123621" y="6703441"/>
                                </a:lnTo>
                                <a:lnTo>
                                  <a:pt x="92278" y="6678968"/>
                                </a:lnTo>
                                <a:lnTo>
                                  <a:pt x="42252" y="6677457"/>
                                </a:lnTo>
                                <a:lnTo>
                                  <a:pt x="0" y="6676745"/>
                                </a:lnTo>
                                <a:lnTo>
                                  <a:pt x="0" y="6712559"/>
                                </a:lnTo>
                                <a:lnTo>
                                  <a:pt x="46939" y="6682981"/>
                                </a:lnTo>
                                <a:lnTo>
                                  <a:pt x="59905" y="6682981"/>
                                </a:lnTo>
                                <a:lnTo>
                                  <a:pt x="55892" y="6757911"/>
                                </a:lnTo>
                                <a:lnTo>
                                  <a:pt x="51142" y="6758191"/>
                                </a:lnTo>
                                <a:lnTo>
                                  <a:pt x="51523" y="6758191"/>
                                </a:lnTo>
                                <a:lnTo>
                                  <a:pt x="46977" y="6760515"/>
                                </a:lnTo>
                                <a:lnTo>
                                  <a:pt x="35064" y="6769760"/>
                                </a:lnTo>
                                <a:lnTo>
                                  <a:pt x="13360" y="6787934"/>
                                </a:lnTo>
                                <a:lnTo>
                                  <a:pt x="0" y="6799313"/>
                                </a:lnTo>
                                <a:lnTo>
                                  <a:pt x="0" y="6911607"/>
                                </a:lnTo>
                                <a:lnTo>
                                  <a:pt x="7366" y="6906882"/>
                                </a:lnTo>
                                <a:lnTo>
                                  <a:pt x="0" y="6938581"/>
                                </a:lnTo>
                                <a:lnTo>
                                  <a:pt x="0" y="7062533"/>
                                </a:lnTo>
                                <a:lnTo>
                                  <a:pt x="14592" y="7046608"/>
                                </a:lnTo>
                                <a:lnTo>
                                  <a:pt x="47244" y="7136536"/>
                                </a:lnTo>
                                <a:lnTo>
                                  <a:pt x="102108" y="7089711"/>
                                </a:lnTo>
                                <a:lnTo>
                                  <a:pt x="108648" y="7080491"/>
                                </a:lnTo>
                                <a:lnTo>
                                  <a:pt x="104013" y="7068858"/>
                                </a:lnTo>
                                <a:lnTo>
                                  <a:pt x="95364" y="7046608"/>
                                </a:lnTo>
                                <a:lnTo>
                                  <a:pt x="42125" y="6909676"/>
                                </a:lnTo>
                                <a:lnTo>
                                  <a:pt x="42887" y="6906882"/>
                                </a:lnTo>
                                <a:lnTo>
                                  <a:pt x="50266" y="6879552"/>
                                </a:lnTo>
                                <a:lnTo>
                                  <a:pt x="54546" y="6862254"/>
                                </a:lnTo>
                                <a:lnTo>
                                  <a:pt x="56413" y="6851243"/>
                                </a:lnTo>
                                <a:lnTo>
                                  <a:pt x="57277" y="6839979"/>
                                </a:lnTo>
                                <a:lnTo>
                                  <a:pt x="82905" y="6810743"/>
                                </a:lnTo>
                                <a:lnTo>
                                  <a:pt x="153733" y="7027113"/>
                                </a:lnTo>
                                <a:lnTo>
                                  <a:pt x="178879" y="7004494"/>
                                </a:lnTo>
                                <a:lnTo>
                                  <a:pt x="191871" y="6992150"/>
                                </a:lnTo>
                                <a:lnTo>
                                  <a:pt x="196862" y="6985762"/>
                                </a:lnTo>
                                <a:lnTo>
                                  <a:pt x="197993" y="6981012"/>
                                </a:lnTo>
                                <a:close/>
                              </a:path>
                              <a:path w="7560309" h="9056370">
                                <a:moveTo>
                                  <a:pt x="212509" y="7931277"/>
                                </a:moveTo>
                                <a:lnTo>
                                  <a:pt x="211226" y="7926565"/>
                                </a:lnTo>
                                <a:lnTo>
                                  <a:pt x="206044" y="7920329"/>
                                </a:lnTo>
                                <a:lnTo>
                                  <a:pt x="192684" y="7908391"/>
                                </a:lnTo>
                                <a:lnTo>
                                  <a:pt x="166865" y="7886547"/>
                                </a:lnTo>
                                <a:lnTo>
                                  <a:pt x="102666" y="8104975"/>
                                </a:lnTo>
                                <a:lnTo>
                                  <a:pt x="76174" y="8076527"/>
                                </a:lnTo>
                                <a:lnTo>
                                  <a:pt x="74955" y="8065300"/>
                                </a:lnTo>
                                <a:lnTo>
                                  <a:pt x="72758" y="8054353"/>
                                </a:lnTo>
                                <a:lnTo>
                                  <a:pt x="67945" y="8037195"/>
                                </a:lnTo>
                                <a:lnTo>
                                  <a:pt x="60071" y="8011185"/>
                                </a:lnTo>
                                <a:lnTo>
                                  <a:pt x="58902" y="8007324"/>
                                </a:lnTo>
                                <a:lnTo>
                                  <a:pt x="107048" y="7871295"/>
                                </a:lnTo>
                                <a:lnTo>
                                  <a:pt x="115785" y="7846657"/>
                                </a:lnTo>
                                <a:lnTo>
                                  <a:pt x="120167" y="7834566"/>
                                </a:lnTo>
                                <a:lnTo>
                                  <a:pt x="113347" y="7825549"/>
                                </a:lnTo>
                                <a:lnTo>
                                  <a:pt x="57086" y="7780426"/>
                                </a:lnTo>
                                <a:lnTo>
                                  <a:pt x="27190" y="7871295"/>
                                </a:lnTo>
                                <a:lnTo>
                                  <a:pt x="0" y="7843393"/>
                                </a:lnTo>
                                <a:lnTo>
                                  <a:pt x="0" y="7919796"/>
                                </a:lnTo>
                                <a:lnTo>
                                  <a:pt x="24244" y="8011185"/>
                                </a:lnTo>
                                <a:lnTo>
                                  <a:pt x="0" y="7996656"/>
                                </a:lnTo>
                                <a:lnTo>
                                  <a:pt x="0" y="8102257"/>
                                </a:lnTo>
                                <a:lnTo>
                                  <a:pt x="2908" y="8105076"/>
                                </a:lnTo>
                                <a:lnTo>
                                  <a:pt x="33845" y="8129892"/>
                                </a:lnTo>
                                <a:lnTo>
                                  <a:pt x="68300" y="8156270"/>
                                </a:lnTo>
                                <a:lnTo>
                                  <a:pt x="77304" y="8158607"/>
                                </a:lnTo>
                                <a:lnTo>
                                  <a:pt x="83515" y="8232483"/>
                                </a:lnTo>
                                <a:lnTo>
                                  <a:pt x="83591" y="8233397"/>
                                </a:lnTo>
                                <a:lnTo>
                                  <a:pt x="70612" y="8233791"/>
                                </a:lnTo>
                                <a:lnTo>
                                  <a:pt x="0" y="8192236"/>
                                </a:lnTo>
                                <a:lnTo>
                                  <a:pt x="0" y="8242186"/>
                                </a:lnTo>
                                <a:lnTo>
                                  <a:pt x="66103" y="8239442"/>
                                </a:lnTo>
                                <a:lnTo>
                                  <a:pt x="116065" y="8236407"/>
                                </a:lnTo>
                                <a:lnTo>
                                  <a:pt x="146659" y="8210982"/>
                                </a:lnTo>
                                <a:lnTo>
                                  <a:pt x="160401" y="8156270"/>
                                </a:lnTo>
                                <a:lnTo>
                                  <a:pt x="172834" y="8105076"/>
                                </a:lnTo>
                                <a:lnTo>
                                  <a:pt x="194919" y="8012265"/>
                                </a:lnTo>
                                <a:lnTo>
                                  <a:pt x="207733" y="7955953"/>
                                </a:lnTo>
                                <a:lnTo>
                                  <a:pt x="212509" y="7931277"/>
                                </a:lnTo>
                                <a:close/>
                              </a:path>
                              <a:path w="7560309" h="9056370">
                                <a:moveTo>
                                  <a:pt x="221068" y="5610530"/>
                                </a:moveTo>
                                <a:lnTo>
                                  <a:pt x="221030" y="5604116"/>
                                </a:lnTo>
                                <a:lnTo>
                                  <a:pt x="220916" y="5582844"/>
                                </a:lnTo>
                                <a:lnTo>
                                  <a:pt x="220865" y="5575325"/>
                                </a:lnTo>
                                <a:lnTo>
                                  <a:pt x="220751" y="5555119"/>
                                </a:lnTo>
                                <a:lnTo>
                                  <a:pt x="220713" y="5548579"/>
                                </a:lnTo>
                                <a:lnTo>
                                  <a:pt x="218605" y="5174094"/>
                                </a:lnTo>
                                <a:lnTo>
                                  <a:pt x="218490" y="5153393"/>
                                </a:lnTo>
                                <a:lnTo>
                                  <a:pt x="218414" y="5139017"/>
                                </a:lnTo>
                                <a:lnTo>
                                  <a:pt x="166306" y="5139017"/>
                                </a:lnTo>
                                <a:lnTo>
                                  <a:pt x="214858" y="5411978"/>
                                </a:lnTo>
                                <a:lnTo>
                                  <a:pt x="202463" y="5425160"/>
                                </a:lnTo>
                                <a:lnTo>
                                  <a:pt x="193827" y="5434685"/>
                                </a:lnTo>
                                <a:lnTo>
                                  <a:pt x="184912" y="5445163"/>
                                </a:lnTo>
                                <a:lnTo>
                                  <a:pt x="171665" y="5461203"/>
                                </a:lnTo>
                                <a:lnTo>
                                  <a:pt x="144348" y="5494769"/>
                                </a:lnTo>
                                <a:lnTo>
                                  <a:pt x="134239" y="5506631"/>
                                </a:lnTo>
                                <a:lnTo>
                                  <a:pt x="81140" y="5555119"/>
                                </a:lnTo>
                                <a:lnTo>
                                  <a:pt x="49453" y="5582844"/>
                                </a:lnTo>
                                <a:lnTo>
                                  <a:pt x="0" y="5624347"/>
                                </a:lnTo>
                                <a:lnTo>
                                  <a:pt x="0" y="5700941"/>
                                </a:lnTo>
                                <a:lnTo>
                                  <a:pt x="65773" y="5647575"/>
                                </a:lnTo>
                                <a:lnTo>
                                  <a:pt x="109080" y="5609539"/>
                                </a:lnTo>
                                <a:lnTo>
                                  <a:pt x="146558" y="5575325"/>
                                </a:lnTo>
                                <a:lnTo>
                                  <a:pt x="170205" y="5552681"/>
                                </a:lnTo>
                                <a:lnTo>
                                  <a:pt x="185343" y="5548579"/>
                                </a:lnTo>
                                <a:lnTo>
                                  <a:pt x="152984" y="5652986"/>
                                </a:lnTo>
                                <a:lnTo>
                                  <a:pt x="0" y="5762180"/>
                                </a:lnTo>
                                <a:lnTo>
                                  <a:pt x="0" y="5831852"/>
                                </a:lnTo>
                                <a:lnTo>
                                  <a:pt x="40195" y="5808484"/>
                                </a:lnTo>
                                <a:lnTo>
                                  <a:pt x="62471" y="5788355"/>
                                </a:lnTo>
                                <a:lnTo>
                                  <a:pt x="67576" y="5783948"/>
                                </a:lnTo>
                                <a:lnTo>
                                  <a:pt x="72999" y="5782589"/>
                                </a:lnTo>
                                <a:lnTo>
                                  <a:pt x="79095" y="5787148"/>
                                </a:lnTo>
                                <a:lnTo>
                                  <a:pt x="84404" y="5799290"/>
                                </a:lnTo>
                                <a:lnTo>
                                  <a:pt x="84899" y="5817806"/>
                                </a:lnTo>
                                <a:lnTo>
                                  <a:pt x="76568" y="5841517"/>
                                </a:lnTo>
                                <a:lnTo>
                                  <a:pt x="116738" y="5840895"/>
                                </a:lnTo>
                                <a:lnTo>
                                  <a:pt x="118325" y="5836196"/>
                                </a:lnTo>
                                <a:lnTo>
                                  <a:pt x="120180" y="5830405"/>
                                </a:lnTo>
                                <a:lnTo>
                                  <a:pt x="121666" y="5825655"/>
                                </a:lnTo>
                                <a:lnTo>
                                  <a:pt x="125742" y="5830405"/>
                                </a:lnTo>
                                <a:lnTo>
                                  <a:pt x="132956" y="5840654"/>
                                </a:lnTo>
                                <a:lnTo>
                                  <a:pt x="219862" y="5839320"/>
                                </a:lnTo>
                                <a:lnTo>
                                  <a:pt x="214934" y="5825655"/>
                                </a:lnTo>
                                <a:lnTo>
                                  <a:pt x="206565" y="5802427"/>
                                </a:lnTo>
                                <a:lnTo>
                                  <a:pt x="198615" y="5782589"/>
                                </a:lnTo>
                                <a:lnTo>
                                  <a:pt x="187782" y="5755576"/>
                                </a:lnTo>
                                <a:lnTo>
                                  <a:pt x="166293" y="5710809"/>
                                </a:lnTo>
                                <a:lnTo>
                                  <a:pt x="144868" y="5680164"/>
                                </a:lnTo>
                                <a:lnTo>
                                  <a:pt x="152552" y="5674588"/>
                                </a:lnTo>
                                <a:lnTo>
                                  <a:pt x="157010" y="5668911"/>
                                </a:lnTo>
                                <a:lnTo>
                                  <a:pt x="159943" y="5659679"/>
                                </a:lnTo>
                                <a:lnTo>
                                  <a:pt x="163068" y="5643461"/>
                                </a:lnTo>
                                <a:lnTo>
                                  <a:pt x="200875" y="5604116"/>
                                </a:lnTo>
                                <a:lnTo>
                                  <a:pt x="221068" y="5610530"/>
                                </a:lnTo>
                                <a:close/>
                              </a:path>
                              <a:path w="7560309" h="9056370">
                                <a:moveTo>
                                  <a:pt x="241706" y="6625222"/>
                                </a:moveTo>
                                <a:lnTo>
                                  <a:pt x="229984" y="6154394"/>
                                </a:lnTo>
                                <a:lnTo>
                                  <a:pt x="228663" y="6101258"/>
                                </a:lnTo>
                                <a:lnTo>
                                  <a:pt x="228587" y="6098400"/>
                                </a:lnTo>
                                <a:lnTo>
                                  <a:pt x="228523" y="6095771"/>
                                </a:lnTo>
                                <a:lnTo>
                                  <a:pt x="228409" y="6091377"/>
                                </a:lnTo>
                                <a:lnTo>
                                  <a:pt x="208419" y="6098400"/>
                                </a:lnTo>
                                <a:lnTo>
                                  <a:pt x="169430" y="6060224"/>
                                </a:lnTo>
                                <a:lnTo>
                                  <a:pt x="165823" y="6044120"/>
                                </a:lnTo>
                                <a:lnTo>
                                  <a:pt x="162598" y="6034976"/>
                                </a:lnTo>
                                <a:lnTo>
                                  <a:pt x="157975" y="6029439"/>
                                </a:lnTo>
                                <a:lnTo>
                                  <a:pt x="150126" y="6024092"/>
                                </a:lnTo>
                                <a:lnTo>
                                  <a:pt x="170611" y="5992812"/>
                                </a:lnTo>
                                <a:lnTo>
                                  <a:pt x="190715" y="5947410"/>
                                </a:lnTo>
                                <a:lnTo>
                                  <a:pt x="199301" y="5923915"/>
                                </a:lnTo>
                                <a:lnTo>
                                  <a:pt x="208051" y="5900013"/>
                                </a:lnTo>
                                <a:lnTo>
                                  <a:pt x="214782" y="5879376"/>
                                </a:lnTo>
                                <a:lnTo>
                                  <a:pt x="220205" y="5862726"/>
                                </a:lnTo>
                                <a:lnTo>
                                  <a:pt x="133311" y="5864047"/>
                                </a:lnTo>
                                <a:lnTo>
                                  <a:pt x="126403" y="5874512"/>
                                </a:lnTo>
                                <a:lnTo>
                                  <a:pt x="122478" y="5879376"/>
                                </a:lnTo>
                                <a:lnTo>
                                  <a:pt x="120611" y="5873978"/>
                                </a:lnTo>
                                <a:lnTo>
                                  <a:pt x="118821" y="5868949"/>
                                </a:lnTo>
                                <a:lnTo>
                                  <a:pt x="117094" y="5864301"/>
                                </a:lnTo>
                                <a:lnTo>
                                  <a:pt x="76911" y="5864911"/>
                                </a:lnTo>
                                <a:lnTo>
                                  <a:pt x="85979" y="5888355"/>
                                </a:lnTo>
                                <a:lnTo>
                                  <a:pt x="86042" y="5906884"/>
                                </a:lnTo>
                                <a:lnTo>
                                  <a:pt x="81114" y="5919178"/>
                                </a:lnTo>
                                <a:lnTo>
                                  <a:pt x="75145" y="5923915"/>
                                </a:lnTo>
                                <a:lnTo>
                                  <a:pt x="69684" y="5922734"/>
                                </a:lnTo>
                                <a:lnTo>
                                  <a:pt x="64452" y="5918479"/>
                                </a:lnTo>
                                <a:lnTo>
                                  <a:pt x="58470" y="5912205"/>
                                </a:lnTo>
                                <a:lnTo>
                                  <a:pt x="50761" y="5904941"/>
                                </a:lnTo>
                                <a:lnTo>
                                  <a:pt x="41579" y="5899035"/>
                                </a:lnTo>
                                <a:lnTo>
                                  <a:pt x="24942" y="5889752"/>
                                </a:lnTo>
                                <a:lnTo>
                                  <a:pt x="3619" y="5878423"/>
                                </a:lnTo>
                                <a:lnTo>
                                  <a:pt x="0" y="5876544"/>
                                </a:lnTo>
                                <a:lnTo>
                                  <a:pt x="0" y="5944667"/>
                                </a:lnTo>
                                <a:lnTo>
                                  <a:pt x="159054" y="6051016"/>
                                </a:lnTo>
                                <a:lnTo>
                                  <a:pt x="194589" y="6154394"/>
                                </a:lnTo>
                                <a:lnTo>
                                  <a:pt x="179336" y="6150737"/>
                                </a:lnTo>
                                <a:lnTo>
                                  <a:pt x="155016" y="6128829"/>
                                </a:lnTo>
                                <a:lnTo>
                                  <a:pt x="116497" y="6095771"/>
                                </a:lnTo>
                                <a:lnTo>
                                  <a:pt x="72059" y="6059081"/>
                                </a:lnTo>
                                <a:lnTo>
                                  <a:pt x="29972" y="6026239"/>
                                </a:lnTo>
                                <a:lnTo>
                                  <a:pt x="0" y="6004331"/>
                                </a:lnTo>
                                <a:lnTo>
                                  <a:pt x="0" y="6078880"/>
                                </a:lnTo>
                                <a:lnTo>
                                  <a:pt x="28956" y="6101258"/>
                                </a:lnTo>
                                <a:lnTo>
                                  <a:pt x="57721" y="6124283"/>
                                </a:lnTo>
                                <a:lnTo>
                                  <a:pt x="90233" y="6151016"/>
                                </a:lnTo>
                                <a:lnTo>
                                  <a:pt x="135788" y="6189180"/>
                                </a:lnTo>
                                <a:lnTo>
                                  <a:pt x="183591" y="6242139"/>
                                </a:lnTo>
                                <a:lnTo>
                                  <a:pt x="197319" y="6257772"/>
                                </a:lnTo>
                                <a:lnTo>
                                  <a:pt x="206552" y="6267970"/>
                                </a:lnTo>
                                <a:lnTo>
                                  <a:pt x="215468" y="6277216"/>
                                </a:lnTo>
                                <a:lnTo>
                                  <a:pt x="228257" y="6290018"/>
                                </a:lnTo>
                                <a:lnTo>
                                  <a:pt x="178739" y="6627965"/>
                                </a:lnTo>
                                <a:lnTo>
                                  <a:pt x="241706" y="6625222"/>
                                </a:lnTo>
                                <a:close/>
                              </a:path>
                              <a:path w="7560309" h="9056370">
                                <a:moveTo>
                                  <a:pt x="245567" y="7215035"/>
                                </a:moveTo>
                                <a:lnTo>
                                  <a:pt x="245541" y="7208634"/>
                                </a:lnTo>
                                <a:lnTo>
                                  <a:pt x="245414" y="7187362"/>
                                </a:lnTo>
                                <a:lnTo>
                                  <a:pt x="245313" y="7168947"/>
                                </a:lnTo>
                                <a:lnTo>
                                  <a:pt x="245224" y="7153097"/>
                                </a:lnTo>
                                <a:lnTo>
                                  <a:pt x="242735" y="6712559"/>
                                </a:lnTo>
                                <a:lnTo>
                                  <a:pt x="242684" y="6703441"/>
                                </a:lnTo>
                                <a:lnTo>
                                  <a:pt x="242557" y="6681038"/>
                                </a:lnTo>
                                <a:lnTo>
                                  <a:pt x="179539" y="6680213"/>
                                </a:lnTo>
                                <a:lnTo>
                                  <a:pt x="239356" y="7016496"/>
                                </a:lnTo>
                                <a:lnTo>
                                  <a:pt x="226961" y="7029678"/>
                                </a:lnTo>
                                <a:lnTo>
                                  <a:pt x="218338" y="7039203"/>
                                </a:lnTo>
                                <a:lnTo>
                                  <a:pt x="209423" y="7049681"/>
                                </a:lnTo>
                                <a:lnTo>
                                  <a:pt x="196164" y="7065721"/>
                                </a:lnTo>
                                <a:lnTo>
                                  <a:pt x="168846" y="7099287"/>
                                </a:lnTo>
                                <a:lnTo>
                                  <a:pt x="158737" y="7111149"/>
                                </a:lnTo>
                                <a:lnTo>
                                  <a:pt x="105651" y="7159638"/>
                                </a:lnTo>
                                <a:lnTo>
                                  <a:pt x="73964" y="7187362"/>
                                </a:lnTo>
                                <a:lnTo>
                                  <a:pt x="16992" y="7235050"/>
                                </a:lnTo>
                                <a:lnTo>
                                  <a:pt x="0" y="7248728"/>
                                </a:lnTo>
                                <a:lnTo>
                                  <a:pt x="0" y="7322794"/>
                                </a:lnTo>
                                <a:lnTo>
                                  <a:pt x="49212" y="7286206"/>
                                </a:lnTo>
                                <a:lnTo>
                                  <a:pt x="90284" y="7252094"/>
                                </a:lnTo>
                                <a:lnTo>
                                  <a:pt x="133578" y="7214057"/>
                                </a:lnTo>
                                <a:lnTo>
                                  <a:pt x="171069" y="7179843"/>
                                </a:lnTo>
                                <a:lnTo>
                                  <a:pt x="194703" y="7157199"/>
                                </a:lnTo>
                                <a:lnTo>
                                  <a:pt x="209842" y="7153097"/>
                                </a:lnTo>
                                <a:lnTo>
                                  <a:pt x="177482" y="7257504"/>
                                </a:lnTo>
                                <a:lnTo>
                                  <a:pt x="0" y="7384186"/>
                                </a:lnTo>
                                <a:lnTo>
                                  <a:pt x="0" y="7450010"/>
                                </a:lnTo>
                                <a:lnTo>
                                  <a:pt x="48361" y="7422794"/>
                                </a:lnTo>
                                <a:lnTo>
                                  <a:pt x="81178" y="7399325"/>
                                </a:lnTo>
                                <a:lnTo>
                                  <a:pt x="86969" y="7392873"/>
                                </a:lnTo>
                                <a:lnTo>
                                  <a:pt x="92075" y="7388466"/>
                                </a:lnTo>
                                <a:lnTo>
                                  <a:pt x="97497" y="7387107"/>
                                </a:lnTo>
                                <a:lnTo>
                                  <a:pt x="103606" y="7391667"/>
                                </a:lnTo>
                                <a:lnTo>
                                  <a:pt x="108915" y="7403808"/>
                                </a:lnTo>
                                <a:lnTo>
                                  <a:pt x="109410" y="7422324"/>
                                </a:lnTo>
                                <a:lnTo>
                                  <a:pt x="101066" y="7446035"/>
                                </a:lnTo>
                                <a:lnTo>
                                  <a:pt x="141236" y="7445413"/>
                                </a:lnTo>
                                <a:lnTo>
                                  <a:pt x="142824" y="7440701"/>
                                </a:lnTo>
                                <a:lnTo>
                                  <a:pt x="144691" y="7434923"/>
                                </a:lnTo>
                                <a:lnTo>
                                  <a:pt x="146164" y="7430173"/>
                                </a:lnTo>
                                <a:lnTo>
                                  <a:pt x="150241" y="7434923"/>
                                </a:lnTo>
                                <a:lnTo>
                                  <a:pt x="157454" y="7445172"/>
                                </a:lnTo>
                                <a:lnTo>
                                  <a:pt x="244360" y="7443838"/>
                                </a:lnTo>
                                <a:lnTo>
                                  <a:pt x="239445" y="7430173"/>
                                </a:lnTo>
                                <a:lnTo>
                                  <a:pt x="231063" y="7406945"/>
                                </a:lnTo>
                                <a:lnTo>
                                  <a:pt x="223113" y="7387107"/>
                                </a:lnTo>
                                <a:lnTo>
                                  <a:pt x="212293" y="7360094"/>
                                </a:lnTo>
                                <a:lnTo>
                                  <a:pt x="190804" y="7315327"/>
                                </a:lnTo>
                                <a:lnTo>
                                  <a:pt x="169367" y="7284682"/>
                                </a:lnTo>
                                <a:lnTo>
                                  <a:pt x="177063" y="7279106"/>
                                </a:lnTo>
                                <a:lnTo>
                                  <a:pt x="181521" y="7273430"/>
                                </a:lnTo>
                                <a:lnTo>
                                  <a:pt x="184454" y="7264197"/>
                                </a:lnTo>
                                <a:lnTo>
                                  <a:pt x="187566" y="7247979"/>
                                </a:lnTo>
                                <a:lnTo>
                                  <a:pt x="225374" y="7208634"/>
                                </a:lnTo>
                                <a:lnTo>
                                  <a:pt x="245567" y="7215035"/>
                                </a:lnTo>
                                <a:close/>
                              </a:path>
                              <a:path w="7560309" h="9056370">
                                <a:moveTo>
                                  <a:pt x="266217" y="8229740"/>
                                </a:moveTo>
                                <a:lnTo>
                                  <a:pt x="254482" y="7758912"/>
                                </a:lnTo>
                                <a:lnTo>
                                  <a:pt x="253161" y="7705776"/>
                                </a:lnTo>
                                <a:lnTo>
                                  <a:pt x="253098" y="7702918"/>
                                </a:lnTo>
                                <a:lnTo>
                                  <a:pt x="253022" y="7700289"/>
                                </a:lnTo>
                                <a:lnTo>
                                  <a:pt x="252920" y="7695895"/>
                                </a:lnTo>
                                <a:lnTo>
                                  <a:pt x="232930" y="7702918"/>
                                </a:lnTo>
                                <a:lnTo>
                                  <a:pt x="194068" y="7664869"/>
                                </a:lnTo>
                                <a:lnTo>
                                  <a:pt x="193675" y="7663599"/>
                                </a:lnTo>
                                <a:lnTo>
                                  <a:pt x="190322" y="7648638"/>
                                </a:lnTo>
                                <a:lnTo>
                                  <a:pt x="187109" y="7639494"/>
                                </a:lnTo>
                                <a:lnTo>
                                  <a:pt x="182486" y="7633957"/>
                                </a:lnTo>
                                <a:lnTo>
                                  <a:pt x="174637" y="7628610"/>
                                </a:lnTo>
                                <a:lnTo>
                                  <a:pt x="195110" y="7597330"/>
                                </a:lnTo>
                                <a:lnTo>
                                  <a:pt x="215214" y="7551928"/>
                                </a:lnTo>
                                <a:lnTo>
                                  <a:pt x="223812" y="7528433"/>
                                </a:lnTo>
                                <a:lnTo>
                                  <a:pt x="232549" y="7504531"/>
                                </a:lnTo>
                                <a:lnTo>
                                  <a:pt x="239280" y="7483894"/>
                                </a:lnTo>
                                <a:lnTo>
                                  <a:pt x="244716" y="7467244"/>
                                </a:lnTo>
                                <a:lnTo>
                                  <a:pt x="157822" y="7468565"/>
                                </a:lnTo>
                                <a:lnTo>
                                  <a:pt x="150914" y="7479030"/>
                                </a:lnTo>
                                <a:lnTo>
                                  <a:pt x="146989" y="7483894"/>
                                </a:lnTo>
                                <a:lnTo>
                                  <a:pt x="145122" y="7478496"/>
                                </a:lnTo>
                                <a:lnTo>
                                  <a:pt x="143332" y="7473467"/>
                                </a:lnTo>
                                <a:lnTo>
                                  <a:pt x="141605" y="7468819"/>
                                </a:lnTo>
                                <a:lnTo>
                                  <a:pt x="101422" y="7469429"/>
                                </a:lnTo>
                                <a:lnTo>
                                  <a:pt x="110477" y="7492873"/>
                                </a:lnTo>
                                <a:lnTo>
                                  <a:pt x="110553" y="7511389"/>
                                </a:lnTo>
                                <a:lnTo>
                                  <a:pt x="105613" y="7523683"/>
                                </a:lnTo>
                                <a:lnTo>
                                  <a:pt x="99656" y="7528433"/>
                                </a:lnTo>
                                <a:lnTo>
                                  <a:pt x="94183" y="7527252"/>
                                </a:lnTo>
                                <a:lnTo>
                                  <a:pt x="88950" y="7522997"/>
                                </a:lnTo>
                                <a:lnTo>
                                  <a:pt x="82969" y="7516723"/>
                                </a:lnTo>
                                <a:lnTo>
                                  <a:pt x="75272" y="7509459"/>
                                </a:lnTo>
                                <a:lnTo>
                                  <a:pt x="66078" y="7503554"/>
                                </a:lnTo>
                                <a:lnTo>
                                  <a:pt x="49453" y="7494270"/>
                                </a:lnTo>
                                <a:lnTo>
                                  <a:pt x="28117" y="7482941"/>
                                </a:lnTo>
                                <a:lnTo>
                                  <a:pt x="0" y="7468387"/>
                                </a:lnTo>
                                <a:lnTo>
                                  <a:pt x="0" y="7532802"/>
                                </a:lnTo>
                                <a:lnTo>
                                  <a:pt x="183565" y="7655534"/>
                                </a:lnTo>
                                <a:lnTo>
                                  <a:pt x="219100" y="7758912"/>
                                </a:lnTo>
                                <a:lnTo>
                                  <a:pt x="203847" y="7755255"/>
                                </a:lnTo>
                                <a:lnTo>
                                  <a:pt x="179527" y="7733347"/>
                                </a:lnTo>
                                <a:lnTo>
                                  <a:pt x="141008" y="7700289"/>
                                </a:lnTo>
                                <a:lnTo>
                                  <a:pt x="96570" y="7663599"/>
                                </a:lnTo>
                                <a:lnTo>
                                  <a:pt x="54483" y="7630757"/>
                                </a:lnTo>
                                <a:lnTo>
                                  <a:pt x="23164" y="7607871"/>
                                </a:lnTo>
                                <a:lnTo>
                                  <a:pt x="0" y="7593025"/>
                                </a:lnTo>
                                <a:lnTo>
                                  <a:pt x="0" y="7664869"/>
                                </a:lnTo>
                                <a:lnTo>
                                  <a:pt x="23825" y="7682878"/>
                                </a:lnTo>
                                <a:lnTo>
                                  <a:pt x="53467" y="7705776"/>
                                </a:lnTo>
                                <a:lnTo>
                                  <a:pt x="114744" y="7755534"/>
                                </a:lnTo>
                                <a:lnTo>
                                  <a:pt x="160299" y="7793698"/>
                                </a:lnTo>
                                <a:lnTo>
                                  <a:pt x="208102" y="7846657"/>
                                </a:lnTo>
                                <a:lnTo>
                                  <a:pt x="221830" y="7862290"/>
                                </a:lnTo>
                                <a:lnTo>
                                  <a:pt x="231051" y="7872489"/>
                                </a:lnTo>
                                <a:lnTo>
                                  <a:pt x="239979" y="7881734"/>
                                </a:lnTo>
                                <a:lnTo>
                                  <a:pt x="252768" y="7894536"/>
                                </a:lnTo>
                                <a:lnTo>
                                  <a:pt x="203250" y="8232483"/>
                                </a:lnTo>
                                <a:lnTo>
                                  <a:pt x="266217" y="8229740"/>
                                </a:lnTo>
                                <a:close/>
                              </a:path>
                              <a:path w="7560309" h="9056370">
                                <a:moveTo>
                                  <a:pt x="274408" y="8711362"/>
                                </a:moveTo>
                                <a:lnTo>
                                  <a:pt x="273037" y="8684908"/>
                                </a:lnTo>
                                <a:lnTo>
                                  <a:pt x="272961" y="8683422"/>
                                </a:lnTo>
                                <a:lnTo>
                                  <a:pt x="272872" y="8681644"/>
                                </a:lnTo>
                                <a:lnTo>
                                  <a:pt x="271170" y="8648675"/>
                                </a:lnTo>
                                <a:lnTo>
                                  <a:pt x="269722" y="8609343"/>
                                </a:lnTo>
                                <a:lnTo>
                                  <a:pt x="268071" y="8548738"/>
                                </a:lnTo>
                                <a:lnTo>
                                  <a:pt x="267246" y="8511273"/>
                                </a:lnTo>
                                <a:lnTo>
                                  <a:pt x="267157" y="8507222"/>
                                </a:lnTo>
                                <a:lnTo>
                                  <a:pt x="266585" y="8481720"/>
                                </a:lnTo>
                                <a:lnTo>
                                  <a:pt x="265785" y="8431492"/>
                                </a:lnTo>
                                <a:lnTo>
                                  <a:pt x="265671" y="8409559"/>
                                </a:lnTo>
                                <a:lnTo>
                                  <a:pt x="265696" y="8379676"/>
                                </a:lnTo>
                                <a:lnTo>
                                  <a:pt x="265722" y="8364321"/>
                                </a:lnTo>
                                <a:lnTo>
                                  <a:pt x="264325" y="8343278"/>
                                </a:lnTo>
                                <a:lnTo>
                                  <a:pt x="261124" y="8328139"/>
                                </a:lnTo>
                                <a:lnTo>
                                  <a:pt x="255816" y="8322437"/>
                                </a:lnTo>
                                <a:lnTo>
                                  <a:pt x="250659" y="8323478"/>
                                </a:lnTo>
                                <a:lnTo>
                                  <a:pt x="247015" y="8329777"/>
                                </a:lnTo>
                                <a:lnTo>
                                  <a:pt x="243217" y="8346414"/>
                                </a:lnTo>
                                <a:lnTo>
                                  <a:pt x="243141" y="8346732"/>
                                </a:lnTo>
                                <a:lnTo>
                                  <a:pt x="199491" y="8320405"/>
                                </a:lnTo>
                                <a:lnTo>
                                  <a:pt x="199237" y="8305216"/>
                                </a:lnTo>
                                <a:lnTo>
                                  <a:pt x="207733" y="8288223"/>
                                </a:lnTo>
                                <a:lnTo>
                                  <a:pt x="195948" y="8286686"/>
                                </a:lnTo>
                                <a:lnTo>
                                  <a:pt x="191706" y="8279778"/>
                                </a:lnTo>
                                <a:lnTo>
                                  <a:pt x="190334" y="8275320"/>
                                </a:lnTo>
                                <a:lnTo>
                                  <a:pt x="189306" y="8272234"/>
                                </a:lnTo>
                                <a:lnTo>
                                  <a:pt x="29972" y="8277695"/>
                                </a:lnTo>
                                <a:lnTo>
                                  <a:pt x="0" y="8295297"/>
                                </a:lnTo>
                                <a:lnTo>
                                  <a:pt x="0" y="8377936"/>
                                </a:lnTo>
                                <a:lnTo>
                                  <a:pt x="5842" y="8374367"/>
                                </a:lnTo>
                                <a:lnTo>
                                  <a:pt x="38671" y="8355584"/>
                                </a:lnTo>
                                <a:lnTo>
                                  <a:pt x="57670" y="8346414"/>
                                </a:lnTo>
                                <a:lnTo>
                                  <a:pt x="70713" y="8341411"/>
                                </a:lnTo>
                                <a:lnTo>
                                  <a:pt x="83820" y="8338807"/>
                                </a:lnTo>
                                <a:lnTo>
                                  <a:pt x="103047" y="8336851"/>
                                </a:lnTo>
                                <a:lnTo>
                                  <a:pt x="11303" y="8420900"/>
                                </a:lnTo>
                                <a:lnTo>
                                  <a:pt x="0" y="8431492"/>
                                </a:lnTo>
                                <a:lnTo>
                                  <a:pt x="0" y="8540229"/>
                                </a:lnTo>
                                <a:lnTo>
                                  <a:pt x="43446" y="8506523"/>
                                </a:lnTo>
                                <a:lnTo>
                                  <a:pt x="90817" y="8471738"/>
                                </a:lnTo>
                                <a:lnTo>
                                  <a:pt x="130086" y="8445894"/>
                                </a:lnTo>
                                <a:lnTo>
                                  <a:pt x="181381" y="8417293"/>
                                </a:lnTo>
                                <a:lnTo>
                                  <a:pt x="213334" y="8409559"/>
                                </a:lnTo>
                                <a:lnTo>
                                  <a:pt x="201574" y="8419351"/>
                                </a:lnTo>
                                <a:lnTo>
                                  <a:pt x="167767" y="8448408"/>
                                </a:lnTo>
                                <a:lnTo>
                                  <a:pt x="114109" y="8496198"/>
                                </a:lnTo>
                                <a:lnTo>
                                  <a:pt x="42837" y="8562238"/>
                                </a:lnTo>
                                <a:lnTo>
                                  <a:pt x="0" y="8602967"/>
                                </a:lnTo>
                                <a:lnTo>
                                  <a:pt x="0" y="8674138"/>
                                </a:lnTo>
                                <a:lnTo>
                                  <a:pt x="88036" y="8602967"/>
                                </a:lnTo>
                                <a:lnTo>
                                  <a:pt x="172847" y="8540623"/>
                                </a:lnTo>
                                <a:lnTo>
                                  <a:pt x="216700" y="8511273"/>
                                </a:lnTo>
                                <a:lnTo>
                                  <a:pt x="233616" y="8507222"/>
                                </a:lnTo>
                                <a:lnTo>
                                  <a:pt x="237617" y="8520747"/>
                                </a:lnTo>
                                <a:lnTo>
                                  <a:pt x="199974" y="8562492"/>
                                </a:lnTo>
                                <a:lnTo>
                                  <a:pt x="109893" y="8640851"/>
                                </a:lnTo>
                                <a:lnTo>
                                  <a:pt x="68427" y="8678062"/>
                                </a:lnTo>
                                <a:lnTo>
                                  <a:pt x="25412" y="8719388"/>
                                </a:lnTo>
                                <a:lnTo>
                                  <a:pt x="0" y="8746325"/>
                                </a:lnTo>
                                <a:lnTo>
                                  <a:pt x="0" y="8838501"/>
                                </a:lnTo>
                                <a:lnTo>
                                  <a:pt x="9156" y="8829624"/>
                                </a:lnTo>
                                <a:lnTo>
                                  <a:pt x="54356" y="8791016"/>
                                </a:lnTo>
                                <a:lnTo>
                                  <a:pt x="110032" y="8745918"/>
                                </a:lnTo>
                                <a:lnTo>
                                  <a:pt x="158699" y="8707463"/>
                                </a:lnTo>
                                <a:lnTo>
                                  <a:pt x="190284" y="8684908"/>
                                </a:lnTo>
                                <a:lnTo>
                                  <a:pt x="203365" y="8681644"/>
                                </a:lnTo>
                                <a:lnTo>
                                  <a:pt x="203022" y="8683422"/>
                                </a:lnTo>
                                <a:lnTo>
                                  <a:pt x="194906" y="8693086"/>
                                </a:lnTo>
                                <a:lnTo>
                                  <a:pt x="174955" y="8717890"/>
                                </a:lnTo>
                                <a:lnTo>
                                  <a:pt x="0" y="8938946"/>
                                </a:lnTo>
                                <a:lnTo>
                                  <a:pt x="0" y="9027897"/>
                                </a:lnTo>
                                <a:lnTo>
                                  <a:pt x="230720" y="8771420"/>
                                </a:lnTo>
                                <a:lnTo>
                                  <a:pt x="257302" y="8742350"/>
                                </a:lnTo>
                                <a:lnTo>
                                  <a:pt x="268541" y="8730564"/>
                                </a:lnTo>
                                <a:lnTo>
                                  <a:pt x="274078" y="8726589"/>
                                </a:lnTo>
                                <a:lnTo>
                                  <a:pt x="274408" y="8711362"/>
                                </a:lnTo>
                                <a:close/>
                              </a:path>
                              <a:path w="7560309" h="9056370">
                                <a:moveTo>
                                  <a:pt x="274586" y="8834933"/>
                                </a:moveTo>
                                <a:lnTo>
                                  <a:pt x="273583" y="8756993"/>
                                </a:lnTo>
                                <a:lnTo>
                                  <a:pt x="85331" y="8988704"/>
                                </a:lnTo>
                                <a:lnTo>
                                  <a:pt x="45186" y="9038730"/>
                                </a:lnTo>
                                <a:lnTo>
                                  <a:pt x="31813" y="9055964"/>
                                </a:lnTo>
                                <a:lnTo>
                                  <a:pt x="93167" y="9055024"/>
                                </a:lnTo>
                                <a:lnTo>
                                  <a:pt x="274586" y="8834933"/>
                                </a:lnTo>
                                <a:close/>
                              </a:path>
                              <a:path w="7560309" h="9056370">
                                <a:moveTo>
                                  <a:pt x="7466622" y="1560360"/>
                                </a:moveTo>
                                <a:lnTo>
                                  <a:pt x="7437983" y="1511160"/>
                                </a:lnTo>
                                <a:lnTo>
                                  <a:pt x="7395045" y="1470888"/>
                                </a:lnTo>
                                <a:lnTo>
                                  <a:pt x="7307758" y="1418043"/>
                                </a:lnTo>
                                <a:lnTo>
                                  <a:pt x="7146087" y="1331137"/>
                                </a:lnTo>
                                <a:lnTo>
                                  <a:pt x="6962356" y="1242428"/>
                                </a:lnTo>
                                <a:lnTo>
                                  <a:pt x="6829653" y="1191615"/>
                                </a:lnTo>
                                <a:lnTo>
                                  <a:pt x="6749161" y="1168565"/>
                                </a:lnTo>
                                <a:lnTo>
                                  <a:pt x="6722059" y="1163129"/>
                                </a:lnTo>
                                <a:lnTo>
                                  <a:pt x="7466622" y="1560360"/>
                                </a:lnTo>
                                <a:close/>
                              </a:path>
                              <a:path w="7560309" h="9056370">
                                <a:moveTo>
                                  <a:pt x="7559992" y="76238"/>
                                </a:moveTo>
                                <a:lnTo>
                                  <a:pt x="7408037" y="0"/>
                                </a:lnTo>
                                <a:lnTo>
                                  <a:pt x="7425652" y="15989"/>
                                </a:lnTo>
                                <a:lnTo>
                                  <a:pt x="7481075" y="60299"/>
                                </a:lnTo>
                                <a:lnTo>
                                  <a:pt x="7559992" y="114833"/>
                                </a:lnTo>
                                <a:lnTo>
                                  <a:pt x="7559992" y="76238"/>
                                </a:lnTo>
                                <a:close/>
                              </a:path>
                            </a:pathLst>
                          </a:custGeom>
                          <a:solidFill>
                            <a:srgbClr val="F37360"/>
                          </a:solidFill>
                        </wps:spPr>
                        <wps:bodyPr wrap="square" lIns="0" tIns="0" rIns="0" bIns="0" rtlCol="0">
                          <a:prstTxWarp prst="textNoShape">
                            <a:avLst/>
                          </a:prstTxWarp>
                          <a:noAutofit/>
                        </wps:bodyPr>
                      </wps:wsp>
                      <pic:pic>
                        <pic:nvPicPr>
                          <pic:cNvPr id="81" name="Image 81"/>
                          <pic:cNvPicPr/>
                        </pic:nvPicPr>
                        <pic:blipFill>
                          <a:blip r:embed="rId33" cstate="print"/>
                          <a:stretch>
                            <a:fillRect/>
                          </a:stretch>
                        </pic:blipFill>
                        <pic:spPr>
                          <a:xfrm>
                            <a:off x="165828" y="10492247"/>
                            <a:ext cx="113550" cy="105867"/>
                          </a:xfrm>
                          <a:prstGeom prst="rect">
                            <a:avLst/>
                          </a:prstGeom>
                        </pic:spPr>
                      </pic:pic>
                      <pic:pic>
                        <pic:nvPicPr>
                          <pic:cNvPr id="82" name="Image 82"/>
                          <pic:cNvPicPr/>
                        </pic:nvPicPr>
                        <pic:blipFill>
                          <a:blip r:embed="rId34" cstate="print"/>
                          <a:stretch>
                            <a:fillRect/>
                          </a:stretch>
                        </pic:blipFill>
                        <pic:spPr>
                          <a:xfrm>
                            <a:off x="0" y="10620663"/>
                            <a:ext cx="280860" cy="71339"/>
                          </a:xfrm>
                          <a:prstGeom prst="rect">
                            <a:avLst/>
                          </a:prstGeom>
                        </pic:spPr>
                      </pic:pic>
                    </wpg:wgp>
                  </a:graphicData>
                </a:graphic>
              </wp:anchor>
            </w:drawing>
          </mc:Choice>
          <mc:Fallback>
            <w:pict>
              <v:group style="position:absolute;margin-left:0.0pt;margin-top:-.000002pt;width:595.3pt;height:841.9pt;mso-position-horizontal-relative:page;mso-position-vertical-relative:page;z-index:-16620032" id="docshapegroup44" coordorigin="0,0" coordsize="11906,16838">
                <v:rect style="position:absolute;left:0;top:3581;width:11906;height:13257" id="docshape45" filled="true" fillcolor="#304480" stroked="false">
                  <v:fill type="solid"/>
                </v:rect>
                <v:rect style="position:absolute;left:0;top:0;width:11906;height:3582" id="docshape46" filled="true" fillcolor="#2c2a71" stroked="false">
                  <v:fill type="solid"/>
                </v:rect>
                <v:shape style="position:absolute;left:0;top:0;width:2103;height:1484" id="docshape47" coordorigin="0,0" coordsize="2103,1484" path="m636,508l599,486,492,444,324,421,102,454,0,494,0,903,87,896,209,876,313,843,402,795,477,739,537,679,582,620,614,569,632,530,636,508xm801,142l794,31,788,0,287,0,313,70,418,245,540,360,642,422,684,441,700,431,724,406,750,365,775,308,793,234,801,142xm1109,1210l1109,1121,1097,1026,1073,928,1029,826,974,744,914,679,855,632,802,601,759,584,734,581,704,620,645,728,606,890,637,1091,672,1166,719,1240,774,1310,833,1373,891,1425,944,1463,988,1484,1018,1483,1041,1461,1064,1420,1084,1362,1100,1292,1109,1210xm1242,834l1234,811,1208,770,1177,730,1154,708,1073,701,1016,698,989,699,1001,726,1032,777,1066,829,1086,855,1113,856,1165,852,1216,844,1242,834xm1424,1097l1407,1067,1391,1049,1365,1035,1321,1018,1259,1001,1199,989,1154,983,1136,981,1146,1023,1153,1054,1159,1089,1167,1145,1185,1132,1196,1125,1206,1123,1219,1123,1257,1129,1316,1142,1395,1160,1424,1097xm1425,1041l1423,988,1414,956,1390,932,1343,904,1277,891,1211,905,1161,927,1141,939,1215,920,1259,914,1291,921,1329,942,1370,972,1400,1005,1419,1031,1425,1041xm1516,852l1501,852,1463,849,1410,839,1355,817,1314,793,1291,772,1279,742,1269,692,1268,709,1270,751,1286,803,1326,849,1370,877,1405,886,1448,878,1516,852xm1618,710l1543,656,1475,548,1397,598,1344,633,1319,651,1327,679,1353,718,1384,753,1407,773,1420,779,1441,787,1482,801,1558,826,1569,809,1590,771,1610,732,1618,710xm1744,520l1673,377,1623,426,1588,461,1571,481,1582,507,1611,556,1641,604,1660,626,1667,625,1678,614,1701,582,1744,520xm1765,164l1750,149,1715,129,1662,107,1593,87,1511,73,1417,71,1313,82,1202,113,1097,160,1011,214,943,272,890,331,853,385,829,433,818,470,817,493,836,508,880,525,943,540,1022,551,1111,556,1206,553,1302,539,1393,512,1488,465,1571,406,1641,341,1696,278,1735,223,1759,183,1765,164xm2001,381l1987,391,1953,419,1906,462,1855,518,1820,560,1807,576,1791,597,1768,631,1732,684,1606,875,1474,1081,1404,1211,1373,1322,1359,1469,2001,381xm2103,95l2084,104,2036,128,1968,164,1890,210,1872,222,1850,239,1812,274,1743,338,1799,460,1866,352,1920,279,1989,204,2103,95xe" filled="true" fillcolor="#f37360" stroked="false">
                  <v:path arrowok="t"/>
                  <v:fill type="solid"/>
                </v:shape>
                <v:shape style="position:absolute;left:1153;top:1215;width:228;height:235" type="#_x0000_t75" id="docshape48" stroked="false">
                  <v:imagedata r:id="rId25" o:title=""/>
                </v:shape>
                <v:shape style="position:absolute;left:0;top:956;width:1283;height:934" id="docshape49" coordorigin="0,957" coordsize="1283,934" path="m164,1227l143,1232,126,1233,153,1233,164,1227xm177,957l170,959,150,963,120,968,85,973,55,977,34,978,12,977,0,976,0,1010,4,1020,9,1058,9,1094,7,1120,2,1150,0,1158,0,1203,16,1211,36,1220,53,1226,68,1220,68,1220,89,1202,113,1176,138,1146,157,1121,167,1093,173,1044,176,978,177,959,177,957xm313,1066l288,1028,229,972,236,987,246,1027,247,1083,224,1148,192,1198,172,1224,164,1227,185,1223,237,1198,282,1150,310,1101,313,1066xm468,1113l451,1112,411,1117,364,1136,324,1178,301,1223,294,1254,304,1285,332,1332,332,1319,334,1285,342,1240,359,1195,375,1168,392,1151,419,1135,468,1113xm662,1315l610,1242,572,1191,549,1167,519,1172,477,1194,436,1221,411,1243,401,1263,391,1292,380,1326,363,1360,380,1375,425,1399,472,1420,498,1428,506,1420,518,1405,533,1387,555,1366,586,1347,620,1332,649,1321,662,1315xm830,1504l820,1485,791,1452,758,1420,732,1405,695,1414,641,1435,591,1459,568,1476,567,1484,580,1496,617,1517,691,1558,720,1541,766,1526,809,1513,830,1504xm1091,1875l1074,1819,1062,1786,1049,1763,1029,1736,991,1690,939,1631,873,1558,746,1603,865,1681,933,1727,972,1759,1009,1794,1091,1875xm1283,1489l1129,1503,1124,1578,1122,1624,1124,1659,1129,1702,1142,1761,1162,1822,1180,1870,1188,1890,1194,1827,1199,1783,1208,1740,1222,1676,1242,1602,1262,1542,1277,1503,1283,1489xe" filled="true" fillcolor="#f37360" stroked="false">
                  <v:path arrowok="t"/>
                  <v:fill type="solid"/>
                </v:shape>
                <v:shape style="position:absolute;left:0;top:0;width:418;height:441" type="#_x0000_t75" id="docshape50" stroked="false">
                  <v:imagedata r:id="rId26" o:title=""/>
                </v:shape>
                <v:shape style="position:absolute;left:0;top:0;width:2079;height:1768" id="docshape51" coordorigin="0,0" coordsize="2079,1768" path="m817,1767l772,1690,704,1627,567,1543,312,1407,23,1267,0,1258,0,1332,817,1767xm1011,0l864,0,864,8,866,64,870,91,892,81,938,55,984,27,1009,9,1011,0xm1622,0l1499,0,1511,4,1556,14,1599,22,1622,22,1622,0xm2078,38l1995,19,1919,0,1696,0,1700,24,1817,42,1869,49,1907,53,1941,54,1991,49,2078,38xe" filled="true" fillcolor="#f37360" stroked="false">
                  <v:path arrowok="t"/>
                  <v:fill type="solid"/>
                </v:shape>
                <v:line style="position:absolute" from="2376,5355" to="2376,10380" stroked="true" strokeweight="1pt" strokecolor="#f37360">
                  <v:stroke dashstyle="solid"/>
                </v:line>
                <v:line style="position:absolute" from="4164,5355" to="4164,10380" stroked="true" strokeweight="1pt" strokecolor="#f37360">
                  <v:stroke dashstyle="solid"/>
                </v:line>
                <v:line style="position:absolute" from="5953,5355" to="5953,10380" stroked="true" strokeweight="1pt" strokecolor="#f37360">
                  <v:stroke dashstyle="solid"/>
                </v:line>
                <v:line style="position:absolute" from="7741,5355" to="7741,10380" stroked="true" strokeweight="1pt" strokecolor="#f37360">
                  <v:stroke dashstyle="solid"/>
                </v:line>
                <v:line style="position:absolute" from="9530,5355" to="9530,10380" stroked="true" strokeweight="1pt" strokecolor="#f37360">
                  <v:stroke dashstyle="solid"/>
                </v:line>
                <v:shape style="position:absolute;left:10382;top:2605;width:560;height:1132" id="docshape52" coordorigin="10383,2605" coordsize="560,1132" path="m10942,2605l10383,3737,10395,3726,10428,3696,10471,3649,10518,3590,10561,3529,10596,3471,10628,3415,10739,3215,10855,3001,10915,2866,10938,2753,10942,2605xe" filled="true" fillcolor="#f37360" stroked="false">
                  <v:path arrowok="t"/>
                  <v:fill type="solid"/>
                </v:shape>
                <v:shape style="position:absolute;left:11759;top:3376;width:147;height:289" type="#_x0000_t75" id="docshape53" stroked="false">
                  <v:imagedata r:id="rId27" o:title=""/>
                </v:shape>
                <v:shape style="position:absolute;left:10621;top:2594;width:1284;height:2280" id="docshape54" coordorigin="10622,2594" coordsize="1284,2280" path="m11106,4349l11085,4353,11068,4355,11094,4354,11106,4349xm11119,4078l11091,4085,11062,4090,11027,4095,10997,4098,10976,4100,10954,4099,10921,4096,10926,4101,10936,4116,10946,4142,10951,4180,10950,4215,10949,4242,10943,4272,10933,4320,10957,4332,10978,4342,10994,4347,11010,4342,11031,4324,11055,4298,11079,4268,11098,4242,11109,4214,11114,4165,11119,4078xm11255,4187l11230,4150,11170,4093,11177,4109,11188,4149,11189,4205,11166,4269,11134,4320,11113,4345,11106,4349,11127,4344,11178,4320,11224,4272,11251,4222,11255,4187xm11409,4234l11393,4234,11353,4238,11305,4257,11266,4299,11243,4344,11236,4375,11246,4407,11274,4454,11274,4440,11276,4406,11284,4362,11301,4317,11317,4290,11333,4272,11361,4256,11409,4234xm11578,3630l11541,3608,11434,3566,11266,3543,11043,3576,10930,3620,10836,3677,10761,3740,10702,3805,10661,3866,10634,3919,10622,3958,10622,3978,10642,3989,10683,4003,10745,4015,10824,4024,10919,4026,11029,4018,11151,3998,11255,3965,11344,3917,11418,3861,11478,3800,11524,3742,11556,3690,11574,3651,11578,3630xm11604,4436l11552,4364,11514,4313,11491,4288,11461,4294,11418,4316,11378,4343,11353,4364,11342,4385,11333,4414,11322,4447,11305,4482,11322,4497,11366,4521,11414,4542,11440,4549,11448,4541,11459,4527,11475,4508,11497,4488,11528,4469,11562,4454,11590,4443,11604,4436xm11743,3263l11736,3153,11709,3023,11618,2830,11497,2697,11391,2619,11345,2594,11217,2750,11165,2865,11180,2993,11255,3192,11360,3367,11482,3481,11583,3544,11626,3563,11642,3553,11666,3528,11692,3487,11717,3430,11735,3355,11743,3263xm11772,4626l11762,4606,11733,4573,11699,4542,11673,4527,11637,4535,11583,4557,11533,4581,11510,4598,11509,4606,11522,4617,11559,4639,11633,4679,11662,4663,11708,4648,11751,4635,11772,4626xm11905,4781l11881,4752,11814,4679,11688,4725,11807,4803,11874,4849,11905,4874,11905,4781xm11906,3854l11856,3801,11797,3754,11743,3722,11701,3706,11676,3703,11645,3742,11587,3850,11548,4012,11578,4212,11614,4287,11661,4362,11716,4432,11775,4495,11833,4547,11886,4585,11906,4594,11906,3854xe" filled="true" fillcolor="#f37360" stroked="false">
                  <v:path arrowok="t"/>
                  <v:fill type="solid"/>
                </v:shape>
                <v:shape style="position:absolute;left:10578;top:4058;width:291;height:243" type="#_x0000_t75" id="docshape55" stroked="false">
                  <v:imagedata r:id="rId28" o:title=""/>
                </v:shape>
                <v:shape style="position:absolute;left:10148;top:4042;width:392;height:122" type="#_x0000_t75" id="docshape56" stroked="false">
                  <v:imagedata r:id="rId29" o:title=""/>
                </v:shape>
                <v:shape style="position:absolute;left:10212;top:2967;width:1148;height:1036" id="docshape57" coordorigin="10212,2967" coordsize="1148,1036" path="m10583,3800l10578,3771,10558,3730,10534,3692,10520,3674,10502,3689,10469,3730,10429,3780,10390,3826,10360,3857,10332,3886,10288,3929,10212,4002,10230,3997,10277,3983,10340,3960,10409,3928,10462,3900,10498,3877,10533,3848,10583,3800xm10760,3668l10750,3638,10720,3583,10686,3530,10665,3505,10643,3522,10607,3560,10574,3597,10559,3615,10578,3638,10589,3654,10597,3667,10627,3735,10638,3756,10646,3766,10666,3753,10704,3722,10741,3688,10760,3668xm11015,3520l11004,3482,10975,3439,10939,3399,10910,3375,10877,3359,10833,3339,10792,3324,10770,3318,10755,3336,10731,3373,10709,3412,10700,3437,10712,3450,10737,3467,10766,3484,10787,3499,10803,3522,10824,3556,10843,3588,10858,3604,10936,3565,10990,3536,11015,3520xm11076,3417l11074,3378,11056,3352,11018,3322,10951,3293,10882,3288,10829,3293,10808,3297,10878,3297,10919,3302,10949,3317,10983,3346,11020,3388,11046,3433,11062,3469,11067,3483,11076,3417xm11212,3188l11208,3177,11202,3162,11196,3141,11192,3121,11189,3100,11188,3067,11186,3008,11177,3010,11153,3013,11118,3015,11076,3015,11042,3012,11017,3006,10987,2993,10941,2967,10928,3012,10920,3044,10917,3062,10924,3073,10940,3092,10966,3115,11002,3138,11057,3160,11125,3179,11184,3192,11211,3194,11212,3188xm11215,3240l11194,3242,11142,3243,11076,3237,11009,3217,10962,3193,10936,3172,10920,3143,10905,3095,10905,3114,10915,3162,10948,3220,11016,3272,11063,3292,11099,3295,11144,3279,11215,3240xm11359,3491l11351,3462,11320,3409,11285,3357,11261,3328,11226,3323,11165,3323,11105,3326,11076,3333,11088,3357,11117,3411,11148,3466,11168,3494,11202,3499,11265,3500,11327,3498,11359,3491xe" filled="true" fillcolor="#f37360" stroked="false">
                  <v:path arrowok="t"/>
                  <v:fill type="solid"/>
                </v:shape>
                <v:shape style="position:absolute;left:10952;top:2677;width:257;height:250" type="#_x0000_t75" id="docshape58" stroked="false">
                  <v:imagedata r:id="rId30" o:title=""/>
                </v:shape>
                <v:shape style="position:absolute;left:11057;top:2220;width:189;height:396" type="#_x0000_t75" id="docshape59" stroked="false">
                  <v:imagedata r:id="rId31" o:title=""/>
                </v:shape>
                <v:shape style="position:absolute;left:11291;top:2220;width:615;height:736" id="docshape60" coordorigin="11291,2220" coordsize="615,736" path="m11541,2438l11527,2417,11487,2382,11436,2342,11393,2307,11357,2269,11321,2228,11315,2220,11291,2220,11297,2247,11308,2285,11319,2308,11394,2417,11424,2459,11441,2478,11460,2476,11492,2465,11523,2451,11541,2438xm11833,2621l11800,2595,11725,2543,11648,2492,11608,2469,11585,2477,11541,2496,11499,2517,11479,2530,11545,2607,11592,2660,11617,2686,11654,2679,11727,2658,11798,2635,11833,2621xm11905,2924l11874,2937,11809,2956,11829,2953,11877,2943,11905,2934,11905,2924xm11906,2677l11891,2671,11875,2669,11851,2685,11768,2747,11743,2764,11728,2767,11709,2768,11692,2768,11685,2769,11703,2792,11718,2812,11729,2830,11737,2852,11746,2880,11755,2906,11762,2918,11783,2906,11824,2876,11869,2839,11902,2805,11906,2799,11906,2677xe" filled="true" fillcolor="#f37360" stroked="false">
                  <v:path arrowok="t"/>
                  <v:fill type="solid"/>
                </v:shape>
                <v:shape style="position:absolute;left:11805;top:2999;width:101;height:213" type="#_x0000_t75" id="docshape61" stroked="false">
                  <v:imagedata r:id="rId32" o:title=""/>
                </v:shape>
                <v:shape style="position:absolute;left:0;top:2431;width:11906;height:14262" id="docshape62" coordorigin="0,2432" coordsize="11906,14262" path="m4,13735l0,13722,0,13739,4,13735xm17,14622l0,14605,0,14692,17,14622xm273,10899l265,10860,242,10772,211,10660,203,10631,181,10548,174,10525,51,10525,49,10547,42,10548,43,10548,35,10551,17,10566,0,10580,0,11045,36,11144,122,11070,133,11055,125,11037,28,10786,41,10739,47,10712,50,10694,52,10677,92,10631,204,10971,243,10936,264,10916,271,10906,273,10899xm296,12395l294,12388,286,12378,265,12359,224,12325,123,12669,81,12624,79,12606,76,12589,68,12562,54,12515,130,12301,144,12262,151,12243,140,12229,51,12158,4,12301,0,12296,0,12696,15,12708,50,12736,69,12750,77,12753,83,12753,93,12870,93,12871,73,12872,0,12829,0,12884,66,12881,144,12876,182,12872,192,12836,214,12750,234,12669,242,12636,268,12523,289,12434,296,12395xm312,13426l303,13387,280,13299,250,13186,242,13157,219,13075,195,12988,184,12956,183,12953,183,12953,145,12950,67,12948,0,12946,0,13003,74,12956,94,12956,88,13074,81,13075,81,13075,74,13078,55,13093,21,13121,0,13139,0,13316,12,13309,0,13359,0,13554,23,13529,74,13670,161,13597,171,13582,164,13564,150,13529,66,13313,68,13309,79,13266,86,13239,89,13221,90,13203,131,13157,242,13498,282,13463,302,13443,310,13433,312,13426xm335,14922l333,14915,324,14905,303,14886,263,14852,162,15196,120,15151,118,15133,115,15116,107,15089,95,15048,93,15042,169,14828,182,14789,189,14770,179,14756,90,14684,43,14828,0,14784,0,14904,38,15048,0,15025,0,15191,5,15196,53,15235,88,15262,108,15276,115,15280,122,15280,132,15396,132,15398,111,15398,0,15333,0,15412,26,15411,104,15407,183,15403,221,15398,231,15363,253,15276,272,15196,280,15163,307,15050,327,14961,335,14922xm348,11267l348,11257,348,11224,348,11212,348,11180,348,11170,344,10580,344,10547,344,10525,262,10525,338,10955,319,10975,305,10990,291,11007,270,11032,227,11085,211,11104,198,11118,172,11141,128,11180,78,11224,34,11261,0,11289,0,11410,39,11379,104,11326,172,11266,231,11212,268,11176,292,11170,241,11334,0,11506,0,11616,5,11613,38,11594,63,11579,77,11570,82,11565,89,11558,98,11547,106,11540,115,11538,125,11545,133,11565,134,11594,121,11631,184,11630,186,11623,189,11614,192,11606,198,11614,209,11630,346,11628,338,11606,325,11570,313,11538,296,11496,262,11425,228,11377,240,11368,247,11359,252,11345,257,11319,316,11257,348,11267xm381,12865l362,12124,360,12040,360,12036,360,12031,360,12025,328,12036,267,11975,261,11950,256,11936,249,11927,236,11919,269,11869,300,11798,314,11761,328,11723,338,11691,347,11664,210,11667,199,11683,193,11691,190,11682,187,11674,184,11667,121,11668,135,11705,136,11734,128,11753,118,11761,110,11759,102,11752,92,11742,80,11731,65,11722,39,11707,6,11689,0,11686,0,11794,250,11961,306,12124,282,12118,244,12084,183,12031,113,11974,47,11922,0,11887,0,12005,46,12040,91,12076,142,12118,214,12179,228,12192,245,12210,289,12262,311,12287,325,12303,339,12317,359,12337,281,12870,381,12865xm387,13794l387,13784,386,13751,386,13722,386,13697,382,13003,382,12988,382,12953,283,12952,377,13481,357,13502,344,13517,330,13534,309,13559,266,13612,250,13630,236,13645,210,13668,166,13707,116,13751,72,13788,27,13826,0,13847,0,13964,29,13944,78,13906,142,13852,210,13793,269,13739,307,13703,330,13697,280,13861,0,14060,0,14164,43,14140,76,14121,102,14106,116,14096,121,14091,128,14084,137,14074,145,14067,154,14065,163,14072,172,14091,172,14121,159,14158,222,14157,225,14149,228,14140,230,14133,237,14140,248,14157,385,14154,377,14133,364,14096,351,14065,334,14023,300,13952,267,13904,279,13895,286,13886,290,13872,295,13846,355,13784,387,13794xm419,15392l401,14651,399,14567,399,14562,398,14558,398,14551,367,14562,306,14502,305,14500,300,14477,295,14463,287,14454,275,14445,307,14396,339,14325,352,14288,366,14250,377,14217,385,14191,249,14193,238,14210,231,14217,229,14209,226,14201,223,14194,160,14195,174,14232,174,14261,166,14280,157,14288,148,14286,140,14279,131,14269,119,14258,104,14248,78,14234,44,14216,0,14193,0,14295,289,14488,345,14651,321,14645,283,14610,222,14558,152,14500,86,14449,36,14413,0,14389,0,14502,38,14531,84,14567,130,14603,181,14645,252,14705,267,14719,283,14737,328,14789,349,14813,364,14829,378,14844,398,14864,320,15396,419,15392xm432,16151l430,16109,430,16107,430,16104,427,16052,425,15990,422,15894,421,15835,421,15829,420,15789,419,15710,418,15675,418,15628,418,15604,416,15571,411,15547,403,15538,395,15540,389,15550,383,15576,383,15576,374,15628,333,15569,328,15561,314,15535,314,15511,327,15484,309,15482,302,15471,300,15464,298,15459,298,15456,47,15468,42,15468,41,15468,29,15476,0,15495,0,15625,9,15620,61,15590,91,15576,111,15568,132,15564,162,15561,18,15693,0,15710,0,15881,68,15828,143,15773,205,15732,255,15703,286,15687,308,15680,336,15675,317,15691,264,15736,180,15812,67,15916,0,15980,0,16092,139,15980,272,15882,341,15835,368,15829,374,15850,372,15853,364,15864,346,15884,315,15916,281,15947,173,16039,108,16098,40,16163,0,16206,0,16351,14,16337,86,16276,173,16205,250,16144,288,16115,300,16109,312,16105,320,16104,320,16107,307,16122,276,16161,0,16509,0,16649,363,16245,405,16199,423,16181,432,16174,432,16151xm432,16345l431,16222,134,16587,71,16666,50,16693,147,16692,432,16345xm11758,4889l11713,4812,11646,4748,11508,4665,11254,4528,10964,4388,10755,4308,10629,4272,10586,4264,11758,4889xm11906,2552l11666,2432,11694,2457,11781,2527,11906,2613,11906,2552xe" filled="true" fillcolor="#f37360" stroked="false">
                  <v:path arrowok="t"/>
                  <v:fill type="solid"/>
                </v:shape>
                <v:shape style="position:absolute;left:261;top:16523;width:179;height:167" type="#_x0000_t75" id="docshape63" stroked="false">
                  <v:imagedata r:id="rId33" o:title=""/>
                </v:shape>
                <v:shape style="position:absolute;left:0;top:16725;width:443;height:113" type="#_x0000_t75" id="docshape64" stroked="false">
                  <v:imagedata r:id="rId34" o:title=""/>
                </v:shape>
                <w10:wrap type="none"/>
              </v:group>
            </w:pict>
          </mc:Fallback>
        </mc:AlternateContent>
      </w:r>
      <w:r>
        <w:rPr>
          <w:color w:val="FFFFFF"/>
          <w:w w:val="80"/>
        </w:rPr>
        <w:t>KEY</w:t>
      </w:r>
      <w:r>
        <w:rPr>
          <w:color w:val="FFFFFF"/>
          <w:spacing w:val="3"/>
        </w:rPr>
        <w:t> </w:t>
      </w:r>
      <w:r>
        <w:rPr>
          <w:color w:val="FFFFFF"/>
          <w:spacing w:val="-2"/>
          <w:w w:val="90"/>
        </w:rPr>
        <w:t>PRINCIPLES</w:t>
      </w:r>
    </w:p>
    <w:p>
      <w:pPr>
        <w:pStyle w:val="BodyText"/>
        <w:spacing w:line="237" w:lineRule="auto" w:before="120"/>
        <w:ind w:left="779" w:right="777"/>
        <w:jc w:val="center"/>
      </w:pPr>
      <w:r>
        <w:rPr>
          <w:color w:val="FFFFFF"/>
          <w:w w:val="105"/>
        </w:rPr>
        <w:t>The</w:t>
      </w:r>
      <w:r>
        <w:rPr>
          <w:color w:val="FFFFFF"/>
          <w:spacing w:val="-20"/>
          <w:w w:val="105"/>
        </w:rPr>
        <w:t> </w:t>
      </w:r>
      <w:r>
        <w:rPr>
          <w:color w:val="FFFFFF"/>
          <w:w w:val="105"/>
        </w:rPr>
        <w:t>Strategy</w:t>
      </w:r>
      <w:r>
        <w:rPr>
          <w:color w:val="FFFFFF"/>
          <w:spacing w:val="-19"/>
          <w:w w:val="105"/>
        </w:rPr>
        <w:t> </w:t>
      </w:r>
      <w:r>
        <w:rPr>
          <w:color w:val="FFFFFF"/>
          <w:w w:val="105"/>
        </w:rPr>
        <w:t>is</w:t>
      </w:r>
      <w:r>
        <w:rPr>
          <w:color w:val="FFFFFF"/>
          <w:spacing w:val="-19"/>
          <w:w w:val="105"/>
        </w:rPr>
        <w:t> </w:t>
      </w:r>
      <w:r>
        <w:rPr>
          <w:color w:val="FFFFFF"/>
          <w:w w:val="105"/>
        </w:rPr>
        <w:t>underpinned</w:t>
      </w:r>
      <w:r>
        <w:rPr>
          <w:color w:val="FFFFFF"/>
          <w:spacing w:val="-19"/>
          <w:w w:val="105"/>
        </w:rPr>
        <w:t> </w:t>
      </w:r>
      <w:r>
        <w:rPr>
          <w:color w:val="FFFFFF"/>
          <w:w w:val="105"/>
        </w:rPr>
        <w:t>by</w:t>
      </w:r>
      <w:r>
        <w:rPr>
          <w:color w:val="FFFFFF"/>
          <w:spacing w:val="-19"/>
          <w:w w:val="105"/>
        </w:rPr>
        <w:t> </w:t>
      </w:r>
      <w:r>
        <w:rPr>
          <w:color w:val="FFFFFF"/>
          <w:w w:val="105"/>
        </w:rPr>
        <w:t>seven</w:t>
      </w:r>
      <w:r>
        <w:rPr>
          <w:color w:val="FFFFFF"/>
          <w:spacing w:val="-19"/>
          <w:w w:val="105"/>
        </w:rPr>
        <w:t> </w:t>
      </w:r>
      <w:r>
        <w:rPr>
          <w:color w:val="FFFFFF"/>
          <w:w w:val="105"/>
        </w:rPr>
        <w:t>(7)</w:t>
      </w:r>
      <w:r>
        <w:rPr>
          <w:color w:val="FFFFFF"/>
          <w:spacing w:val="-19"/>
          <w:w w:val="105"/>
        </w:rPr>
        <w:t> </w:t>
      </w:r>
      <w:r>
        <w:rPr>
          <w:color w:val="FFFFFF"/>
          <w:w w:val="105"/>
        </w:rPr>
        <w:t>principles</w:t>
      </w:r>
      <w:r>
        <w:rPr>
          <w:color w:val="FFFFFF"/>
          <w:spacing w:val="-19"/>
          <w:w w:val="105"/>
        </w:rPr>
        <w:t> </w:t>
      </w:r>
      <w:r>
        <w:rPr>
          <w:color w:val="FFFFFF"/>
          <w:w w:val="105"/>
        </w:rPr>
        <w:t>that</w:t>
      </w:r>
      <w:r>
        <w:rPr>
          <w:color w:val="FFFFFF"/>
          <w:spacing w:val="-20"/>
          <w:w w:val="105"/>
        </w:rPr>
        <w:t> </w:t>
      </w:r>
      <w:r>
        <w:rPr>
          <w:color w:val="FFFFFF"/>
          <w:w w:val="105"/>
        </w:rPr>
        <w:t>centre</w:t>
      </w:r>
      <w:r>
        <w:rPr>
          <w:color w:val="FFFFFF"/>
          <w:spacing w:val="-19"/>
          <w:w w:val="105"/>
        </w:rPr>
        <w:t> </w:t>
      </w:r>
      <w:r>
        <w:rPr>
          <w:color w:val="FFFFFF"/>
          <w:w w:val="105"/>
        </w:rPr>
        <w:t>around</w:t>
      </w:r>
      <w:r>
        <w:rPr>
          <w:color w:val="FFFFFF"/>
          <w:spacing w:val="-19"/>
          <w:w w:val="105"/>
        </w:rPr>
        <w:t> </w:t>
      </w:r>
      <w:r>
        <w:rPr>
          <w:color w:val="FFFFFF"/>
          <w:w w:val="105"/>
        </w:rPr>
        <w:t>the</w:t>
      </w:r>
      <w:r>
        <w:rPr>
          <w:color w:val="FFFFFF"/>
          <w:spacing w:val="-19"/>
          <w:w w:val="105"/>
        </w:rPr>
        <w:t> </w:t>
      </w:r>
      <w:r>
        <w:rPr>
          <w:color w:val="FFFFFF"/>
          <w:w w:val="105"/>
        </w:rPr>
        <w:t>principle</w:t>
      </w:r>
      <w:r>
        <w:rPr>
          <w:color w:val="FFFFFF"/>
          <w:spacing w:val="-19"/>
          <w:w w:val="105"/>
        </w:rPr>
        <w:t> </w:t>
      </w:r>
      <w:r>
        <w:rPr>
          <w:color w:val="FFFFFF"/>
          <w:w w:val="105"/>
        </w:rPr>
        <w:t>of</w:t>
      </w:r>
      <w:r>
        <w:rPr>
          <w:color w:val="FFFFFF"/>
          <w:spacing w:val="-19"/>
          <w:w w:val="105"/>
        </w:rPr>
        <w:t> </w:t>
      </w:r>
      <w:r>
        <w:rPr>
          <w:color w:val="FFFFFF"/>
          <w:w w:val="105"/>
        </w:rPr>
        <w:t>Participation,</w:t>
      </w:r>
      <w:r>
        <w:rPr>
          <w:color w:val="FFFFFF"/>
          <w:spacing w:val="-19"/>
          <w:w w:val="105"/>
        </w:rPr>
        <w:t> </w:t>
      </w:r>
      <w:r>
        <w:rPr>
          <w:rFonts w:ascii="Arial" w:hAnsi="Arial"/>
          <w:b/>
          <w:i/>
          <w:color w:val="FFFFFF"/>
          <w:w w:val="105"/>
        </w:rPr>
        <w:t>‘Nothing </w:t>
      </w:r>
      <w:r>
        <w:rPr>
          <w:rFonts w:ascii="Arial" w:hAnsi="Arial"/>
          <w:b/>
          <w:i/>
          <w:color w:val="FFFFFF"/>
        </w:rPr>
        <w:t>about</w:t>
      </w:r>
      <w:r>
        <w:rPr>
          <w:rFonts w:ascii="Arial" w:hAnsi="Arial"/>
          <w:b/>
          <w:i/>
          <w:color w:val="FFFFFF"/>
          <w:spacing w:val="-3"/>
        </w:rPr>
        <w:t> </w:t>
      </w:r>
      <w:r>
        <w:rPr>
          <w:rFonts w:ascii="Arial" w:hAnsi="Arial"/>
          <w:b/>
          <w:i/>
          <w:color w:val="FFFFFF"/>
        </w:rPr>
        <w:t>us</w:t>
      </w:r>
      <w:r>
        <w:rPr>
          <w:rFonts w:ascii="Arial" w:hAnsi="Arial"/>
          <w:b/>
          <w:i/>
          <w:color w:val="FFFFFF"/>
          <w:spacing w:val="-3"/>
        </w:rPr>
        <w:t> </w:t>
      </w:r>
      <w:r>
        <w:rPr>
          <w:rFonts w:ascii="Arial" w:hAnsi="Arial"/>
          <w:b/>
          <w:i/>
          <w:color w:val="FFFFFF"/>
        </w:rPr>
        <w:t>without</w:t>
      </w:r>
      <w:r>
        <w:rPr>
          <w:rFonts w:ascii="Arial" w:hAnsi="Arial"/>
          <w:b/>
          <w:i/>
          <w:color w:val="FFFFFF"/>
          <w:spacing w:val="-3"/>
        </w:rPr>
        <w:t> </w:t>
      </w:r>
      <w:r>
        <w:rPr>
          <w:rFonts w:ascii="Arial" w:hAnsi="Arial"/>
          <w:b/>
          <w:i/>
          <w:color w:val="FFFFFF"/>
        </w:rPr>
        <w:t>us.’</w:t>
      </w:r>
      <w:r>
        <w:rPr>
          <w:rFonts w:ascii="Arial" w:hAnsi="Arial"/>
          <w:b/>
          <w:i/>
          <w:color w:val="FFFFFF"/>
          <w:spacing w:val="-3"/>
        </w:rPr>
        <w:t> </w:t>
      </w:r>
      <w:r>
        <w:rPr>
          <w:color w:val="FFFFFF"/>
        </w:rPr>
        <w:t>There</w:t>
      </w:r>
      <w:r>
        <w:rPr>
          <w:color w:val="FFFFFF"/>
          <w:spacing w:val="-5"/>
        </w:rPr>
        <w:t> </w:t>
      </w:r>
      <w:r>
        <w:rPr>
          <w:color w:val="FFFFFF"/>
        </w:rPr>
        <w:t>must</w:t>
      </w:r>
      <w:r>
        <w:rPr>
          <w:color w:val="FFFFFF"/>
          <w:spacing w:val="-5"/>
        </w:rPr>
        <w:t> </w:t>
      </w:r>
      <w:r>
        <w:rPr>
          <w:color w:val="FFFFFF"/>
        </w:rPr>
        <w:t>be</w:t>
      </w:r>
      <w:r>
        <w:rPr>
          <w:color w:val="FFFFFF"/>
          <w:spacing w:val="-5"/>
        </w:rPr>
        <w:t> </w:t>
      </w:r>
      <w:r>
        <w:rPr>
          <w:color w:val="FFFFFF"/>
        </w:rPr>
        <w:t>an</w:t>
      </w:r>
      <w:r>
        <w:rPr>
          <w:color w:val="FFFFFF"/>
          <w:spacing w:val="-5"/>
        </w:rPr>
        <w:t> </w:t>
      </w:r>
      <w:r>
        <w:rPr>
          <w:color w:val="FFFFFF"/>
        </w:rPr>
        <w:t>active</w:t>
      </w:r>
      <w:r>
        <w:rPr>
          <w:color w:val="FFFFFF"/>
          <w:spacing w:val="-5"/>
        </w:rPr>
        <w:t> </w:t>
      </w:r>
      <w:r>
        <w:rPr>
          <w:color w:val="FFFFFF"/>
        </w:rPr>
        <w:t>and</w:t>
      </w:r>
      <w:r>
        <w:rPr>
          <w:color w:val="FFFFFF"/>
          <w:spacing w:val="-5"/>
        </w:rPr>
        <w:t> </w:t>
      </w:r>
      <w:r>
        <w:rPr>
          <w:color w:val="FFFFFF"/>
        </w:rPr>
        <w:t>central</w:t>
      </w:r>
      <w:r>
        <w:rPr>
          <w:color w:val="FFFFFF"/>
          <w:spacing w:val="-5"/>
        </w:rPr>
        <w:t> </w:t>
      </w:r>
      <w:r>
        <w:rPr>
          <w:color w:val="FFFFFF"/>
        </w:rPr>
        <w:t>role</w:t>
      </w:r>
      <w:r>
        <w:rPr>
          <w:color w:val="FFFFFF"/>
          <w:spacing w:val="-5"/>
        </w:rPr>
        <w:t> </w:t>
      </w:r>
      <w:r>
        <w:rPr>
          <w:color w:val="FFFFFF"/>
        </w:rPr>
        <w:t>of</w:t>
      </w:r>
      <w:r>
        <w:rPr>
          <w:color w:val="FFFFFF"/>
          <w:spacing w:val="-5"/>
        </w:rPr>
        <w:t> </w:t>
      </w:r>
      <w:r>
        <w:rPr>
          <w:color w:val="FFFFFF"/>
        </w:rPr>
        <w:t>persons</w:t>
      </w:r>
      <w:r>
        <w:rPr>
          <w:color w:val="FFFFFF"/>
          <w:spacing w:val="-5"/>
        </w:rPr>
        <w:t> </w:t>
      </w:r>
      <w:r>
        <w:rPr>
          <w:color w:val="FFFFFF"/>
        </w:rPr>
        <w:t>with</w:t>
      </w:r>
      <w:r>
        <w:rPr>
          <w:color w:val="FFFFFF"/>
          <w:spacing w:val="-5"/>
        </w:rPr>
        <w:t> </w:t>
      </w:r>
      <w:r>
        <w:rPr>
          <w:color w:val="FFFFFF"/>
        </w:rPr>
        <w:t>disabilities</w:t>
      </w:r>
      <w:r>
        <w:rPr>
          <w:color w:val="FFFFFF"/>
          <w:spacing w:val="-5"/>
        </w:rPr>
        <w:t> </w:t>
      </w:r>
      <w:r>
        <w:rPr>
          <w:color w:val="FFFFFF"/>
        </w:rPr>
        <w:t>and</w:t>
      </w:r>
      <w:r>
        <w:rPr>
          <w:color w:val="FFFFFF"/>
          <w:spacing w:val="-5"/>
        </w:rPr>
        <w:t> </w:t>
      </w:r>
      <w:r>
        <w:rPr>
          <w:color w:val="FFFFFF"/>
        </w:rPr>
        <w:t>their</w:t>
      </w:r>
      <w:r>
        <w:rPr>
          <w:color w:val="FFFFFF"/>
          <w:spacing w:val="-5"/>
        </w:rPr>
        <w:t> </w:t>
      </w:r>
      <w:r>
        <w:rPr>
          <w:color w:val="FFFFFF"/>
        </w:rPr>
        <w:t>representative </w:t>
      </w:r>
      <w:r>
        <w:rPr>
          <w:color w:val="FFFFFF"/>
          <w:w w:val="105"/>
        </w:rPr>
        <w:t>organisations</w:t>
      </w:r>
      <w:r>
        <w:rPr>
          <w:color w:val="FFFFFF"/>
          <w:spacing w:val="-14"/>
          <w:w w:val="105"/>
        </w:rPr>
        <w:t> </w:t>
      </w:r>
      <w:r>
        <w:rPr>
          <w:color w:val="FFFFFF"/>
          <w:w w:val="105"/>
        </w:rPr>
        <w:t>in</w:t>
      </w:r>
      <w:r>
        <w:rPr>
          <w:color w:val="FFFFFF"/>
          <w:spacing w:val="-14"/>
          <w:w w:val="105"/>
        </w:rPr>
        <w:t> </w:t>
      </w:r>
      <w:r>
        <w:rPr>
          <w:color w:val="FFFFFF"/>
          <w:w w:val="105"/>
        </w:rPr>
        <w:t>all</w:t>
      </w:r>
      <w:r>
        <w:rPr>
          <w:color w:val="FFFFFF"/>
          <w:spacing w:val="-14"/>
          <w:w w:val="105"/>
        </w:rPr>
        <w:t> </w:t>
      </w:r>
      <w:r>
        <w:rPr>
          <w:color w:val="FFFFFF"/>
          <w:w w:val="105"/>
        </w:rPr>
        <w:t>processes</w:t>
      </w:r>
      <w:r>
        <w:rPr>
          <w:color w:val="FFFFFF"/>
          <w:spacing w:val="-14"/>
          <w:w w:val="105"/>
        </w:rPr>
        <w:t> </w:t>
      </w:r>
      <w:r>
        <w:rPr>
          <w:color w:val="FFFFFF"/>
          <w:w w:val="105"/>
        </w:rPr>
        <w:t>and</w:t>
      </w:r>
      <w:r>
        <w:rPr>
          <w:color w:val="FFFFFF"/>
          <w:spacing w:val="-14"/>
          <w:w w:val="105"/>
        </w:rPr>
        <w:t> </w:t>
      </w:r>
      <w:r>
        <w:rPr>
          <w:color w:val="FFFFFF"/>
          <w:w w:val="105"/>
        </w:rPr>
        <w:t>decisions</w:t>
      </w:r>
      <w:r>
        <w:rPr>
          <w:color w:val="FFFFFF"/>
          <w:spacing w:val="-14"/>
          <w:w w:val="105"/>
        </w:rPr>
        <w:t> </w:t>
      </w:r>
      <w:r>
        <w:rPr>
          <w:color w:val="FFFFFF"/>
          <w:w w:val="105"/>
        </w:rPr>
        <w:t>that</w:t>
      </w:r>
      <w:r>
        <w:rPr>
          <w:color w:val="FFFFFF"/>
          <w:spacing w:val="-14"/>
          <w:w w:val="105"/>
        </w:rPr>
        <w:t> </w:t>
      </w:r>
      <w:r>
        <w:rPr>
          <w:color w:val="FFFFFF"/>
          <w:w w:val="105"/>
        </w:rPr>
        <w:t>affect</w:t>
      </w:r>
      <w:r>
        <w:rPr>
          <w:color w:val="FFFFFF"/>
          <w:spacing w:val="-14"/>
          <w:w w:val="105"/>
        </w:rPr>
        <w:t> </w:t>
      </w:r>
      <w:r>
        <w:rPr>
          <w:color w:val="FFFFFF"/>
          <w:w w:val="105"/>
        </w:rPr>
        <w:t>them,</w:t>
      </w:r>
      <w:r>
        <w:rPr>
          <w:color w:val="FFFFFF"/>
          <w:spacing w:val="-14"/>
          <w:w w:val="105"/>
        </w:rPr>
        <w:t> </w:t>
      </w:r>
      <w:r>
        <w:rPr>
          <w:color w:val="FFFFFF"/>
          <w:w w:val="105"/>
        </w:rPr>
        <w:t>including</w:t>
      </w:r>
      <w:r>
        <w:rPr>
          <w:color w:val="FFFFFF"/>
          <w:spacing w:val="-14"/>
          <w:w w:val="105"/>
        </w:rPr>
        <w:t> </w:t>
      </w:r>
      <w:r>
        <w:rPr>
          <w:color w:val="FFFFFF"/>
          <w:w w:val="105"/>
        </w:rPr>
        <w:t>within</w:t>
      </w:r>
      <w:r>
        <w:rPr>
          <w:color w:val="FFFFFF"/>
          <w:spacing w:val="-14"/>
          <w:w w:val="105"/>
        </w:rPr>
        <w:t> </w:t>
      </w:r>
      <w:r>
        <w:rPr>
          <w:color w:val="FFFFFF"/>
          <w:w w:val="105"/>
        </w:rPr>
        <w:t>resilience</w:t>
      </w:r>
      <w:r>
        <w:rPr>
          <w:color w:val="FFFFFF"/>
          <w:spacing w:val="-14"/>
          <w:w w:val="105"/>
        </w:rPr>
        <w:t> </w:t>
      </w:r>
      <w:r>
        <w:rPr>
          <w:color w:val="FFFFFF"/>
          <w:w w:val="105"/>
        </w:rPr>
        <w:t>development.</w:t>
      </w:r>
    </w:p>
    <w:p>
      <w:pPr>
        <w:pStyle w:val="BodyText"/>
        <w:spacing w:before="95"/>
      </w:pPr>
    </w:p>
    <w:p>
      <w:pPr>
        <w:pStyle w:val="ListParagraph"/>
        <w:numPr>
          <w:ilvl w:val="0"/>
          <w:numId w:val="1"/>
        </w:numPr>
        <w:tabs>
          <w:tab w:pos="1080" w:val="left" w:leader="none"/>
        </w:tabs>
        <w:spacing w:line="204" w:lineRule="auto" w:before="0" w:after="0"/>
        <w:ind w:left="1080" w:right="1067" w:hanging="360"/>
        <w:jc w:val="left"/>
        <w:rPr>
          <w:sz w:val="18"/>
        </w:rPr>
      </w:pPr>
      <w:r>
        <w:rPr>
          <w:rFonts w:ascii="Arial Black"/>
          <w:color w:val="FFFFFF"/>
          <w:sz w:val="18"/>
        </w:rPr>
        <w:t>Recognition</w:t>
      </w:r>
      <w:r>
        <w:rPr>
          <w:rFonts w:ascii="Arial Black"/>
          <w:color w:val="FFFFFF"/>
          <w:spacing w:val="-20"/>
          <w:sz w:val="18"/>
        </w:rPr>
        <w:t> </w:t>
      </w:r>
      <w:r>
        <w:rPr>
          <w:color w:val="FFFFFF"/>
          <w:sz w:val="18"/>
        </w:rPr>
        <w:t>-</w:t>
      </w:r>
      <w:r>
        <w:rPr>
          <w:color w:val="FFFFFF"/>
          <w:spacing w:val="-13"/>
          <w:sz w:val="18"/>
        </w:rPr>
        <w:t> </w:t>
      </w:r>
      <w:r>
        <w:rPr>
          <w:color w:val="FFFFFF"/>
          <w:sz w:val="18"/>
        </w:rPr>
        <w:t>OPDs</w:t>
      </w:r>
      <w:r>
        <w:rPr>
          <w:color w:val="FFFFFF"/>
          <w:spacing w:val="-13"/>
          <w:sz w:val="18"/>
        </w:rPr>
        <w:t> </w:t>
      </w:r>
      <w:r>
        <w:rPr>
          <w:color w:val="FFFFFF"/>
          <w:sz w:val="18"/>
        </w:rPr>
        <w:t>are</w:t>
      </w:r>
      <w:r>
        <w:rPr>
          <w:color w:val="FFFFFF"/>
          <w:spacing w:val="-13"/>
          <w:sz w:val="18"/>
        </w:rPr>
        <w:t> </w:t>
      </w:r>
      <w:r>
        <w:rPr>
          <w:color w:val="FFFFFF"/>
          <w:sz w:val="18"/>
        </w:rPr>
        <w:t>recognised</w:t>
      </w:r>
      <w:r>
        <w:rPr>
          <w:color w:val="FFFFFF"/>
          <w:spacing w:val="-13"/>
          <w:sz w:val="18"/>
        </w:rPr>
        <w:t> </w:t>
      </w:r>
      <w:r>
        <w:rPr>
          <w:color w:val="FFFFFF"/>
          <w:sz w:val="18"/>
        </w:rPr>
        <w:t>as</w:t>
      </w:r>
      <w:r>
        <w:rPr>
          <w:color w:val="FFFFFF"/>
          <w:spacing w:val="-13"/>
          <w:sz w:val="18"/>
        </w:rPr>
        <w:t> </w:t>
      </w:r>
      <w:r>
        <w:rPr>
          <w:color w:val="FFFFFF"/>
          <w:sz w:val="18"/>
        </w:rPr>
        <w:t>the</w:t>
      </w:r>
      <w:r>
        <w:rPr>
          <w:color w:val="FFFFFF"/>
          <w:spacing w:val="-13"/>
          <w:sz w:val="18"/>
        </w:rPr>
        <w:t> </w:t>
      </w:r>
      <w:r>
        <w:rPr>
          <w:color w:val="FFFFFF"/>
          <w:sz w:val="18"/>
        </w:rPr>
        <w:t>key</w:t>
      </w:r>
      <w:r>
        <w:rPr>
          <w:color w:val="FFFFFF"/>
          <w:spacing w:val="-13"/>
          <w:sz w:val="18"/>
        </w:rPr>
        <w:t> </w:t>
      </w:r>
      <w:r>
        <w:rPr>
          <w:color w:val="FFFFFF"/>
          <w:sz w:val="18"/>
        </w:rPr>
        <w:t>representatives</w:t>
      </w:r>
      <w:r>
        <w:rPr>
          <w:color w:val="FFFFFF"/>
          <w:spacing w:val="-13"/>
          <w:sz w:val="18"/>
        </w:rPr>
        <w:t> </w:t>
      </w:r>
      <w:r>
        <w:rPr>
          <w:color w:val="FFFFFF"/>
          <w:sz w:val="18"/>
        </w:rPr>
        <w:t>of</w:t>
      </w:r>
      <w:r>
        <w:rPr>
          <w:color w:val="FFFFFF"/>
          <w:spacing w:val="-13"/>
          <w:sz w:val="18"/>
        </w:rPr>
        <w:t> </w:t>
      </w:r>
      <w:r>
        <w:rPr>
          <w:color w:val="FFFFFF"/>
          <w:sz w:val="18"/>
        </w:rPr>
        <w:t>persons</w:t>
      </w:r>
      <w:r>
        <w:rPr>
          <w:color w:val="FFFFFF"/>
          <w:spacing w:val="-13"/>
          <w:sz w:val="18"/>
        </w:rPr>
        <w:t> </w:t>
      </w:r>
      <w:r>
        <w:rPr>
          <w:color w:val="FFFFFF"/>
          <w:sz w:val="18"/>
        </w:rPr>
        <w:t>with</w:t>
      </w:r>
      <w:r>
        <w:rPr>
          <w:color w:val="FFFFFF"/>
          <w:spacing w:val="-13"/>
          <w:sz w:val="18"/>
        </w:rPr>
        <w:t> </w:t>
      </w:r>
      <w:r>
        <w:rPr>
          <w:color w:val="FFFFFF"/>
          <w:sz w:val="18"/>
        </w:rPr>
        <w:t>disabilities</w:t>
      </w:r>
      <w:r>
        <w:rPr>
          <w:color w:val="FFFFFF"/>
          <w:spacing w:val="-13"/>
          <w:sz w:val="18"/>
        </w:rPr>
        <w:t> </w:t>
      </w:r>
      <w:r>
        <w:rPr>
          <w:color w:val="FFFFFF"/>
          <w:sz w:val="18"/>
        </w:rPr>
        <w:t>and</w:t>
      </w:r>
      <w:r>
        <w:rPr>
          <w:color w:val="FFFFFF"/>
          <w:spacing w:val="-13"/>
          <w:sz w:val="18"/>
        </w:rPr>
        <w:t> </w:t>
      </w:r>
      <w:r>
        <w:rPr>
          <w:color w:val="FFFFFF"/>
          <w:sz w:val="18"/>
        </w:rPr>
        <w:t>are</w:t>
      </w:r>
      <w:r>
        <w:rPr>
          <w:color w:val="FFFFFF"/>
          <w:spacing w:val="-13"/>
          <w:sz w:val="18"/>
        </w:rPr>
        <w:t> </w:t>
      </w:r>
      <w:r>
        <w:rPr>
          <w:color w:val="FFFFFF"/>
          <w:sz w:val="18"/>
        </w:rPr>
        <w:t>given</w:t>
      </w:r>
      <w:r>
        <w:rPr>
          <w:color w:val="FFFFFF"/>
          <w:spacing w:val="-13"/>
          <w:sz w:val="18"/>
        </w:rPr>
        <w:t> </w:t>
      </w:r>
      <w:r>
        <w:rPr>
          <w:color w:val="FFFFFF"/>
          <w:sz w:val="18"/>
        </w:rPr>
        <w:t>a</w:t>
      </w:r>
      <w:r>
        <w:rPr>
          <w:color w:val="FFFFFF"/>
          <w:spacing w:val="-13"/>
          <w:sz w:val="18"/>
        </w:rPr>
        <w:t> </w:t>
      </w:r>
      <w:r>
        <w:rPr>
          <w:color w:val="FFFFFF"/>
          <w:sz w:val="18"/>
        </w:rPr>
        <w:t>central</w:t>
      </w:r>
      <w:r>
        <w:rPr>
          <w:color w:val="FFFFFF"/>
          <w:spacing w:val="-13"/>
          <w:sz w:val="18"/>
        </w:rPr>
        <w:t> </w:t>
      </w:r>
      <w:r>
        <w:rPr>
          <w:color w:val="FFFFFF"/>
          <w:sz w:val="18"/>
        </w:rPr>
        <w:t>role</w:t>
      </w:r>
      <w:r>
        <w:rPr>
          <w:color w:val="FFFFFF"/>
          <w:spacing w:val="-13"/>
          <w:sz w:val="18"/>
        </w:rPr>
        <w:t> </w:t>
      </w:r>
      <w:r>
        <w:rPr>
          <w:color w:val="FFFFFF"/>
          <w:sz w:val="18"/>
        </w:rPr>
        <w:t>in</w:t>
      </w:r>
      <w:r>
        <w:rPr>
          <w:color w:val="FFFFFF"/>
          <w:spacing w:val="-13"/>
          <w:sz w:val="18"/>
        </w:rPr>
        <w:t> </w:t>
      </w:r>
      <w:r>
        <w:rPr>
          <w:color w:val="FFFFFF"/>
          <w:sz w:val="18"/>
        </w:rPr>
        <w:t>all </w:t>
      </w:r>
      <w:r>
        <w:rPr>
          <w:color w:val="FFFFFF"/>
          <w:w w:val="105"/>
          <w:sz w:val="18"/>
        </w:rPr>
        <w:t>aspects of resilience development.</w:t>
      </w:r>
    </w:p>
    <w:p>
      <w:pPr>
        <w:pStyle w:val="ListParagraph"/>
        <w:numPr>
          <w:ilvl w:val="0"/>
          <w:numId w:val="1"/>
        </w:numPr>
        <w:tabs>
          <w:tab w:pos="1080" w:val="left" w:leader="none"/>
        </w:tabs>
        <w:spacing w:line="204" w:lineRule="auto" w:before="113" w:after="0"/>
        <w:ind w:left="1080" w:right="743" w:hanging="360"/>
        <w:jc w:val="left"/>
        <w:rPr>
          <w:sz w:val="18"/>
        </w:rPr>
      </w:pPr>
      <w:r>
        <w:rPr>
          <w:rFonts w:ascii="Arial Black"/>
          <w:color w:val="FFFFFF"/>
          <w:sz w:val="18"/>
        </w:rPr>
        <w:t>Capacity</w:t>
      </w:r>
      <w:r>
        <w:rPr>
          <w:rFonts w:ascii="Arial Black"/>
          <w:color w:val="FFFFFF"/>
          <w:spacing w:val="-20"/>
          <w:sz w:val="18"/>
        </w:rPr>
        <w:t> </w:t>
      </w:r>
      <w:r>
        <w:rPr>
          <w:rFonts w:ascii="Arial Black"/>
          <w:color w:val="FFFFFF"/>
          <w:sz w:val="18"/>
        </w:rPr>
        <w:t>support</w:t>
      </w:r>
      <w:r>
        <w:rPr>
          <w:rFonts w:ascii="Arial Black"/>
          <w:color w:val="FFFFFF"/>
          <w:spacing w:val="-20"/>
          <w:sz w:val="18"/>
        </w:rPr>
        <w:t> </w:t>
      </w:r>
      <w:r>
        <w:rPr>
          <w:color w:val="FFFFFF"/>
          <w:sz w:val="18"/>
        </w:rPr>
        <w:t>-</w:t>
      </w:r>
      <w:r>
        <w:rPr>
          <w:color w:val="FFFFFF"/>
          <w:spacing w:val="-13"/>
          <w:sz w:val="18"/>
        </w:rPr>
        <w:t> </w:t>
      </w:r>
      <w:r>
        <w:rPr>
          <w:color w:val="FFFFFF"/>
          <w:sz w:val="18"/>
        </w:rPr>
        <w:t>Mainstream</w:t>
      </w:r>
      <w:r>
        <w:rPr>
          <w:color w:val="FFFFFF"/>
          <w:spacing w:val="-13"/>
          <w:sz w:val="18"/>
        </w:rPr>
        <w:t> </w:t>
      </w:r>
      <w:r>
        <w:rPr>
          <w:color w:val="FFFFFF"/>
          <w:sz w:val="18"/>
        </w:rPr>
        <w:t>actors</w:t>
      </w:r>
      <w:r>
        <w:rPr>
          <w:color w:val="FFFFFF"/>
          <w:spacing w:val="-13"/>
          <w:sz w:val="18"/>
        </w:rPr>
        <w:t> </w:t>
      </w:r>
      <w:r>
        <w:rPr>
          <w:color w:val="FFFFFF"/>
          <w:sz w:val="18"/>
        </w:rPr>
        <w:t>undertaking</w:t>
      </w:r>
      <w:r>
        <w:rPr>
          <w:color w:val="FFFFFF"/>
          <w:spacing w:val="-13"/>
          <w:sz w:val="18"/>
        </w:rPr>
        <w:t> </w:t>
      </w:r>
      <w:r>
        <w:rPr>
          <w:color w:val="FFFFFF"/>
          <w:sz w:val="18"/>
        </w:rPr>
        <w:t>efforts</w:t>
      </w:r>
      <w:r>
        <w:rPr>
          <w:color w:val="FFFFFF"/>
          <w:spacing w:val="-13"/>
          <w:sz w:val="18"/>
        </w:rPr>
        <w:t> </w:t>
      </w:r>
      <w:r>
        <w:rPr>
          <w:color w:val="FFFFFF"/>
          <w:sz w:val="18"/>
        </w:rPr>
        <w:t>to</w:t>
      </w:r>
      <w:r>
        <w:rPr>
          <w:color w:val="FFFFFF"/>
          <w:spacing w:val="-13"/>
          <w:sz w:val="18"/>
        </w:rPr>
        <w:t> </w:t>
      </w:r>
      <w:r>
        <w:rPr>
          <w:color w:val="FFFFFF"/>
          <w:sz w:val="18"/>
        </w:rPr>
        <w:t>strengthen</w:t>
      </w:r>
      <w:r>
        <w:rPr>
          <w:color w:val="FFFFFF"/>
          <w:spacing w:val="-13"/>
          <w:sz w:val="18"/>
        </w:rPr>
        <w:t> </w:t>
      </w:r>
      <w:r>
        <w:rPr>
          <w:color w:val="FFFFFF"/>
          <w:sz w:val="18"/>
        </w:rPr>
        <w:t>resilience</w:t>
      </w:r>
      <w:r>
        <w:rPr>
          <w:color w:val="FFFFFF"/>
          <w:spacing w:val="-13"/>
          <w:sz w:val="18"/>
        </w:rPr>
        <w:t> </w:t>
      </w:r>
      <w:r>
        <w:rPr>
          <w:color w:val="FFFFFF"/>
          <w:sz w:val="18"/>
        </w:rPr>
        <w:t>development</w:t>
      </w:r>
      <w:r>
        <w:rPr>
          <w:color w:val="FFFFFF"/>
          <w:spacing w:val="-13"/>
          <w:sz w:val="18"/>
        </w:rPr>
        <w:t> </w:t>
      </w:r>
      <w:r>
        <w:rPr>
          <w:color w:val="FFFFFF"/>
          <w:sz w:val="18"/>
        </w:rPr>
        <w:t>provide</w:t>
      </w:r>
      <w:r>
        <w:rPr>
          <w:color w:val="FFFFFF"/>
          <w:spacing w:val="-13"/>
          <w:sz w:val="18"/>
        </w:rPr>
        <w:t> </w:t>
      </w:r>
      <w:r>
        <w:rPr>
          <w:color w:val="FFFFFF"/>
          <w:sz w:val="18"/>
        </w:rPr>
        <w:t>support</w:t>
      </w:r>
      <w:r>
        <w:rPr>
          <w:color w:val="FFFFFF"/>
          <w:spacing w:val="-13"/>
          <w:sz w:val="18"/>
        </w:rPr>
        <w:t> </w:t>
      </w:r>
      <w:r>
        <w:rPr>
          <w:color w:val="FFFFFF"/>
          <w:sz w:val="18"/>
        </w:rPr>
        <w:t>for</w:t>
      </w:r>
      <w:r>
        <w:rPr>
          <w:color w:val="FFFFFF"/>
          <w:spacing w:val="-13"/>
          <w:sz w:val="18"/>
        </w:rPr>
        <w:t> </w:t>
      </w:r>
      <w:r>
        <w:rPr>
          <w:color w:val="FFFFFF"/>
          <w:sz w:val="18"/>
        </w:rPr>
        <w:t>capacity- </w:t>
      </w:r>
      <w:r>
        <w:rPr>
          <w:color w:val="FFFFFF"/>
          <w:w w:val="105"/>
          <w:sz w:val="18"/>
        </w:rPr>
        <w:t>building of OPDs and persons with disabilities.</w:t>
      </w:r>
    </w:p>
    <w:p>
      <w:pPr>
        <w:pStyle w:val="ListParagraph"/>
        <w:numPr>
          <w:ilvl w:val="0"/>
          <w:numId w:val="1"/>
        </w:numPr>
        <w:tabs>
          <w:tab w:pos="1080" w:val="left" w:leader="none"/>
        </w:tabs>
        <w:spacing w:line="211" w:lineRule="auto" w:before="107" w:after="0"/>
        <w:ind w:left="1080" w:right="1085" w:hanging="360"/>
        <w:jc w:val="left"/>
        <w:rPr>
          <w:sz w:val="18"/>
        </w:rPr>
      </w:pPr>
      <w:r>
        <w:rPr>
          <w:rFonts w:ascii="Arial Black"/>
          <w:color w:val="FFFFFF"/>
          <w:sz w:val="18"/>
        </w:rPr>
        <w:t>All</w:t>
      </w:r>
      <w:r>
        <w:rPr>
          <w:rFonts w:ascii="Arial Black"/>
          <w:color w:val="FFFFFF"/>
          <w:spacing w:val="-22"/>
          <w:sz w:val="18"/>
        </w:rPr>
        <w:t> </w:t>
      </w:r>
      <w:r>
        <w:rPr>
          <w:rFonts w:ascii="Arial Black"/>
          <w:color w:val="FFFFFF"/>
          <w:sz w:val="18"/>
        </w:rPr>
        <w:t>needs</w:t>
      </w:r>
      <w:r>
        <w:rPr>
          <w:rFonts w:ascii="Arial Black"/>
          <w:color w:val="FFFFFF"/>
          <w:spacing w:val="-22"/>
          <w:sz w:val="18"/>
        </w:rPr>
        <w:t> </w:t>
      </w:r>
      <w:r>
        <w:rPr>
          <w:rFonts w:ascii="Arial Black"/>
          <w:color w:val="FFFFFF"/>
          <w:sz w:val="18"/>
        </w:rPr>
        <w:t>considered</w:t>
      </w:r>
      <w:r>
        <w:rPr>
          <w:color w:val="FFFFFF"/>
          <w:sz w:val="18"/>
        </w:rPr>
        <w:t>-</w:t>
      </w:r>
      <w:r>
        <w:rPr>
          <w:color w:val="FFFFFF"/>
          <w:spacing w:val="-15"/>
          <w:sz w:val="18"/>
        </w:rPr>
        <w:t> </w:t>
      </w:r>
      <w:r>
        <w:rPr>
          <w:color w:val="FFFFFF"/>
          <w:sz w:val="18"/>
        </w:rPr>
        <w:t>All</w:t>
      </w:r>
      <w:r>
        <w:rPr>
          <w:color w:val="FFFFFF"/>
          <w:spacing w:val="-15"/>
          <w:sz w:val="18"/>
        </w:rPr>
        <w:t> </w:t>
      </w:r>
      <w:r>
        <w:rPr>
          <w:color w:val="FFFFFF"/>
          <w:sz w:val="18"/>
        </w:rPr>
        <w:t>resilience</w:t>
      </w:r>
      <w:r>
        <w:rPr>
          <w:color w:val="FFFFFF"/>
          <w:spacing w:val="-15"/>
          <w:sz w:val="18"/>
        </w:rPr>
        <w:t> </w:t>
      </w:r>
      <w:r>
        <w:rPr>
          <w:color w:val="FFFFFF"/>
          <w:sz w:val="18"/>
        </w:rPr>
        <w:t>development</w:t>
      </w:r>
      <w:r>
        <w:rPr>
          <w:color w:val="FFFFFF"/>
          <w:spacing w:val="-15"/>
          <w:sz w:val="18"/>
        </w:rPr>
        <w:t> </w:t>
      </w:r>
      <w:r>
        <w:rPr>
          <w:color w:val="FFFFFF"/>
          <w:sz w:val="18"/>
        </w:rPr>
        <w:t>activities</w:t>
      </w:r>
      <w:r>
        <w:rPr>
          <w:color w:val="FFFFFF"/>
          <w:spacing w:val="-15"/>
          <w:sz w:val="18"/>
        </w:rPr>
        <w:t> </w:t>
      </w:r>
      <w:r>
        <w:rPr>
          <w:color w:val="FFFFFF"/>
          <w:sz w:val="18"/>
        </w:rPr>
        <w:t>must</w:t>
      </w:r>
      <w:r>
        <w:rPr>
          <w:color w:val="FFFFFF"/>
          <w:spacing w:val="-15"/>
          <w:sz w:val="18"/>
        </w:rPr>
        <w:t> </w:t>
      </w:r>
      <w:r>
        <w:rPr>
          <w:color w:val="FFFFFF"/>
          <w:sz w:val="18"/>
        </w:rPr>
        <w:t>consider</w:t>
      </w:r>
      <w:r>
        <w:rPr>
          <w:color w:val="FFFFFF"/>
          <w:spacing w:val="-15"/>
          <w:sz w:val="18"/>
        </w:rPr>
        <w:t> </w:t>
      </w:r>
      <w:r>
        <w:rPr>
          <w:color w:val="FFFFFF"/>
          <w:sz w:val="18"/>
        </w:rPr>
        <w:t>the</w:t>
      </w:r>
      <w:r>
        <w:rPr>
          <w:color w:val="FFFFFF"/>
          <w:spacing w:val="-15"/>
          <w:sz w:val="18"/>
        </w:rPr>
        <w:t> </w:t>
      </w:r>
      <w:r>
        <w:rPr>
          <w:color w:val="FFFFFF"/>
          <w:sz w:val="18"/>
        </w:rPr>
        <w:t>needs</w:t>
      </w:r>
      <w:r>
        <w:rPr>
          <w:color w:val="FFFFFF"/>
          <w:spacing w:val="-15"/>
          <w:sz w:val="18"/>
        </w:rPr>
        <w:t> </w:t>
      </w:r>
      <w:r>
        <w:rPr>
          <w:color w:val="FFFFFF"/>
          <w:sz w:val="18"/>
        </w:rPr>
        <w:t>of</w:t>
      </w:r>
      <w:r>
        <w:rPr>
          <w:color w:val="FFFFFF"/>
          <w:spacing w:val="-15"/>
          <w:sz w:val="18"/>
        </w:rPr>
        <w:t> </w:t>
      </w:r>
      <w:r>
        <w:rPr>
          <w:color w:val="FFFFFF"/>
          <w:sz w:val="18"/>
        </w:rPr>
        <w:t>persons</w:t>
      </w:r>
      <w:r>
        <w:rPr>
          <w:color w:val="FFFFFF"/>
          <w:spacing w:val="-15"/>
          <w:sz w:val="18"/>
        </w:rPr>
        <w:t> </w:t>
      </w:r>
      <w:r>
        <w:rPr>
          <w:color w:val="FFFFFF"/>
          <w:sz w:val="18"/>
        </w:rPr>
        <w:t>with</w:t>
      </w:r>
      <w:r>
        <w:rPr>
          <w:color w:val="FFFFFF"/>
          <w:spacing w:val="-15"/>
          <w:sz w:val="18"/>
        </w:rPr>
        <w:t> </w:t>
      </w:r>
      <w:r>
        <w:rPr>
          <w:color w:val="FFFFFF"/>
          <w:sz w:val="18"/>
        </w:rPr>
        <w:t>disabilities,</w:t>
      </w:r>
      <w:r>
        <w:rPr>
          <w:color w:val="FFFFFF"/>
          <w:spacing w:val="-15"/>
          <w:sz w:val="18"/>
        </w:rPr>
        <w:t> </w:t>
      </w:r>
      <w:r>
        <w:rPr>
          <w:color w:val="FFFFFF"/>
          <w:sz w:val="18"/>
        </w:rPr>
        <w:t>including </w:t>
      </w:r>
      <w:r>
        <w:rPr>
          <w:color w:val="FFFFFF"/>
          <w:w w:val="105"/>
          <w:sz w:val="18"/>
        </w:rPr>
        <w:t>persons</w:t>
      </w:r>
      <w:r>
        <w:rPr>
          <w:color w:val="FFFFFF"/>
          <w:spacing w:val="-18"/>
          <w:w w:val="105"/>
          <w:sz w:val="18"/>
        </w:rPr>
        <w:t> </w:t>
      </w:r>
      <w:r>
        <w:rPr>
          <w:color w:val="FFFFFF"/>
          <w:w w:val="105"/>
          <w:sz w:val="18"/>
        </w:rPr>
        <w:t>with</w:t>
      </w:r>
      <w:r>
        <w:rPr>
          <w:color w:val="FFFFFF"/>
          <w:spacing w:val="-18"/>
          <w:w w:val="105"/>
          <w:sz w:val="18"/>
        </w:rPr>
        <w:t> </w:t>
      </w:r>
      <w:r>
        <w:rPr>
          <w:color w:val="FFFFFF"/>
          <w:w w:val="105"/>
          <w:sz w:val="18"/>
        </w:rPr>
        <w:t>a</w:t>
      </w:r>
      <w:r>
        <w:rPr>
          <w:color w:val="FFFFFF"/>
          <w:spacing w:val="-17"/>
          <w:w w:val="105"/>
          <w:sz w:val="18"/>
        </w:rPr>
        <w:t> </w:t>
      </w:r>
      <w:r>
        <w:rPr>
          <w:color w:val="FFFFFF"/>
          <w:w w:val="105"/>
          <w:sz w:val="18"/>
        </w:rPr>
        <w:t>variety</w:t>
      </w:r>
      <w:r>
        <w:rPr>
          <w:color w:val="FFFFFF"/>
          <w:spacing w:val="-18"/>
          <w:w w:val="105"/>
          <w:sz w:val="18"/>
        </w:rPr>
        <w:t> </w:t>
      </w:r>
      <w:r>
        <w:rPr>
          <w:color w:val="FFFFFF"/>
          <w:w w:val="105"/>
          <w:sz w:val="18"/>
        </w:rPr>
        <w:t>of</w:t>
      </w:r>
      <w:r>
        <w:rPr>
          <w:color w:val="FFFFFF"/>
          <w:spacing w:val="-18"/>
          <w:w w:val="105"/>
          <w:sz w:val="18"/>
        </w:rPr>
        <w:t> </w:t>
      </w:r>
      <w:r>
        <w:rPr>
          <w:color w:val="FFFFFF"/>
          <w:w w:val="105"/>
          <w:sz w:val="18"/>
        </w:rPr>
        <w:t>impairments</w:t>
      </w:r>
      <w:r>
        <w:rPr>
          <w:color w:val="FFFFFF"/>
          <w:spacing w:val="-17"/>
          <w:w w:val="105"/>
          <w:sz w:val="18"/>
        </w:rPr>
        <w:t> </w:t>
      </w:r>
      <w:r>
        <w:rPr>
          <w:color w:val="FFFFFF"/>
          <w:w w:val="105"/>
          <w:sz w:val="18"/>
        </w:rPr>
        <w:t>(including</w:t>
      </w:r>
      <w:r>
        <w:rPr>
          <w:color w:val="FFFFFF"/>
          <w:spacing w:val="-18"/>
          <w:w w:val="105"/>
          <w:sz w:val="18"/>
        </w:rPr>
        <w:t> </w:t>
      </w:r>
      <w:r>
        <w:rPr>
          <w:color w:val="FFFFFF"/>
          <w:w w:val="105"/>
          <w:sz w:val="18"/>
        </w:rPr>
        <w:t>groups</w:t>
      </w:r>
      <w:r>
        <w:rPr>
          <w:color w:val="FFFFFF"/>
          <w:spacing w:val="-18"/>
          <w:w w:val="105"/>
          <w:sz w:val="18"/>
        </w:rPr>
        <w:t> </w:t>
      </w:r>
      <w:r>
        <w:rPr>
          <w:color w:val="FFFFFF"/>
          <w:w w:val="105"/>
          <w:sz w:val="18"/>
        </w:rPr>
        <w:t>that</w:t>
      </w:r>
      <w:r>
        <w:rPr>
          <w:color w:val="FFFFFF"/>
          <w:spacing w:val="-17"/>
          <w:w w:val="105"/>
          <w:sz w:val="18"/>
        </w:rPr>
        <w:t> </w:t>
      </w:r>
      <w:r>
        <w:rPr>
          <w:color w:val="FFFFFF"/>
          <w:w w:val="105"/>
          <w:sz w:val="18"/>
        </w:rPr>
        <w:t>are</w:t>
      </w:r>
      <w:r>
        <w:rPr>
          <w:color w:val="FFFFFF"/>
          <w:spacing w:val="-18"/>
          <w:w w:val="105"/>
          <w:sz w:val="18"/>
        </w:rPr>
        <w:t> </w:t>
      </w:r>
      <w:r>
        <w:rPr>
          <w:color w:val="FFFFFF"/>
          <w:w w:val="105"/>
          <w:sz w:val="18"/>
        </w:rPr>
        <w:t>often</w:t>
      </w:r>
      <w:r>
        <w:rPr>
          <w:color w:val="FFFFFF"/>
          <w:spacing w:val="-18"/>
          <w:w w:val="105"/>
          <w:sz w:val="18"/>
        </w:rPr>
        <w:t> </w:t>
      </w:r>
      <w:r>
        <w:rPr>
          <w:color w:val="FFFFFF"/>
          <w:w w:val="105"/>
          <w:sz w:val="18"/>
        </w:rPr>
        <w:t>excluded,</w:t>
      </w:r>
      <w:r>
        <w:rPr>
          <w:color w:val="FFFFFF"/>
          <w:spacing w:val="-17"/>
          <w:w w:val="105"/>
          <w:sz w:val="18"/>
        </w:rPr>
        <w:t> </w:t>
      </w:r>
      <w:r>
        <w:rPr>
          <w:color w:val="FFFFFF"/>
          <w:w w:val="105"/>
          <w:sz w:val="18"/>
        </w:rPr>
        <w:t>such</w:t>
      </w:r>
      <w:r>
        <w:rPr>
          <w:color w:val="FFFFFF"/>
          <w:spacing w:val="-18"/>
          <w:w w:val="105"/>
          <w:sz w:val="18"/>
        </w:rPr>
        <w:t> </w:t>
      </w:r>
      <w:r>
        <w:rPr>
          <w:color w:val="FFFFFF"/>
          <w:w w:val="105"/>
          <w:sz w:val="18"/>
        </w:rPr>
        <w:t>as</w:t>
      </w:r>
      <w:r>
        <w:rPr>
          <w:color w:val="FFFFFF"/>
          <w:spacing w:val="-18"/>
          <w:w w:val="105"/>
          <w:sz w:val="18"/>
        </w:rPr>
        <w:t> </w:t>
      </w:r>
      <w:r>
        <w:rPr>
          <w:color w:val="FFFFFF"/>
          <w:w w:val="105"/>
          <w:sz w:val="18"/>
        </w:rPr>
        <w:t>deaf</w:t>
      </w:r>
      <w:r>
        <w:rPr>
          <w:color w:val="FFFFFF"/>
          <w:spacing w:val="-17"/>
          <w:w w:val="105"/>
          <w:sz w:val="18"/>
        </w:rPr>
        <w:t> </w:t>
      </w:r>
      <w:r>
        <w:rPr>
          <w:color w:val="FFFFFF"/>
          <w:w w:val="105"/>
          <w:sz w:val="18"/>
        </w:rPr>
        <w:t>people,</w:t>
      </w:r>
      <w:r>
        <w:rPr>
          <w:color w:val="FFFFFF"/>
          <w:spacing w:val="-18"/>
          <w:w w:val="105"/>
          <w:sz w:val="18"/>
        </w:rPr>
        <w:t> </w:t>
      </w:r>
      <w:r>
        <w:rPr>
          <w:color w:val="FFFFFF"/>
          <w:w w:val="105"/>
          <w:sz w:val="18"/>
        </w:rPr>
        <w:t>persons</w:t>
      </w:r>
      <w:r>
        <w:rPr>
          <w:color w:val="FFFFFF"/>
          <w:spacing w:val="-18"/>
          <w:w w:val="105"/>
          <w:sz w:val="18"/>
        </w:rPr>
        <w:t> </w:t>
      </w:r>
      <w:r>
        <w:rPr>
          <w:color w:val="FFFFFF"/>
          <w:w w:val="105"/>
          <w:sz w:val="18"/>
        </w:rPr>
        <w:t>with intellectual disabilities and persons with psychosocial disabilities).</w:t>
      </w:r>
    </w:p>
    <w:p>
      <w:pPr>
        <w:pStyle w:val="ListParagraph"/>
        <w:numPr>
          <w:ilvl w:val="0"/>
          <w:numId w:val="1"/>
        </w:numPr>
        <w:tabs>
          <w:tab w:pos="1079" w:val="left" w:leader="none"/>
        </w:tabs>
        <w:spacing w:line="240" w:lineRule="auto" w:before="84" w:after="0"/>
        <w:ind w:left="1079" w:right="0" w:hanging="359"/>
        <w:jc w:val="left"/>
        <w:rPr>
          <w:sz w:val="18"/>
        </w:rPr>
      </w:pPr>
      <w:r>
        <w:rPr>
          <w:rFonts w:ascii="Arial Black"/>
          <w:color w:val="FFFFFF"/>
          <w:spacing w:val="-2"/>
          <w:sz w:val="18"/>
        </w:rPr>
        <w:t>Rights-based</w:t>
      </w:r>
      <w:r>
        <w:rPr>
          <w:rFonts w:ascii="Arial Black"/>
          <w:color w:val="FFFFFF"/>
          <w:spacing w:val="-16"/>
          <w:sz w:val="18"/>
        </w:rPr>
        <w:t> </w:t>
      </w:r>
      <w:r>
        <w:rPr>
          <w:color w:val="FFFFFF"/>
          <w:spacing w:val="-2"/>
          <w:sz w:val="18"/>
        </w:rPr>
        <w:t>-</w:t>
      </w:r>
      <w:r>
        <w:rPr>
          <w:color w:val="FFFFFF"/>
          <w:spacing w:val="-12"/>
          <w:sz w:val="18"/>
        </w:rPr>
        <w:t> </w:t>
      </w:r>
      <w:r>
        <w:rPr>
          <w:color w:val="FFFFFF"/>
          <w:spacing w:val="-2"/>
          <w:sz w:val="18"/>
        </w:rPr>
        <w:t>A</w:t>
      </w:r>
      <w:r>
        <w:rPr>
          <w:color w:val="FFFFFF"/>
          <w:spacing w:val="-11"/>
          <w:sz w:val="18"/>
        </w:rPr>
        <w:t> </w:t>
      </w:r>
      <w:r>
        <w:rPr>
          <w:color w:val="FFFFFF"/>
          <w:spacing w:val="-2"/>
          <w:sz w:val="18"/>
        </w:rPr>
        <w:t>rights-based</w:t>
      </w:r>
      <w:r>
        <w:rPr>
          <w:color w:val="FFFFFF"/>
          <w:spacing w:val="-12"/>
          <w:sz w:val="18"/>
        </w:rPr>
        <w:t> </w:t>
      </w:r>
      <w:r>
        <w:rPr>
          <w:color w:val="FFFFFF"/>
          <w:spacing w:val="-2"/>
          <w:sz w:val="18"/>
        </w:rPr>
        <w:t>approach</w:t>
      </w:r>
      <w:r>
        <w:rPr>
          <w:color w:val="FFFFFF"/>
          <w:spacing w:val="-11"/>
          <w:sz w:val="18"/>
        </w:rPr>
        <w:t> </w:t>
      </w:r>
      <w:r>
        <w:rPr>
          <w:color w:val="FFFFFF"/>
          <w:spacing w:val="-2"/>
          <w:sz w:val="18"/>
        </w:rPr>
        <w:t>is</w:t>
      </w:r>
      <w:r>
        <w:rPr>
          <w:color w:val="FFFFFF"/>
          <w:spacing w:val="-12"/>
          <w:sz w:val="18"/>
        </w:rPr>
        <w:t> </w:t>
      </w:r>
      <w:r>
        <w:rPr>
          <w:color w:val="FFFFFF"/>
          <w:spacing w:val="-2"/>
          <w:sz w:val="18"/>
        </w:rPr>
        <w:t>taken</w:t>
      </w:r>
      <w:r>
        <w:rPr>
          <w:color w:val="FFFFFF"/>
          <w:spacing w:val="-12"/>
          <w:sz w:val="18"/>
        </w:rPr>
        <w:t> </w:t>
      </w:r>
      <w:r>
        <w:rPr>
          <w:color w:val="FFFFFF"/>
          <w:spacing w:val="-2"/>
          <w:sz w:val="18"/>
        </w:rPr>
        <w:t>to</w:t>
      </w:r>
      <w:r>
        <w:rPr>
          <w:color w:val="FFFFFF"/>
          <w:spacing w:val="-11"/>
          <w:sz w:val="18"/>
        </w:rPr>
        <w:t> </w:t>
      </w:r>
      <w:r>
        <w:rPr>
          <w:color w:val="FFFFFF"/>
          <w:spacing w:val="-2"/>
          <w:sz w:val="18"/>
        </w:rPr>
        <w:t>all</w:t>
      </w:r>
      <w:r>
        <w:rPr>
          <w:color w:val="FFFFFF"/>
          <w:spacing w:val="-12"/>
          <w:sz w:val="18"/>
        </w:rPr>
        <w:t> </w:t>
      </w:r>
      <w:r>
        <w:rPr>
          <w:color w:val="FFFFFF"/>
          <w:spacing w:val="-2"/>
          <w:sz w:val="18"/>
        </w:rPr>
        <w:t>aspects</w:t>
      </w:r>
      <w:r>
        <w:rPr>
          <w:color w:val="FFFFFF"/>
          <w:spacing w:val="-11"/>
          <w:sz w:val="18"/>
        </w:rPr>
        <w:t> </w:t>
      </w:r>
      <w:r>
        <w:rPr>
          <w:color w:val="FFFFFF"/>
          <w:spacing w:val="-2"/>
          <w:sz w:val="18"/>
        </w:rPr>
        <w:t>of</w:t>
      </w:r>
      <w:r>
        <w:rPr>
          <w:color w:val="FFFFFF"/>
          <w:spacing w:val="-12"/>
          <w:sz w:val="18"/>
        </w:rPr>
        <w:t> </w:t>
      </w:r>
      <w:r>
        <w:rPr>
          <w:color w:val="FFFFFF"/>
          <w:spacing w:val="-2"/>
          <w:sz w:val="18"/>
        </w:rPr>
        <w:t>disability</w:t>
      </w:r>
      <w:r>
        <w:rPr>
          <w:color w:val="FFFFFF"/>
          <w:spacing w:val="-11"/>
          <w:sz w:val="18"/>
        </w:rPr>
        <w:t> </w:t>
      </w:r>
      <w:r>
        <w:rPr>
          <w:color w:val="FFFFFF"/>
          <w:spacing w:val="-2"/>
          <w:sz w:val="18"/>
        </w:rPr>
        <w:t>inclusion.</w:t>
      </w:r>
    </w:p>
    <w:p>
      <w:pPr>
        <w:pStyle w:val="ListParagraph"/>
        <w:numPr>
          <w:ilvl w:val="0"/>
          <w:numId w:val="1"/>
        </w:numPr>
        <w:tabs>
          <w:tab w:pos="1080" w:val="left" w:leader="none"/>
        </w:tabs>
        <w:spacing w:line="204" w:lineRule="auto" w:before="89" w:after="0"/>
        <w:ind w:left="1080" w:right="1539" w:hanging="360"/>
        <w:jc w:val="left"/>
        <w:rPr>
          <w:sz w:val="18"/>
        </w:rPr>
      </w:pPr>
      <w:r>
        <w:rPr>
          <w:rFonts w:ascii="Arial Black"/>
          <w:color w:val="FFFFFF"/>
          <w:w w:val="90"/>
          <w:sz w:val="18"/>
        </w:rPr>
        <w:t>Identify</w:t>
      </w:r>
      <w:r>
        <w:rPr>
          <w:rFonts w:ascii="Arial Black"/>
          <w:color w:val="FFFFFF"/>
          <w:spacing w:val="-4"/>
          <w:w w:val="90"/>
          <w:sz w:val="18"/>
        </w:rPr>
        <w:t> </w:t>
      </w:r>
      <w:r>
        <w:rPr>
          <w:rFonts w:ascii="Arial Black"/>
          <w:color w:val="FFFFFF"/>
          <w:w w:val="90"/>
          <w:sz w:val="18"/>
        </w:rPr>
        <w:t>&amp;</w:t>
      </w:r>
      <w:r>
        <w:rPr>
          <w:rFonts w:ascii="Arial Black"/>
          <w:color w:val="FFFFFF"/>
          <w:spacing w:val="-4"/>
          <w:w w:val="90"/>
          <w:sz w:val="18"/>
        </w:rPr>
        <w:t> </w:t>
      </w:r>
      <w:r>
        <w:rPr>
          <w:rFonts w:ascii="Arial Black"/>
          <w:color w:val="FFFFFF"/>
          <w:w w:val="90"/>
          <w:sz w:val="18"/>
        </w:rPr>
        <w:t>Address</w:t>
      </w:r>
      <w:r>
        <w:rPr>
          <w:rFonts w:ascii="Arial Black"/>
          <w:color w:val="FFFFFF"/>
          <w:spacing w:val="-4"/>
          <w:w w:val="90"/>
          <w:sz w:val="18"/>
        </w:rPr>
        <w:t> </w:t>
      </w:r>
      <w:r>
        <w:rPr>
          <w:rFonts w:ascii="Arial Black"/>
          <w:color w:val="FFFFFF"/>
          <w:w w:val="90"/>
          <w:sz w:val="18"/>
        </w:rPr>
        <w:t>Barriers</w:t>
      </w:r>
      <w:r>
        <w:rPr>
          <w:rFonts w:ascii="Arial Black"/>
          <w:color w:val="FFFFFF"/>
          <w:spacing w:val="-4"/>
          <w:w w:val="90"/>
          <w:sz w:val="18"/>
        </w:rPr>
        <w:t> </w:t>
      </w:r>
      <w:r>
        <w:rPr>
          <w:rFonts w:ascii="Arial Black"/>
          <w:color w:val="FFFFFF"/>
          <w:w w:val="90"/>
          <w:sz w:val="18"/>
        </w:rPr>
        <w:t>On</w:t>
      </w:r>
      <w:r>
        <w:rPr>
          <w:rFonts w:ascii="Arial Black"/>
          <w:color w:val="FFFFFF"/>
          <w:spacing w:val="-4"/>
          <w:w w:val="90"/>
          <w:sz w:val="18"/>
        </w:rPr>
        <w:t> </w:t>
      </w:r>
      <w:r>
        <w:rPr>
          <w:rFonts w:ascii="Arial Black"/>
          <w:color w:val="FFFFFF"/>
          <w:w w:val="90"/>
          <w:sz w:val="18"/>
        </w:rPr>
        <w:t>Women</w:t>
      </w:r>
      <w:r>
        <w:rPr>
          <w:rFonts w:ascii="Arial Black"/>
          <w:color w:val="FFFFFF"/>
          <w:spacing w:val="-4"/>
          <w:w w:val="90"/>
          <w:sz w:val="18"/>
        </w:rPr>
        <w:t> </w:t>
      </w:r>
      <w:r>
        <w:rPr>
          <w:rFonts w:ascii="Arial Black"/>
          <w:color w:val="FFFFFF"/>
          <w:w w:val="90"/>
          <w:sz w:val="18"/>
        </w:rPr>
        <w:t>and</w:t>
      </w:r>
      <w:r>
        <w:rPr>
          <w:rFonts w:ascii="Arial Black"/>
          <w:color w:val="FFFFFF"/>
          <w:spacing w:val="-4"/>
          <w:w w:val="90"/>
          <w:sz w:val="18"/>
        </w:rPr>
        <w:t> </w:t>
      </w:r>
      <w:r>
        <w:rPr>
          <w:rFonts w:ascii="Arial Black"/>
          <w:color w:val="FFFFFF"/>
          <w:w w:val="90"/>
          <w:sz w:val="18"/>
        </w:rPr>
        <w:t>Girls</w:t>
      </w:r>
      <w:r>
        <w:rPr>
          <w:rFonts w:ascii="Arial Black"/>
          <w:color w:val="FFFFFF"/>
          <w:spacing w:val="-4"/>
          <w:w w:val="90"/>
          <w:sz w:val="18"/>
        </w:rPr>
        <w:t> </w:t>
      </w:r>
      <w:r>
        <w:rPr>
          <w:rFonts w:ascii="Arial Black"/>
          <w:color w:val="FFFFFF"/>
          <w:w w:val="90"/>
          <w:sz w:val="18"/>
        </w:rPr>
        <w:t>with</w:t>
      </w:r>
      <w:r>
        <w:rPr>
          <w:rFonts w:ascii="Arial Black"/>
          <w:color w:val="FFFFFF"/>
          <w:spacing w:val="-4"/>
          <w:w w:val="90"/>
          <w:sz w:val="18"/>
        </w:rPr>
        <w:t> </w:t>
      </w:r>
      <w:r>
        <w:rPr>
          <w:rFonts w:ascii="Arial Black"/>
          <w:color w:val="FFFFFF"/>
          <w:w w:val="90"/>
          <w:sz w:val="18"/>
        </w:rPr>
        <w:t>Disabilities </w:t>
      </w:r>
      <w:r>
        <w:rPr>
          <w:color w:val="FFFFFF"/>
          <w:w w:val="90"/>
          <w:sz w:val="18"/>
        </w:rPr>
        <w:t>- Identify and address the compounding barriers </w:t>
      </w:r>
      <w:r>
        <w:rPr>
          <w:color w:val="FFFFFF"/>
          <w:sz w:val="18"/>
        </w:rPr>
        <w:t>(including to emergency services) for women and girls with disabilities.</w:t>
      </w:r>
    </w:p>
    <w:p>
      <w:pPr>
        <w:pStyle w:val="ListParagraph"/>
        <w:numPr>
          <w:ilvl w:val="0"/>
          <w:numId w:val="1"/>
        </w:numPr>
        <w:tabs>
          <w:tab w:pos="1078" w:val="left" w:leader="none"/>
          <w:tab w:pos="1080" w:val="left" w:leader="none"/>
        </w:tabs>
        <w:spacing w:line="211" w:lineRule="auto" w:before="107" w:after="0"/>
        <w:ind w:left="1080" w:right="887" w:hanging="360"/>
        <w:jc w:val="both"/>
        <w:rPr>
          <w:sz w:val="18"/>
        </w:rPr>
      </w:pPr>
      <w:r>
        <w:rPr>
          <w:rFonts w:ascii="Arial Black"/>
          <w:color w:val="FFFFFF"/>
          <w:w w:val="85"/>
          <w:sz w:val="18"/>
        </w:rPr>
        <w:t>Inclusion of Children with disabilities, elderly, women, indigenous persons with disabilities </w:t>
      </w:r>
      <w:r>
        <w:rPr>
          <w:color w:val="FFFFFF"/>
          <w:w w:val="85"/>
          <w:sz w:val="18"/>
        </w:rPr>
        <w:t>- Disability-inclusive resilience </w:t>
      </w:r>
      <w:r>
        <w:rPr>
          <w:color w:val="FFFFFF"/>
          <w:sz w:val="18"/>
        </w:rPr>
        <w:t>development must consider the needs of all, including children with disabilities, the elderly, women, and indigenous persons with</w:t>
      </w:r>
      <w:r>
        <w:rPr>
          <w:color w:val="FFFFFF"/>
          <w:spacing w:val="-14"/>
          <w:sz w:val="18"/>
        </w:rPr>
        <w:t> </w:t>
      </w:r>
      <w:r>
        <w:rPr>
          <w:color w:val="FFFFFF"/>
          <w:sz w:val="18"/>
        </w:rPr>
        <w:t>disabilities.</w:t>
      </w:r>
    </w:p>
    <w:p>
      <w:pPr>
        <w:pStyle w:val="ListParagraph"/>
        <w:numPr>
          <w:ilvl w:val="0"/>
          <w:numId w:val="1"/>
        </w:numPr>
        <w:tabs>
          <w:tab w:pos="1080" w:val="left" w:leader="none"/>
        </w:tabs>
        <w:spacing w:line="211" w:lineRule="auto" w:before="108" w:after="0"/>
        <w:ind w:left="1080" w:right="965" w:hanging="360"/>
        <w:jc w:val="left"/>
        <w:rPr>
          <w:sz w:val="18"/>
        </w:rPr>
      </w:pPr>
      <w:r>
        <w:rPr>
          <w:rFonts w:ascii="Arial Black"/>
          <w:color w:val="FFFFFF"/>
          <w:sz w:val="18"/>
        </w:rPr>
        <w:t>Catalyse</w:t>
      </w:r>
      <w:r>
        <w:rPr>
          <w:rFonts w:ascii="Arial Black"/>
          <w:color w:val="FFFFFF"/>
          <w:spacing w:val="-14"/>
          <w:sz w:val="18"/>
        </w:rPr>
        <w:t> </w:t>
      </w:r>
      <w:r>
        <w:rPr>
          <w:color w:val="FFFFFF"/>
          <w:sz w:val="18"/>
        </w:rPr>
        <w:t>-</w:t>
      </w:r>
      <w:r>
        <w:rPr>
          <w:color w:val="FFFFFF"/>
          <w:spacing w:val="-10"/>
          <w:sz w:val="18"/>
        </w:rPr>
        <w:t> </w:t>
      </w:r>
      <w:r>
        <w:rPr>
          <w:color w:val="FFFFFF"/>
          <w:sz w:val="18"/>
        </w:rPr>
        <w:t>Disability-inclusive</w:t>
      </w:r>
      <w:r>
        <w:rPr>
          <w:color w:val="FFFFFF"/>
          <w:spacing w:val="-10"/>
          <w:sz w:val="18"/>
        </w:rPr>
        <w:t> </w:t>
      </w:r>
      <w:r>
        <w:rPr>
          <w:color w:val="FFFFFF"/>
          <w:sz w:val="18"/>
        </w:rPr>
        <w:t>disaster</w:t>
      </w:r>
      <w:r>
        <w:rPr>
          <w:color w:val="FFFFFF"/>
          <w:spacing w:val="-10"/>
          <w:sz w:val="18"/>
        </w:rPr>
        <w:t> </w:t>
      </w:r>
      <w:r>
        <w:rPr>
          <w:color w:val="FFFFFF"/>
          <w:sz w:val="18"/>
        </w:rPr>
        <w:t>risk</w:t>
      </w:r>
      <w:r>
        <w:rPr>
          <w:color w:val="FFFFFF"/>
          <w:spacing w:val="-10"/>
          <w:sz w:val="18"/>
        </w:rPr>
        <w:t> </w:t>
      </w:r>
      <w:r>
        <w:rPr>
          <w:color w:val="FFFFFF"/>
          <w:sz w:val="18"/>
        </w:rPr>
        <w:t>management</w:t>
      </w:r>
      <w:r>
        <w:rPr>
          <w:color w:val="FFFFFF"/>
          <w:spacing w:val="-10"/>
          <w:sz w:val="18"/>
        </w:rPr>
        <w:t> </w:t>
      </w:r>
      <w:r>
        <w:rPr>
          <w:color w:val="FFFFFF"/>
          <w:sz w:val="18"/>
        </w:rPr>
        <w:t>and</w:t>
      </w:r>
      <w:r>
        <w:rPr>
          <w:color w:val="FFFFFF"/>
          <w:spacing w:val="-10"/>
          <w:sz w:val="18"/>
        </w:rPr>
        <w:t> </w:t>
      </w:r>
      <w:r>
        <w:rPr>
          <w:color w:val="FFFFFF"/>
          <w:sz w:val="18"/>
        </w:rPr>
        <w:t>climate</w:t>
      </w:r>
      <w:r>
        <w:rPr>
          <w:color w:val="FFFFFF"/>
          <w:spacing w:val="-10"/>
          <w:sz w:val="18"/>
        </w:rPr>
        <w:t> </w:t>
      </w:r>
      <w:r>
        <w:rPr>
          <w:color w:val="FFFFFF"/>
          <w:sz w:val="18"/>
        </w:rPr>
        <w:t>change</w:t>
      </w:r>
      <w:r>
        <w:rPr>
          <w:color w:val="FFFFFF"/>
          <w:spacing w:val="-10"/>
          <w:sz w:val="18"/>
        </w:rPr>
        <w:t> </w:t>
      </w:r>
      <w:r>
        <w:rPr>
          <w:color w:val="FFFFFF"/>
          <w:sz w:val="18"/>
        </w:rPr>
        <w:t>advocacy</w:t>
      </w:r>
      <w:r>
        <w:rPr>
          <w:color w:val="FFFFFF"/>
          <w:spacing w:val="-10"/>
          <w:sz w:val="18"/>
        </w:rPr>
        <w:t> </w:t>
      </w:r>
      <w:r>
        <w:rPr>
          <w:color w:val="FFFFFF"/>
          <w:sz w:val="18"/>
        </w:rPr>
        <w:t>will</w:t>
      </w:r>
      <w:r>
        <w:rPr>
          <w:color w:val="FFFFFF"/>
          <w:spacing w:val="-10"/>
          <w:sz w:val="18"/>
        </w:rPr>
        <w:t> </w:t>
      </w:r>
      <w:r>
        <w:rPr>
          <w:color w:val="FFFFFF"/>
          <w:sz w:val="18"/>
        </w:rPr>
        <w:t>catalyse</w:t>
      </w:r>
      <w:r>
        <w:rPr>
          <w:color w:val="FFFFFF"/>
          <w:spacing w:val="-10"/>
          <w:sz w:val="18"/>
        </w:rPr>
        <w:t> </w:t>
      </w:r>
      <w:r>
        <w:rPr>
          <w:color w:val="FFFFFF"/>
          <w:sz w:val="18"/>
        </w:rPr>
        <w:t>the</w:t>
      </w:r>
      <w:r>
        <w:rPr>
          <w:color w:val="FFFFFF"/>
          <w:spacing w:val="-10"/>
          <w:sz w:val="18"/>
        </w:rPr>
        <w:t> </w:t>
      </w:r>
      <w:r>
        <w:rPr>
          <w:color w:val="FFFFFF"/>
          <w:sz w:val="18"/>
        </w:rPr>
        <w:t>efforts</w:t>
      </w:r>
      <w:r>
        <w:rPr>
          <w:color w:val="FFFFFF"/>
          <w:spacing w:val="-10"/>
          <w:sz w:val="18"/>
        </w:rPr>
        <w:t> </w:t>
      </w:r>
      <w:r>
        <w:rPr>
          <w:color w:val="FFFFFF"/>
          <w:sz w:val="18"/>
        </w:rPr>
        <w:t>around</w:t>
      </w:r>
      <w:r>
        <w:rPr>
          <w:color w:val="FFFFFF"/>
          <w:spacing w:val="-10"/>
          <w:sz w:val="18"/>
        </w:rPr>
        <w:t> </w:t>
      </w:r>
      <w:r>
        <w:rPr>
          <w:color w:val="FFFFFF"/>
          <w:sz w:val="18"/>
        </w:rPr>
        <w:t>OPDs </w:t>
      </w:r>
      <w:r>
        <w:rPr>
          <w:color w:val="FFFFFF"/>
          <w:w w:val="105"/>
          <w:sz w:val="18"/>
        </w:rPr>
        <w:t>engagement</w:t>
      </w:r>
      <w:r>
        <w:rPr>
          <w:color w:val="FFFFFF"/>
          <w:spacing w:val="-16"/>
          <w:w w:val="105"/>
          <w:sz w:val="18"/>
        </w:rPr>
        <w:t> </w:t>
      </w:r>
      <w:r>
        <w:rPr>
          <w:color w:val="FFFFFF"/>
          <w:w w:val="105"/>
          <w:sz w:val="18"/>
        </w:rPr>
        <w:t>and</w:t>
      </w:r>
      <w:r>
        <w:rPr>
          <w:color w:val="FFFFFF"/>
          <w:spacing w:val="-16"/>
          <w:w w:val="105"/>
          <w:sz w:val="18"/>
        </w:rPr>
        <w:t> </w:t>
      </w:r>
      <w:r>
        <w:rPr>
          <w:color w:val="FFFFFF"/>
          <w:w w:val="105"/>
          <w:sz w:val="18"/>
        </w:rPr>
        <w:t>working</w:t>
      </w:r>
      <w:r>
        <w:rPr>
          <w:color w:val="FFFFFF"/>
          <w:spacing w:val="-16"/>
          <w:w w:val="105"/>
          <w:sz w:val="18"/>
        </w:rPr>
        <w:t> </w:t>
      </w:r>
      <w:r>
        <w:rPr>
          <w:color w:val="FFFFFF"/>
          <w:w w:val="105"/>
          <w:sz w:val="18"/>
        </w:rPr>
        <w:t>with</w:t>
      </w:r>
      <w:r>
        <w:rPr>
          <w:color w:val="FFFFFF"/>
          <w:spacing w:val="-16"/>
          <w:w w:val="105"/>
          <w:sz w:val="18"/>
        </w:rPr>
        <w:t> </w:t>
      </w:r>
      <w:r>
        <w:rPr>
          <w:color w:val="FFFFFF"/>
          <w:w w:val="105"/>
          <w:sz w:val="18"/>
        </w:rPr>
        <w:t>partners</w:t>
      </w:r>
      <w:r>
        <w:rPr>
          <w:color w:val="FFFFFF"/>
          <w:spacing w:val="-16"/>
          <w:w w:val="105"/>
          <w:sz w:val="18"/>
        </w:rPr>
        <w:t> </w:t>
      </w:r>
      <w:r>
        <w:rPr>
          <w:color w:val="FFFFFF"/>
          <w:w w:val="105"/>
          <w:sz w:val="18"/>
        </w:rPr>
        <w:t>to</w:t>
      </w:r>
      <w:r>
        <w:rPr>
          <w:color w:val="FFFFFF"/>
          <w:spacing w:val="-16"/>
          <w:w w:val="105"/>
          <w:sz w:val="18"/>
        </w:rPr>
        <w:t> </w:t>
      </w:r>
      <w:r>
        <w:rPr>
          <w:color w:val="FFFFFF"/>
          <w:w w:val="105"/>
          <w:sz w:val="18"/>
        </w:rPr>
        <w:t>ensure</w:t>
      </w:r>
      <w:r>
        <w:rPr>
          <w:color w:val="FFFFFF"/>
          <w:spacing w:val="-16"/>
          <w:w w:val="105"/>
          <w:sz w:val="18"/>
        </w:rPr>
        <w:t> </w:t>
      </w:r>
      <w:r>
        <w:rPr>
          <w:color w:val="FFFFFF"/>
          <w:w w:val="105"/>
          <w:sz w:val="18"/>
        </w:rPr>
        <w:t>that</w:t>
      </w:r>
      <w:r>
        <w:rPr>
          <w:color w:val="FFFFFF"/>
          <w:spacing w:val="-16"/>
          <w:w w:val="105"/>
          <w:sz w:val="18"/>
        </w:rPr>
        <w:t> </w:t>
      </w:r>
      <w:r>
        <w:rPr>
          <w:color w:val="FFFFFF"/>
          <w:w w:val="105"/>
          <w:sz w:val="18"/>
        </w:rPr>
        <w:t>the</w:t>
      </w:r>
      <w:r>
        <w:rPr>
          <w:color w:val="FFFFFF"/>
          <w:spacing w:val="-16"/>
          <w:w w:val="105"/>
          <w:sz w:val="18"/>
        </w:rPr>
        <w:t> </w:t>
      </w:r>
      <w:r>
        <w:rPr>
          <w:color w:val="FFFFFF"/>
          <w:w w:val="105"/>
          <w:sz w:val="18"/>
        </w:rPr>
        <w:t>preconditions</w:t>
      </w:r>
      <w:r>
        <w:rPr>
          <w:color w:val="FFFFFF"/>
          <w:spacing w:val="-16"/>
          <w:w w:val="105"/>
          <w:sz w:val="18"/>
        </w:rPr>
        <w:t> </w:t>
      </w:r>
      <w:r>
        <w:rPr>
          <w:color w:val="FFFFFF"/>
          <w:w w:val="105"/>
          <w:sz w:val="18"/>
        </w:rPr>
        <w:t>for</w:t>
      </w:r>
      <w:r>
        <w:rPr>
          <w:color w:val="FFFFFF"/>
          <w:spacing w:val="-16"/>
          <w:w w:val="105"/>
          <w:sz w:val="18"/>
        </w:rPr>
        <w:t> </w:t>
      </w:r>
      <w:r>
        <w:rPr>
          <w:color w:val="FFFFFF"/>
          <w:w w:val="105"/>
          <w:sz w:val="18"/>
        </w:rPr>
        <w:t>inclusion</w:t>
      </w:r>
      <w:r>
        <w:rPr>
          <w:color w:val="FFFFFF"/>
          <w:spacing w:val="-16"/>
          <w:w w:val="105"/>
          <w:sz w:val="18"/>
        </w:rPr>
        <w:t> </w:t>
      </w:r>
      <w:r>
        <w:rPr>
          <w:color w:val="FFFFFF"/>
          <w:w w:val="105"/>
          <w:sz w:val="18"/>
        </w:rPr>
        <w:t>are</w:t>
      </w:r>
      <w:r>
        <w:rPr>
          <w:color w:val="FFFFFF"/>
          <w:spacing w:val="-16"/>
          <w:w w:val="105"/>
          <w:sz w:val="18"/>
        </w:rPr>
        <w:t> </w:t>
      </w:r>
      <w:r>
        <w:rPr>
          <w:color w:val="FFFFFF"/>
          <w:w w:val="105"/>
          <w:sz w:val="18"/>
        </w:rPr>
        <w:t>in</w:t>
      </w:r>
      <w:r>
        <w:rPr>
          <w:color w:val="FFFFFF"/>
          <w:spacing w:val="-16"/>
          <w:w w:val="105"/>
          <w:sz w:val="18"/>
        </w:rPr>
        <w:t> </w:t>
      </w:r>
      <w:r>
        <w:rPr>
          <w:color w:val="FFFFFF"/>
          <w:w w:val="105"/>
          <w:sz w:val="18"/>
        </w:rPr>
        <w:t>place</w:t>
      </w:r>
      <w:r>
        <w:rPr>
          <w:color w:val="FFFFFF"/>
          <w:spacing w:val="-16"/>
          <w:w w:val="105"/>
          <w:sz w:val="18"/>
        </w:rPr>
        <w:t> </w:t>
      </w:r>
      <w:r>
        <w:rPr>
          <w:color w:val="FFFFFF"/>
          <w:w w:val="105"/>
          <w:sz w:val="18"/>
        </w:rPr>
        <w:t>to</w:t>
      </w:r>
      <w:r>
        <w:rPr>
          <w:color w:val="FFFFFF"/>
          <w:spacing w:val="-16"/>
          <w:w w:val="105"/>
          <w:sz w:val="18"/>
        </w:rPr>
        <w:t> </w:t>
      </w:r>
      <w:r>
        <w:rPr>
          <w:color w:val="FFFFFF"/>
          <w:w w:val="105"/>
          <w:sz w:val="18"/>
        </w:rPr>
        <w:t>make</w:t>
      </w:r>
      <w:r>
        <w:rPr>
          <w:color w:val="FFFFFF"/>
          <w:spacing w:val="-16"/>
          <w:w w:val="105"/>
          <w:sz w:val="18"/>
        </w:rPr>
        <w:t> </w:t>
      </w:r>
      <w:r>
        <w:rPr>
          <w:color w:val="FFFFFF"/>
          <w:w w:val="105"/>
          <w:sz w:val="18"/>
        </w:rPr>
        <w:t>risk</w:t>
      </w:r>
      <w:r>
        <w:rPr>
          <w:color w:val="FFFFFF"/>
          <w:spacing w:val="-16"/>
          <w:w w:val="105"/>
          <w:sz w:val="18"/>
        </w:rPr>
        <w:t> </w:t>
      </w:r>
      <w:r>
        <w:rPr>
          <w:color w:val="FFFFFF"/>
          <w:w w:val="105"/>
          <w:sz w:val="18"/>
        </w:rPr>
        <w:t>reduction, preparedness,</w:t>
      </w:r>
      <w:r>
        <w:rPr>
          <w:color w:val="FFFFFF"/>
          <w:spacing w:val="-14"/>
          <w:w w:val="105"/>
          <w:sz w:val="18"/>
        </w:rPr>
        <w:t> </w:t>
      </w:r>
      <w:r>
        <w:rPr>
          <w:color w:val="FFFFFF"/>
          <w:w w:val="105"/>
          <w:sz w:val="18"/>
        </w:rPr>
        <w:t>response</w:t>
      </w:r>
      <w:r>
        <w:rPr>
          <w:color w:val="FFFFFF"/>
          <w:spacing w:val="-14"/>
          <w:w w:val="105"/>
          <w:sz w:val="18"/>
        </w:rPr>
        <w:t> </w:t>
      </w:r>
      <w:r>
        <w:rPr>
          <w:color w:val="FFFFFF"/>
          <w:w w:val="105"/>
          <w:sz w:val="18"/>
        </w:rPr>
        <w:t>and</w:t>
      </w:r>
      <w:r>
        <w:rPr>
          <w:color w:val="FFFFFF"/>
          <w:spacing w:val="-14"/>
          <w:w w:val="105"/>
          <w:sz w:val="18"/>
        </w:rPr>
        <w:t> </w:t>
      </w:r>
      <w:r>
        <w:rPr>
          <w:color w:val="FFFFFF"/>
          <w:w w:val="105"/>
          <w:sz w:val="18"/>
        </w:rPr>
        <w:t>recovery</w:t>
      </w:r>
      <w:r>
        <w:rPr>
          <w:color w:val="FFFFFF"/>
          <w:spacing w:val="-14"/>
          <w:w w:val="105"/>
          <w:sz w:val="18"/>
        </w:rPr>
        <w:t> </w:t>
      </w:r>
      <w:r>
        <w:rPr>
          <w:color w:val="FFFFFF"/>
          <w:w w:val="105"/>
          <w:sz w:val="18"/>
        </w:rPr>
        <w:t>work</w:t>
      </w:r>
      <w:r>
        <w:rPr>
          <w:color w:val="FFFFFF"/>
          <w:spacing w:val="-14"/>
          <w:w w:val="105"/>
          <w:sz w:val="18"/>
        </w:rPr>
        <w:t> </w:t>
      </w:r>
      <w:r>
        <w:rPr>
          <w:color w:val="FFFFFF"/>
          <w:w w:val="105"/>
          <w:sz w:val="18"/>
        </w:rPr>
        <w:t>truly</w:t>
      </w:r>
      <w:r>
        <w:rPr>
          <w:color w:val="FFFFFF"/>
          <w:spacing w:val="-14"/>
          <w:w w:val="105"/>
          <w:sz w:val="18"/>
        </w:rPr>
        <w:t> </w:t>
      </w:r>
      <w:r>
        <w:rPr>
          <w:color w:val="FFFFFF"/>
          <w:w w:val="105"/>
          <w:sz w:val="18"/>
        </w:rPr>
        <w:t>inclusive</w:t>
      </w:r>
      <w:r>
        <w:rPr>
          <w:color w:val="FFFFFF"/>
          <w:spacing w:val="-14"/>
          <w:w w:val="105"/>
          <w:sz w:val="18"/>
        </w:rPr>
        <w:t> </w:t>
      </w:r>
      <w:r>
        <w:rPr>
          <w:color w:val="FFFFFF"/>
          <w:w w:val="105"/>
          <w:sz w:val="18"/>
        </w:rPr>
        <w:t>of</w:t>
      </w:r>
      <w:r>
        <w:rPr>
          <w:color w:val="FFFFFF"/>
          <w:spacing w:val="-14"/>
          <w:w w:val="105"/>
          <w:sz w:val="18"/>
        </w:rPr>
        <w:t> </w:t>
      </w:r>
      <w:r>
        <w:rPr>
          <w:color w:val="FFFFFF"/>
          <w:w w:val="105"/>
          <w:sz w:val="18"/>
        </w:rPr>
        <w:t>all</w:t>
      </w:r>
      <w:r>
        <w:rPr>
          <w:color w:val="FFFFFF"/>
          <w:spacing w:val="-14"/>
          <w:w w:val="105"/>
          <w:sz w:val="18"/>
        </w:rPr>
        <w:t> </w:t>
      </w:r>
      <w:r>
        <w:rPr>
          <w:color w:val="FFFFFF"/>
          <w:w w:val="105"/>
          <w:sz w:val="18"/>
        </w:rPr>
        <w:t>persons</w:t>
      </w:r>
      <w:r>
        <w:rPr>
          <w:color w:val="FFFFFF"/>
          <w:spacing w:val="-14"/>
          <w:w w:val="105"/>
          <w:sz w:val="18"/>
        </w:rPr>
        <w:t> </w:t>
      </w:r>
      <w:r>
        <w:rPr>
          <w:color w:val="FFFFFF"/>
          <w:w w:val="105"/>
          <w:sz w:val="18"/>
        </w:rPr>
        <w:t>with</w:t>
      </w:r>
      <w:r>
        <w:rPr>
          <w:color w:val="FFFFFF"/>
          <w:spacing w:val="-14"/>
          <w:w w:val="105"/>
          <w:sz w:val="18"/>
        </w:rPr>
        <w:t> </w:t>
      </w:r>
      <w:r>
        <w:rPr>
          <w:color w:val="FFFFFF"/>
          <w:w w:val="105"/>
          <w:sz w:val="18"/>
        </w:rPr>
        <w:t>disabilities.</w:t>
      </w:r>
    </w:p>
    <w:p>
      <w:pPr>
        <w:pStyle w:val="ListParagraph"/>
        <w:spacing w:after="0" w:line="211" w:lineRule="auto"/>
        <w:jc w:val="left"/>
        <w:rPr>
          <w:sz w:val="18"/>
        </w:rPr>
        <w:sectPr>
          <w:type w:val="continuous"/>
          <w:pgSz w:w="11910" w:h="16840"/>
          <w:pgMar w:top="106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7"/>
      </w:pPr>
    </w:p>
    <w:p>
      <w:pPr>
        <w:pStyle w:val="BodyText"/>
        <w:spacing w:line="259" w:lineRule="auto"/>
        <w:ind w:left="1105" w:right="1357"/>
        <w:jc w:val="both"/>
      </w:pPr>
      <w:r>
        <w:rPr/>
        <mc:AlternateContent>
          <mc:Choice Requires="wps">
            <w:drawing>
              <wp:anchor distT="0" distB="0" distL="0" distR="0" allowOverlap="1" layoutInCell="1" locked="0" behindDoc="0" simplePos="0" relativeHeight="15743488">
                <wp:simplePos x="0" y="0"/>
                <wp:positionH relativeFrom="page">
                  <wp:posOffset>0</wp:posOffset>
                </wp:positionH>
                <wp:positionV relativeFrom="paragraph">
                  <wp:posOffset>-3729847</wp:posOffset>
                </wp:positionV>
                <wp:extent cx="7560309" cy="3528060"/>
                <wp:effectExtent l="0" t="0" r="0" b="0"/>
                <wp:wrapNone/>
                <wp:docPr id="91" name="Group 91"/>
                <wp:cNvGraphicFramePr>
                  <a:graphicFrameLocks/>
                </wp:cNvGraphicFramePr>
                <a:graphic>
                  <a:graphicData uri="http://schemas.microsoft.com/office/word/2010/wordprocessingGroup">
                    <wpg:wgp>
                      <wpg:cNvPr id="91" name="Group 91"/>
                      <wpg:cNvGrpSpPr/>
                      <wpg:grpSpPr>
                        <a:xfrm>
                          <a:off x="0" y="0"/>
                          <a:ext cx="7560309" cy="3528060"/>
                          <a:chExt cx="7560309" cy="3528060"/>
                        </a:xfrm>
                      </wpg:grpSpPr>
                      <pic:pic>
                        <pic:nvPicPr>
                          <pic:cNvPr id="92" name="Image 92"/>
                          <pic:cNvPicPr/>
                        </pic:nvPicPr>
                        <pic:blipFill>
                          <a:blip r:embed="rId37" cstate="print"/>
                          <a:stretch>
                            <a:fillRect/>
                          </a:stretch>
                        </pic:blipFill>
                        <pic:spPr>
                          <a:xfrm>
                            <a:off x="0" y="378002"/>
                            <a:ext cx="7559992" cy="3150006"/>
                          </a:xfrm>
                          <a:prstGeom prst="rect">
                            <a:avLst/>
                          </a:prstGeom>
                        </pic:spPr>
                      </pic:pic>
                      <wps:wsp>
                        <wps:cNvPr id="93" name="Graphic 93"/>
                        <wps:cNvSpPr/>
                        <wps:spPr>
                          <a:xfrm>
                            <a:off x="0" y="11"/>
                            <a:ext cx="7560309" cy="1152525"/>
                          </a:xfrm>
                          <a:custGeom>
                            <a:avLst/>
                            <a:gdLst/>
                            <a:ahLst/>
                            <a:cxnLst/>
                            <a:rect l="l" t="t" r="r" b="b"/>
                            <a:pathLst>
                              <a:path w="7560309" h="1152525">
                                <a:moveTo>
                                  <a:pt x="484263" y="1077404"/>
                                </a:moveTo>
                                <a:lnTo>
                                  <a:pt x="468757" y="1076820"/>
                                </a:lnTo>
                                <a:lnTo>
                                  <a:pt x="457428" y="1077722"/>
                                </a:lnTo>
                                <a:lnTo>
                                  <a:pt x="450951" y="1080401"/>
                                </a:lnTo>
                                <a:lnTo>
                                  <a:pt x="450011" y="1085126"/>
                                </a:lnTo>
                                <a:lnTo>
                                  <a:pt x="464781" y="1085291"/>
                                </a:lnTo>
                                <a:lnTo>
                                  <a:pt x="475246" y="1084008"/>
                                </a:lnTo>
                                <a:lnTo>
                                  <a:pt x="481672" y="1081354"/>
                                </a:lnTo>
                                <a:lnTo>
                                  <a:pt x="484263" y="1077404"/>
                                </a:lnTo>
                                <a:close/>
                              </a:path>
                              <a:path w="7560309" h="1152525">
                                <a:moveTo>
                                  <a:pt x="7559980" y="101"/>
                                </a:moveTo>
                                <a:lnTo>
                                  <a:pt x="7531405" y="101"/>
                                </a:lnTo>
                                <a:lnTo>
                                  <a:pt x="0" y="0"/>
                                </a:lnTo>
                                <a:lnTo>
                                  <a:pt x="0" y="960221"/>
                                </a:lnTo>
                                <a:lnTo>
                                  <a:pt x="26276" y="962761"/>
                                </a:lnTo>
                                <a:lnTo>
                                  <a:pt x="76962" y="971651"/>
                                </a:lnTo>
                                <a:lnTo>
                                  <a:pt x="123723" y="985621"/>
                                </a:lnTo>
                                <a:lnTo>
                                  <a:pt x="163195" y="1008481"/>
                                </a:lnTo>
                                <a:lnTo>
                                  <a:pt x="150736" y="991971"/>
                                </a:lnTo>
                                <a:lnTo>
                                  <a:pt x="145275" y="978001"/>
                                </a:lnTo>
                                <a:lnTo>
                                  <a:pt x="153771" y="967841"/>
                                </a:lnTo>
                                <a:lnTo>
                                  <a:pt x="183134" y="966571"/>
                                </a:lnTo>
                                <a:lnTo>
                                  <a:pt x="220345" y="979271"/>
                                </a:lnTo>
                                <a:lnTo>
                                  <a:pt x="260985" y="998321"/>
                                </a:lnTo>
                                <a:lnTo>
                                  <a:pt x="303834" y="1021181"/>
                                </a:lnTo>
                                <a:lnTo>
                                  <a:pt x="347687" y="1042771"/>
                                </a:lnTo>
                                <a:lnTo>
                                  <a:pt x="391312" y="1059281"/>
                                </a:lnTo>
                                <a:lnTo>
                                  <a:pt x="433489" y="1066901"/>
                                </a:lnTo>
                                <a:lnTo>
                                  <a:pt x="472998" y="1061821"/>
                                </a:lnTo>
                                <a:lnTo>
                                  <a:pt x="482168" y="1068171"/>
                                </a:lnTo>
                                <a:lnTo>
                                  <a:pt x="484924" y="1074521"/>
                                </a:lnTo>
                                <a:lnTo>
                                  <a:pt x="484251" y="1078331"/>
                                </a:lnTo>
                                <a:lnTo>
                                  <a:pt x="512406" y="1080871"/>
                                </a:lnTo>
                                <a:lnTo>
                                  <a:pt x="545731" y="1084681"/>
                                </a:lnTo>
                                <a:lnTo>
                                  <a:pt x="582155" y="1089761"/>
                                </a:lnTo>
                                <a:lnTo>
                                  <a:pt x="656170" y="1097381"/>
                                </a:lnTo>
                                <a:lnTo>
                                  <a:pt x="689660" y="1098651"/>
                                </a:lnTo>
                                <a:lnTo>
                                  <a:pt x="717994" y="1097381"/>
                                </a:lnTo>
                                <a:lnTo>
                                  <a:pt x="739038" y="1092301"/>
                                </a:lnTo>
                                <a:lnTo>
                                  <a:pt x="758329" y="1121511"/>
                                </a:lnTo>
                                <a:lnTo>
                                  <a:pt x="793737" y="1143101"/>
                                </a:lnTo>
                                <a:lnTo>
                                  <a:pt x="829957" y="1151991"/>
                                </a:lnTo>
                                <a:lnTo>
                                  <a:pt x="1421130" y="1151991"/>
                                </a:lnTo>
                                <a:lnTo>
                                  <a:pt x="3863568" y="1152004"/>
                                </a:lnTo>
                                <a:lnTo>
                                  <a:pt x="4842002" y="1151991"/>
                                </a:lnTo>
                                <a:lnTo>
                                  <a:pt x="4824857" y="1143101"/>
                                </a:lnTo>
                                <a:lnTo>
                                  <a:pt x="4864671" y="1132941"/>
                                </a:lnTo>
                                <a:lnTo>
                                  <a:pt x="4869650" y="1131671"/>
                                </a:lnTo>
                                <a:lnTo>
                                  <a:pt x="4904498" y="1125321"/>
                                </a:lnTo>
                                <a:lnTo>
                                  <a:pt x="4907597" y="1122781"/>
                                </a:lnTo>
                                <a:lnTo>
                                  <a:pt x="4915332" y="1116431"/>
                                </a:lnTo>
                                <a:lnTo>
                                  <a:pt x="4889906" y="1098651"/>
                                </a:lnTo>
                                <a:lnTo>
                                  <a:pt x="4888077" y="1097381"/>
                                </a:lnTo>
                                <a:lnTo>
                                  <a:pt x="4910455" y="1106271"/>
                                </a:lnTo>
                                <a:lnTo>
                                  <a:pt x="4939373" y="1112621"/>
                                </a:lnTo>
                                <a:lnTo>
                                  <a:pt x="4973815" y="1116431"/>
                                </a:lnTo>
                                <a:lnTo>
                                  <a:pt x="5012791" y="1118971"/>
                                </a:lnTo>
                                <a:lnTo>
                                  <a:pt x="5055311" y="1118971"/>
                                </a:lnTo>
                                <a:lnTo>
                                  <a:pt x="5100345" y="1117701"/>
                                </a:lnTo>
                                <a:lnTo>
                                  <a:pt x="5194097" y="1112621"/>
                                </a:lnTo>
                                <a:lnTo>
                                  <a:pt x="5286019" y="1105001"/>
                                </a:lnTo>
                                <a:lnTo>
                                  <a:pt x="5368061" y="1099921"/>
                                </a:lnTo>
                                <a:lnTo>
                                  <a:pt x="5432133" y="1097381"/>
                                </a:lnTo>
                                <a:lnTo>
                                  <a:pt x="5454878" y="1098651"/>
                                </a:lnTo>
                                <a:lnTo>
                                  <a:pt x="5470068" y="1101191"/>
                                </a:lnTo>
                                <a:lnTo>
                                  <a:pt x="5481752" y="1097381"/>
                                </a:lnTo>
                                <a:lnTo>
                                  <a:pt x="5556339" y="1078331"/>
                                </a:lnTo>
                                <a:lnTo>
                                  <a:pt x="5601005" y="1071981"/>
                                </a:lnTo>
                                <a:lnTo>
                                  <a:pt x="5647423" y="1068171"/>
                                </a:lnTo>
                                <a:lnTo>
                                  <a:pt x="5747651" y="1065631"/>
                                </a:lnTo>
                                <a:lnTo>
                                  <a:pt x="5739320" y="1060551"/>
                                </a:lnTo>
                                <a:lnTo>
                                  <a:pt x="5730989" y="1055471"/>
                                </a:lnTo>
                                <a:lnTo>
                                  <a:pt x="5729402" y="1049121"/>
                                </a:lnTo>
                                <a:lnTo>
                                  <a:pt x="5727192" y="1040231"/>
                                </a:lnTo>
                                <a:lnTo>
                                  <a:pt x="5745645" y="1024991"/>
                                </a:lnTo>
                                <a:lnTo>
                                  <a:pt x="5795759" y="1019911"/>
                                </a:lnTo>
                                <a:lnTo>
                                  <a:pt x="5795200" y="1030071"/>
                                </a:lnTo>
                                <a:lnTo>
                                  <a:pt x="5795124" y="1031341"/>
                                </a:lnTo>
                                <a:lnTo>
                                  <a:pt x="5795061" y="1032611"/>
                                </a:lnTo>
                                <a:lnTo>
                                  <a:pt x="5794984" y="1033881"/>
                                </a:lnTo>
                                <a:lnTo>
                                  <a:pt x="5794921" y="1035151"/>
                                </a:lnTo>
                                <a:lnTo>
                                  <a:pt x="5794845" y="1036421"/>
                                </a:lnTo>
                                <a:lnTo>
                                  <a:pt x="5794781" y="1037691"/>
                                </a:lnTo>
                                <a:lnTo>
                                  <a:pt x="5794705" y="1038961"/>
                                </a:lnTo>
                                <a:lnTo>
                                  <a:pt x="5794629" y="1040231"/>
                                </a:lnTo>
                                <a:lnTo>
                                  <a:pt x="5794565" y="1041501"/>
                                </a:lnTo>
                                <a:lnTo>
                                  <a:pt x="5794489" y="1042771"/>
                                </a:lnTo>
                                <a:lnTo>
                                  <a:pt x="5794426" y="1044041"/>
                                </a:lnTo>
                                <a:lnTo>
                                  <a:pt x="5794349" y="1045311"/>
                                </a:lnTo>
                                <a:lnTo>
                                  <a:pt x="5794286" y="1046581"/>
                                </a:lnTo>
                                <a:lnTo>
                                  <a:pt x="5810288" y="1063091"/>
                                </a:lnTo>
                                <a:lnTo>
                                  <a:pt x="5839612" y="1071981"/>
                                </a:lnTo>
                                <a:lnTo>
                                  <a:pt x="5878080" y="1075791"/>
                                </a:lnTo>
                                <a:lnTo>
                                  <a:pt x="5921514" y="1079601"/>
                                </a:lnTo>
                                <a:lnTo>
                                  <a:pt x="5965749" y="1084681"/>
                                </a:lnTo>
                                <a:lnTo>
                                  <a:pt x="6006617" y="1094841"/>
                                </a:lnTo>
                                <a:lnTo>
                                  <a:pt x="6039917" y="1112621"/>
                                </a:lnTo>
                                <a:lnTo>
                                  <a:pt x="6031725" y="1101191"/>
                                </a:lnTo>
                                <a:lnTo>
                                  <a:pt x="6050762" y="1093571"/>
                                </a:lnTo>
                                <a:lnTo>
                                  <a:pt x="6087351" y="1088491"/>
                                </a:lnTo>
                                <a:lnTo>
                                  <a:pt x="6131852" y="1084681"/>
                                </a:lnTo>
                                <a:lnTo>
                                  <a:pt x="6174613" y="1079601"/>
                                </a:lnTo>
                                <a:lnTo>
                                  <a:pt x="6205982" y="1073251"/>
                                </a:lnTo>
                                <a:lnTo>
                                  <a:pt x="6216256" y="1061821"/>
                                </a:lnTo>
                                <a:lnTo>
                                  <a:pt x="6195746" y="1044041"/>
                                </a:lnTo>
                                <a:lnTo>
                                  <a:pt x="6229743" y="1051661"/>
                                </a:lnTo>
                                <a:lnTo>
                                  <a:pt x="6234176" y="1064361"/>
                                </a:lnTo>
                                <a:lnTo>
                                  <a:pt x="6235052" y="1078331"/>
                                </a:lnTo>
                                <a:lnTo>
                                  <a:pt x="6235128" y="1079601"/>
                                </a:lnTo>
                                <a:lnTo>
                                  <a:pt x="6258687" y="1094841"/>
                                </a:lnTo>
                                <a:lnTo>
                                  <a:pt x="6301333" y="1088491"/>
                                </a:lnTo>
                                <a:lnTo>
                                  <a:pt x="6345187" y="1085951"/>
                                </a:lnTo>
                                <a:lnTo>
                                  <a:pt x="6390170" y="1084681"/>
                                </a:lnTo>
                                <a:lnTo>
                                  <a:pt x="6436207" y="1084681"/>
                                </a:lnTo>
                                <a:lnTo>
                                  <a:pt x="6483210" y="1087221"/>
                                </a:lnTo>
                                <a:lnTo>
                                  <a:pt x="6531102" y="1091031"/>
                                </a:lnTo>
                                <a:lnTo>
                                  <a:pt x="6579781" y="1096111"/>
                                </a:lnTo>
                                <a:lnTo>
                                  <a:pt x="6629184" y="1099921"/>
                                </a:lnTo>
                                <a:lnTo>
                                  <a:pt x="6679222" y="1105001"/>
                                </a:lnTo>
                                <a:lnTo>
                                  <a:pt x="6780860" y="1112621"/>
                                </a:lnTo>
                                <a:lnTo>
                                  <a:pt x="6832295" y="1113891"/>
                                </a:lnTo>
                                <a:lnTo>
                                  <a:pt x="6884022" y="1113891"/>
                                </a:lnTo>
                                <a:lnTo>
                                  <a:pt x="6881190" y="1103731"/>
                                </a:lnTo>
                                <a:lnTo>
                                  <a:pt x="6874865" y="1093571"/>
                                </a:lnTo>
                                <a:lnTo>
                                  <a:pt x="6876326" y="1084681"/>
                                </a:lnTo>
                                <a:lnTo>
                                  <a:pt x="6876961" y="1080871"/>
                                </a:lnTo>
                                <a:lnTo>
                                  <a:pt x="6899389" y="1069441"/>
                                </a:lnTo>
                                <a:lnTo>
                                  <a:pt x="7016394" y="1129131"/>
                                </a:lnTo>
                                <a:lnTo>
                                  <a:pt x="7043191" y="1117701"/>
                                </a:lnTo>
                                <a:lnTo>
                                  <a:pt x="7064680" y="1101191"/>
                                </a:lnTo>
                                <a:lnTo>
                                  <a:pt x="7092772" y="1092301"/>
                                </a:lnTo>
                                <a:lnTo>
                                  <a:pt x="7139343" y="1107541"/>
                                </a:lnTo>
                                <a:lnTo>
                                  <a:pt x="7130821" y="1099921"/>
                                </a:lnTo>
                                <a:lnTo>
                                  <a:pt x="7125919" y="1092301"/>
                                </a:lnTo>
                                <a:lnTo>
                                  <a:pt x="7125106" y="1091031"/>
                                </a:lnTo>
                                <a:lnTo>
                                  <a:pt x="7127087" y="1084681"/>
                                </a:lnTo>
                                <a:lnTo>
                                  <a:pt x="7141642" y="1080871"/>
                                </a:lnTo>
                                <a:lnTo>
                                  <a:pt x="7162241" y="1083411"/>
                                </a:lnTo>
                                <a:lnTo>
                                  <a:pt x="7182866" y="1087221"/>
                                </a:lnTo>
                                <a:lnTo>
                                  <a:pt x="7265683" y="1097381"/>
                                </a:lnTo>
                                <a:lnTo>
                                  <a:pt x="7419454" y="1110081"/>
                                </a:lnTo>
                                <a:lnTo>
                                  <a:pt x="7559980" y="1117701"/>
                                </a:lnTo>
                                <a:lnTo>
                                  <a:pt x="7559980" y="1080871"/>
                                </a:lnTo>
                                <a:lnTo>
                                  <a:pt x="7559980" y="1069441"/>
                                </a:lnTo>
                                <a:lnTo>
                                  <a:pt x="7559980" y="157581"/>
                                </a:lnTo>
                                <a:lnTo>
                                  <a:pt x="7559980" y="101"/>
                                </a:lnTo>
                                <a:close/>
                              </a:path>
                            </a:pathLst>
                          </a:custGeom>
                          <a:solidFill>
                            <a:srgbClr val="FFFFFF"/>
                          </a:solidFill>
                        </wps:spPr>
                        <wps:bodyPr wrap="square" lIns="0" tIns="0" rIns="0" bIns="0" rtlCol="0">
                          <a:prstTxWarp prst="textNoShape">
                            <a:avLst/>
                          </a:prstTxWarp>
                          <a:noAutofit/>
                        </wps:bodyPr>
                      </wps:wsp>
                      <wps:wsp>
                        <wps:cNvPr id="94" name="Textbox 94"/>
                        <wps:cNvSpPr txBox="1"/>
                        <wps:spPr>
                          <a:xfrm>
                            <a:off x="0" y="0"/>
                            <a:ext cx="7560309" cy="3528060"/>
                          </a:xfrm>
                          <a:prstGeom prst="rect">
                            <a:avLst/>
                          </a:prstGeom>
                        </wps:spPr>
                        <wps:txbx>
                          <w:txbxContent>
                            <w:p>
                              <w:pPr>
                                <w:spacing w:before="670"/>
                                <w:ind w:left="1133" w:right="0" w:firstLine="0"/>
                                <w:jc w:val="left"/>
                                <w:rPr>
                                  <w:rFonts w:ascii="Arial Black"/>
                                  <w:sz w:val="80"/>
                                </w:rPr>
                              </w:pPr>
                              <w:r>
                                <w:rPr>
                                  <w:rFonts w:ascii="Arial Black"/>
                                  <w:color w:val="231F20"/>
                                  <w:spacing w:val="-35"/>
                                  <w:sz w:val="80"/>
                                </w:rPr>
                                <w:t>OVERVIEW</w:t>
                              </w:r>
                            </w:p>
                          </w:txbxContent>
                        </wps:txbx>
                        <wps:bodyPr wrap="square" lIns="0" tIns="0" rIns="0" bIns="0" rtlCol="0">
                          <a:noAutofit/>
                        </wps:bodyPr>
                      </wps:wsp>
                    </wpg:wgp>
                  </a:graphicData>
                </a:graphic>
              </wp:anchor>
            </w:drawing>
          </mc:Choice>
          <mc:Fallback>
            <w:pict>
              <v:group style="position:absolute;margin-left:-.000014pt;margin-top:-293.688782pt;width:595.3pt;height:277.8pt;mso-position-horizontal-relative:page;mso-position-vertical-relative:paragraph;z-index:15743488" id="docshapegroup69" coordorigin="0,-5874" coordsize="11906,5556">
                <v:shape style="position:absolute;left:0;top:-5279;width:11906;height:4961" type="#_x0000_t75" id="docshape70" stroked="false">
                  <v:imagedata r:id="rId37" o:title=""/>
                </v:shape>
                <v:shape style="position:absolute;left:0;top:-5874;width:11906;height:1815" id="docshape71" coordorigin="0,-5874" coordsize="11906,1815" path="m763,-4177l738,-4178,720,-4177,710,-4172,709,-4165,732,-4165,748,-4167,759,-4171,763,-4177xm11905,-5874l11860,-5874,11860,-5874,0,-5874,0,-4968,0,-4934,0,-4834,0,-4605,0,-4362,41,-4358,121,-4344,195,-4322,257,-4286,237,-4312,229,-4334,242,-4350,288,-4352,347,-4332,411,-4302,478,-4266,548,-4232,616,-4206,683,-4194,745,-4202,759,-4192,764,-4182,763,-4176,807,-4172,859,-4166,917,-4158,1033,-4146,1086,-4144,1131,-4146,1164,-4154,1194,-4108,1250,-4074,1307,-4060,2238,-4060,2238,-4060,6084,-4060,6085,-4060,7625,-4060,7598,-4074,7661,-4090,7669,-4092,7724,-4102,7729,-4106,7741,-4116,7701,-4144,7698,-4146,7733,-4132,7779,-4122,7833,-4116,7894,-4112,7961,-4112,8032,-4114,8180,-4122,8324,-4134,8454,-4142,8555,-4146,8590,-4144,8614,-4140,8633,-4146,8682,-4162,8750,-4176,8820,-4186,8894,-4192,9051,-4196,9038,-4204,9025,-4212,9023,-4222,9019,-4236,9048,-4260,9127,-4268,9126,-4252,9126,-4250,9126,-4248,9126,-4246,9126,-4244,9126,-4242,9126,-4240,9126,-4238,9125,-4236,9125,-4234,9125,-4232,9125,-4230,9125,-4228,9125,-4226,9150,-4200,9196,-4186,9257,-4180,9325,-4174,9395,-4166,9459,-4150,9512,-4122,9499,-4140,9529,-4152,9586,-4160,9656,-4166,9724,-4174,9773,-4184,9789,-4202,9757,-4230,9811,-4218,9818,-4198,9819,-4176,9819,-4174,9856,-4150,9923,-4160,9992,-4164,10063,-4166,10136,-4166,10210,-4162,10285,-4156,10362,-4148,10440,-4142,10518,-4134,10679,-4122,10760,-4120,10841,-4120,10837,-4136,10827,-4152,10829,-4166,10830,-4172,10865,-4190,11049,-4096,11092,-4114,11125,-4140,11170,-4154,11243,-4130,11230,-4142,11222,-4154,11221,-4156,11224,-4166,11247,-4172,11279,-4168,11312,-4162,11442,-4146,11684,-4126,11905,-4114,11905,-4172,11905,-4190,11905,-4230,11905,-4268,11905,-4318,11905,-4372,11905,-4410,11905,-4464,11905,-4592,11905,-5398,11905,-5626,11905,-5874xe" filled="true" fillcolor="#ffffff" stroked="false">
                  <v:path arrowok="t"/>
                  <v:fill type="solid"/>
                </v:shape>
                <v:shape style="position:absolute;left:0;top:-5874;width:11906;height:5556" type="#_x0000_t202" id="docshape72" filled="false" stroked="false">
                  <v:textbox inset="0,0,0,0">
                    <w:txbxContent>
                      <w:p>
                        <w:pPr>
                          <w:spacing w:before="670"/>
                          <w:ind w:left="1133" w:right="0" w:firstLine="0"/>
                          <w:jc w:val="left"/>
                          <w:rPr>
                            <w:rFonts w:ascii="Arial Black"/>
                            <w:sz w:val="80"/>
                          </w:rPr>
                        </w:pPr>
                        <w:r>
                          <w:rPr>
                            <w:rFonts w:ascii="Arial Black"/>
                            <w:color w:val="231F20"/>
                            <w:spacing w:val="-35"/>
                            <w:sz w:val="80"/>
                          </w:rPr>
                          <w:t>OVERVIEW</w:t>
                        </w:r>
                      </w:p>
                    </w:txbxContent>
                  </v:textbox>
                  <w10:wrap type="none"/>
                </v:shape>
                <w10:wrap type="none"/>
              </v:group>
            </w:pict>
          </mc:Fallback>
        </mc:AlternateContent>
      </w:r>
      <w:r>
        <w:rPr>
          <w:color w:val="231F20"/>
          <w:w w:val="105"/>
        </w:rPr>
        <w:t>The</w:t>
      </w:r>
      <w:r>
        <w:rPr>
          <w:color w:val="231F20"/>
          <w:spacing w:val="-17"/>
          <w:w w:val="105"/>
        </w:rPr>
        <w:t> </w:t>
      </w:r>
      <w:r>
        <w:rPr>
          <w:color w:val="231F20"/>
          <w:w w:val="105"/>
        </w:rPr>
        <w:t>‘Pacific</w:t>
      </w:r>
      <w:r>
        <w:rPr>
          <w:color w:val="231F20"/>
          <w:spacing w:val="-16"/>
          <w:w w:val="105"/>
        </w:rPr>
        <w:t> </w:t>
      </w:r>
      <w:r>
        <w:rPr>
          <w:color w:val="231F20"/>
          <w:w w:val="105"/>
        </w:rPr>
        <w:t>Disability-Inclusive</w:t>
      </w:r>
      <w:r>
        <w:rPr>
          <w:color w:val="231F20"/>
          <w:spacing w:val="-17"/>
          <w:w w:val="105"/>
        </w:rPr>
        <w:t> </w:t>
      </w:r>
      <w:r>
        <w:rPr>
          <w:color w:val="231F20"/>
          <w:w w:val="105"/>
        </w:rPr>
        <w:t>Humanitarian</w:t>
      </w:r>
      <w:r>
        <w:rPr>
          <w:color w:val="231F20"/>
          <w:spacing w:val="-16"/>
          <w:w w:val="105"/>
        </w:rPr>
        <w:t> </w:t>
      </w:r>
      <w:r>
        <w:rPr>
          <w:color w:val="231F20"/>
          <w:w w:val="105"/>
        </w:rPr>
        <w:t>and</w:t>
      </w:r>
      <w:r>
        <w:rPr>
          <w:color w:val="231F20"/>
          <w:spacing w:val="-17"/>
          <w:w w:val="105"/>
        </w:rPr>
        <w:t> </w:t>
      </w:r>
      <w:r>
        <w:rPr>
          <w:color w:val="231F20"/>
          <w:w w:val="105"/>
        </w:rPr>
        <w:t>Resilient</w:t>
      </w:r>
      <w:r>
        <w:rPr>
          <w:color w:val="231F20"/>
          <w:spacing w:val="-16"/>
          <w:w w:val="105"/>
        </w:rPr>
        <w:t> </w:t>
      </w:r>
      <w:r>
        <w:rPr>
          <w:color w:val="231F20"/>
          <w:w w:val="105"/>
        </w:rPr>
        <w:t>Development</w:t>
      </w:r>
      <w:r>
        <w:rPr>
          <w:color w:val="231F20"/>
          <w:spacing w:val="-16"/>
          <w:w w:val="105"/>
        </w:rPr>
        <w:t> </w:t>
      </w:r>
      <w:r>
        <w:rPr>
          <w:color w:val="231F20"/>
          <w:w w:val="105"/>
        </w:rPr>
        <w:t>Strategy’</w:t>
      </w:r>
      <w:r>
        <w:rPr>
          <w:color w:val="231F20"/>
          <w:spacing w:val="-17"/>
          <w:w w:val="105"/>
        </w:rPr>
        <w:t> </w:t>
      </w:r>
      <w:r>
        <w:rPr>
          <w:color w:val="231F20"/>
          <w:w w:val="105"/>
        </w:rPr>
        <w:t>(‘the</w:t>
      </w:r>
      <w:r>
        <w:rPr>
          <w:color w:val="231F20"/>
          <w:spacing w:val="-16"/>
          <w:w w:val="105"/>
        </w:rPr>
        <w:t> </w:t>
      </w:r>
      <w:r>
        <w:rPr>
          <w:color w:val="231F20"/>
          <w:w w:val="105"/>
        </w:rPr>
        <w:t>Strategy’)</w:t>
      </w:r>
      <w:r>
        <w:rPr>
          <w:color w:val="231F20"/>
          <w:spacing w:val="-17"/>
          <w:w w:val="105"/>
        </w:rPr>
        <w:t> </w:t>
      </w:r>
      <w:r>
        <w:rPr>
          <w:color w:val="231F20"/>
          <w:w w:val="105"/>
        </w:rPr>
        <w:t>is</w:t>
      </w:r>
      <w:r>
        <w:rPr>
          <w:color w:val="231F20"/>
          <w:spacing w:val="-16"/>
          <w:w w:val="105"/>
        </w:rPr>
        <w:t> </w:t>
      </w:r>
      <w:r>
        <w:rPr>
          <w:color w:val="231F20"/>
          <w:w w:val="105"/>
        </w:rPr>
        <w:t>our </w:t>
      </w:r>
      <w:r>
        <w:rPr>
          <w:color w:val="231F20"/>
        </w:rPr>
        <w:t>vision for achieving disability inclusion within climate and disaster resilience efforts throughout the Pacific. This</w:t>
      </w:r>
      <w:r>
        <w:rPr>
          <w:color w:val="231F20"/>
          <w:spacing w:val="-1"/>
        </w:rPr>
        <w:t> </w:t>
      </w:r>
      <w:r>
        <w:rPr>
          <w:color w:val="231F20"/>
        </w:rPr>
        <w:t>cannot</w:t>
      </w:r>
      <w:r>
        <w:rPr>
          <w:color w:val="231F20"/>
          <w:spacing w:val="-1"/>
        </w:rPr>
        <w:t> </w:t>
      </w:r>
      <w:r>
        <w:rPr>
          <w:color w:val="231F20"/>
        </w:rPr>
        <w:t>be</w:t>
      </w:r>
      <w:r>
        <w:rPr>
          <w:color w:val="231F20"/>
          <w:spacing w:val="-1"/>
        </w:rPr>
        <w:t> </w:t>
      </w:r>
      <w:r>
        <w:rPr>
          <w:color w:val="231F20"/>
        </w:rPr>
        <w:t>achieved</w:t>
      </w:r>
      <w:r>
        <w:rPr>
          <w:color w:val="231F20"/>
          <w:spacing w:val="-1"/>
        </w:rPr>
        <w:t> </w:t>
      </w:r>
      <w:r>
        <w:rPr>
          <w:color w:val="231F20"/>
        </w:rPr>
        <w:t>without</w:t>
      </w:r>
      <w:r>
        <w:rPr>
          <w:color w:val="231F20"/>
          <w:spacing w:val="-1"/>
        </w:rPr>
        <w:t> </w:t>
      </w:r>
      <w:r>
        <w:rPr>
          <w:color w:val="231F20"/>
        </w:rPr>
        <w:t>the</w:t>
      </w:r>
      <w:r>
        <w:rPr>
          <w:color w:val="231F20"/>
          <w:spacing w:val="-1"/>
        </w:rPr>
        <w:t> </w:t>
      </w:r>
      <w:r>
        <w:rPr>
          <w:color w:val="231F20"/>
        </w:rPr>
        <w:t>help</w:t>
      </w:r>
      <w:r>
        <w:rPr>
          <w:color w:val="231F20"/>
          <w:spacing w:val="-1"/>
        </w:rPr>
        <w:t> </w:t>
      </w:r>
      <w:r>
        <w:rPr>
          <w:color w:val="231F20"/>
        </w:rPr>
        <w:t>of</w:t>
      </w:r>
      <w:r>
        <w:rPr>
          <w:color w:val="231F20"/>
          <w:spacing w:val="-1"/>
        </w:rPr>
        <w:t> </w:t>
      </w:r>
      <w:r>
        <w:rPr>
          <w:color w:val="231F20"/>
        </w:rPr>
        <w:t>current</w:t>
      </w:r>
      <w:r>
        <w:rPr>
          <w:color w:val="231F20"/>
          <w:spacing w:val="-1"/>
        </w:rPr>
        <w:t> </w:t>
      </w:r>
      <w:r>
        <w:rPr>
          <w:color w:val="231F20"/>
        </w:rPr>
        <w:t>and</w:t>
      </w:r>
      <w:r>
        <w:rPr>
          <w:color w:val="231F20"/>
          <w:spacing w:val="-1"/>
        </w:rPr>
        <w:t> </w:t>
      </w:r>
      <w:r>
        <w:rPr>
          <w:color w:val="231F20"/>
        </w:rPr>
        <w:t>emerging</w:t>
      </w:r>
      <w:r>
        <w:rPr>
          <w:color w:val="231F20"/>
          <w:spacing w:val="-1"/>
        </w:rPr>
        <w:t> </w:t>
      </w:r>
      <w:r>
        <w:rPr>
          <w:color w:val="231F20"/>
        </w:rPr>
        <w:t>partners,</w:t>
      </w:r>
      <w:r>
        <w:rPr>
          <w:color w:val="231F20"/>
          <w:spacing w:val="-1"/>
        </w:rPr>
        <w:t> </w:t>
      </w:r>
      <w:r>
        <w:rPr>
          <w:color w:val="231F20"/>
        </w:rPr>
        <w:t>so</w:t>
      </w:r>
      <w:r>
        <w:rPr>
          <w:color w:val="231F20"/>
          <w:spacing w:val="-1"/>
        </w:rPr>
        <w:t> </w:t>
      </w:r>
      <w:r>
        <w:rPr>
          <w:color w:val="231F20"/>
        </w:rPr>
        <w:t>we</w:t>
      </w:r>
      <w:r>
        <w:rPr>
          <w:color w:val="231F20"/>
          <w:spacing w:val="-1"/>
        </w:rPr>
        <w:t> </w:t>
      </w:r>
      <w:r>
        <w:rPr>
          <w:color w:val="231F20"/>
        </w:rPr>
        <w:t>see</w:t>
      </w:r>
      <w:r>
        <w:rPr>
          <w:color w:val="231F20"/>
          <w:spacing w:val="-1"/>
        </w:rPr>
        <w:t> </w:t>
      </w:r>
      <w:r>
        <w:rPr>
          <w:color w:val="231F20"/>
        </w:rPr>
        <w:t>this</w:t>
      </w:r>
      <w:r>
        <w:rPr>
          <w:color w:val="231F20"/>
          <w:spacing w:val="-1"/>
        </w:rPr>
        <w:t> </w:t>
      </w:r>
      <w:r>
        <w:rPr>
          <w:color w:val="231F20"/>
        </w:rPr>
        <w:t>as</w:t>
      </w:r>
      <w:r>
        <w:rPr>
          <w:color w:val="231F20"/>
          <w:spacing w:val="-1"/>
        </w:rPr>
        <w:t> </w:t>
      </w:r>
      <w:r>
        <w:rPr>
          <w:color w:val="231F20"/>
        </w:rPr>
        <w:t>a</w:t>
      </w:r>
      <w:r>
        <w:rPr>
          <w:color w:val="231F20"/>
          <w:spacing w:val="-1"/>
        </w:rPr>
        <w:t> </w:t>
      </w:r>
      <w:r>
        <w:rPr>
          <w:color w:val="231F20"/>
        </w:rPr>
        <w:t>journey</w:t>
      </w:r>
      <w:r>
        <w:rPr>
          <w:color w:val="231F20"/>
          <w:spacing w:val="-1"/>
        </w:rPr>
        <w:t> </w:t>
      </w:r>
      <w:r>
        <w:rPr>
          <w:color w:val="231F20"/>
        </w:rPr>
        <w:t>of </w:t>
      </w:r>
      <w:r>
        <w:rPr>
          <w:color w:val="231F20"/>
          <w:w w:val="105"/>
        </w:rPr>
        <w:t>collaboration,</w:t>
      </w:r>
      <w:r>
        <w:rPr>
          <w:color w:val="231F20"/>
          <w:spacing w:val="-16"/>
          <w:w w:val="105"/>
        </w:rPr>
        <w:t> </w:t>
      </w:r>
      <w:r>
        <w:rPr>
          <w:color w:val="231F20"/>
          <w:w w:val="105"/>
        </w:rPr>
        <w:t>where</w:t>
      </w:r>
      <w:r>
        <w:rPr>
          <w:color w:val="231F20"/>
          <w:spacing w:val="-16"/>
          <w:w w:val="105"/>
        </w:rPr>
        <w:t> </w:t>
      </w:r>
      <w:r>
        <w:rPr>
          <w:color w:val="231F20"/>
          <w:w w:val="105"/>
        </w:rPr>
        <w:t>we</w:t>
      </w:r>
      <w:r>
        <w:rPr>
          <w:color w:val="231F20"/>
          <w:spacing w:val="-16"/>
          <w:w w:val="105"/>
        </w:rPr>
        <w:t> </w:t>
      </w:r>
      <w:r>
        <w:rPr>
          <w:color w:val="231F20"/>
          <w:w w:val="105"/>
        </w:rPr>
        <w:t>invite</w:t>
      </w:r>
      <w:r>
        <w:rPr>
          <w:color w:val="231F20"/>
          <w:spacing w:val="-16"/>
          <w:w w:val="105"/>
        </w:rPr>
        <w:t> </w:t>
      </w:r>
      <w:r>
        <w:rPr>
          <w:color w:val="231F20"/>
          <w:w w:val="105"/>
        </w:rPr>
        <w:t>others</w:t>
      </w:r>
      <w:r>
        <w:rPr>
          <w:color w:val="231F20"/>
          <w:spacing w:val="-16"/>
          <w:w w:val="105"/>
        </w:rPr>
        <w:t> </w:t>
      </w:r>
      <w:r>
        <w:rPr>
          <w:color w:val="231F20"/>
          <w:w w:val="105"/>
        </w:rPr>
        <w:t>to</w:t>
      </w:r>
      <w:r>
        <w:rPr>
          <w:color w:val="231F20"/>
          <w:spacing w:val="-16"/>
          <w:w w:val="105"/>
        </w:rPr>
        <w:t> </w:t>
      </w:r>
      <w:r>
        <w:rPr>
          <w:color w:val="231F20"/>
          <w:w w:val="105"/>
        </w:rPr>
        <w:t>work</w:t>
      </w:r>
      <w:r>
        <w:rPr>
          <w:color w:val="231F20"/>
          <w:spacing w:val="-16"/>
          <w:w w:val="105"/>
        </w:rPr>
        <w:t> </w:t>
      </w:r>
      <w:r>
        <w:rPr>
          <w:color w:val="231F20"/>
          <w:w w:val="105"/>
        </w:rPr>
        <w:t>in</w:t>
      </w:r>
      <w:r>
        <w:rPr>
          <w:color w:val="231F20"/>
          <w:spacing w:val="-16"/>
          <w:w w:val="105"/>
        </w:rPr>
        <w:t> </w:t>
      </w:r>
      <w:r>
        <w:rPr>
          <w:color w:val="231F20"/>
          <w:w w:val="105"/>
        </w:rPr>
        <w:t>partnership</w:t>
      </w:r>
      <w:r>
        <w:rPr>
          <w:color w:val="231F20"/>
          <w:spacing w:val="-16"/>
          <w:w w:val="105"/>
        </w:rPr>
        <w:t> </w:t>
      </w:r>
      <w:r>
        <w:rPr>
          <w:color w:val="231F20"/>
          <w:w w:val="105"/>
        </w:rPr>
        <w:t>with</w:t>
      </w:r>
      <w:r>
        <w:rPr>
          <w:color w:val="231F20"/>
          <w:spacing w:val="-16"/>
          <w:w w:val="105"/>
        </w:rPr>
        <w:t> </w:t>
      </w:r>
      <w:r>
        <w:rPr>
          <w:color w:val="231F20"/>
          <w:w w:val="105"/>
        </w:rPr>
        <w:t>us</w:t>
      </w:r>
      <w:r>
        <w:rPr>
          <w:color w:val="231F20"/>
          <w:spacing w:val="-16"/>
          <w:w w:val="105"/>
        </w:rPr>
        <w:t> </w:t>
      </w:r>
      <w:r>
        <w:rPr>
          <w:color w:val="231F20"/>
          <w:w w:val="105"/>
        </w:rPr>
        <w:t>to</w:t>
      </w:r>
      <w:r>
        <w:rPr>
          <w:color w:val="231F20"/>
          <w:spacing w:val="-16"/>
          <w:w w:val="105"/>
        </w:rPr>
        <w:t> </w:t>
      </w:r>
      <w:r>
        <w:rPr>
          <w:color w:val="231F20"/>
          <w:w w:val="105"/>
        </w:rPr>
        <w:t>achieve</w:t>
      </w:r>
      <w:r>
        <w:rPr>
          <w:color w:val="231F20"/>
          <w:spacing w:val="-16"/>
          <w:w w:val="105"/>
        </w:rPr>
        <w:t> </w:t>
      </w:r>
      <w:r>
        <w:rPr>
          <w:color w:val="231F20"/>
          <w:w w:val="105"/>
        </w:rPr>
        <w:t>our</w:t>
      </w:r>
      <w:r>
        <w:rPr>
          <w:color w:val="231F20"/>
          <w:spacing w:val="-16"/>
          <w:w w:val="105"/>
        </w:rPr>
        <w:t> </w:t>
      </w:r>
      <w:r>
        <w:rPr>
          <w:color w:val="231F20"/>
          <w:w w:val="105"/>
        </w:rPr>
        <w:t>vision.</w:t>
      </w:r>
    </w:p>
    <w:p>
      <w:pPr>
        <w:pStyle w:val="BodyText"/>
        <w:spacing w:line="259" w:lineRule="auto" w:before="111"/>
        <w:ind w:left="1105" w:right="1357"/>
        <w:jc w:val="both"/>
      </w:pPr>
      <w:r>
        <w:rPr>
          <w:color w:val="231F20"/>
        </w:rPr>
        <w:t>This strategy outlines an approach to strengthen disability inclusion in resilient development and includes </w:t>
      </w:r>
      <w:r>
        <w:rPr>
          <w:color w:val="231F20"/>
          <w:w w:val="105"/>
        </w:rPr>
        <w:t>development</w:t>
      </w:r>
      <w:r>
        <w:rPr>
          <w:color w:val="231F20"/>
          <w:spacing w:val="-2"/>
          <w:w w:val="105"/>
        </w:rPr>
        <w:t> </w:t>
      </w:r>
      <w:r>
        <w:rPr>
          <w:color w:val="231F20"/>
          <w:w w:val="105"/>
        </w:rPr>
        <w:t>processes</w:t>
      </w:r>
      <w:r>
        <w:rPr>
          <w:color w:val="231F20"/>
          <w:spacing w:val="-2"/>
          <w:w w:val="105"/>
        </w:rPr>
        <w:t> </w:t>
      </w:r>
      <w:r>
        <w:rPr>
          <w:color w:val="231F20"/>
          <w:w w:val="105"/>
        </w:rPr>
        <w:t>and</w:t>
      </w:r>
      <w:r>
        <w:rPr>
          <w:color w:val="231F20"/>
          <w:spacing w:val="-2"/>
          <w:w w:val="105"/>
        </w:rPr>
        <w:t> </w:t>
      </w:r>
      <w:r>
        <w:rPr>
          <w:color w:val="231F20"/>
          <w:w w:val="105"/>
        </w:rPr>
        <w:t>actions</w:t>
      </w:r>
      <w:r>
        <w:rPr>
          <w:color w:val="231F20"/>
          <w:spacing w:val="-2"/>
          <w:w w:val="105"/>
        </w:rPr>
        <w:t> </w:t>
      </w:r>
      <w:r>
        <w:rPr>
          <w:color w:val="231F20"/>
          <w:w w:val="105"/>
        </w:rPr>
        <w:t>to</w:t>
      </w:r>
      <w:r>
        <w:rPr>
          <w:color w:val="231F20"/>
          <w:spacing w:val="-2"/>
          <w:w w:val="105"/>
        </w:rPr>
        <w:t> </w:t>
      </w:r>
      <w:r>
        <w:rPr>
          <w:color w:val="231F20"/>
          <w:w w:val="105"/>
        </w:rPr>
        <w:t>address</w:t>
      </w:r>
      <w:r>
        <w:rPr>
          <w:color w:val="231F20"/>
          <w:spacing w:val="-2"/>
          <w:w w:val="105"/>
        </w:rPr>
        <w:t> </w:t>
      </w:r>
      <w:r>
        <w:rPr>
          <w:color w:val="231F20"/>
          <w:w w:val="105"/>
        </w:rPr>
        <w:t>risk</w:t>
      </w:r>
      <w:r>
        <w:rPr>
          <w:color w:val="231F20"/>
          <w:spacing w:val="-2"/>
          <w:w w:val="105"/>
        </w:rPr>
        <w:t> </w:t>
      </w:r>
      <w:r>
        <w:rPr>
          <w:color w:val="231F20"/>
          <w:w w:val="105"/>
        </w:rPr>
        <w:t>and</w:t>
      </w:r>
      <w:r>
        <w:rPr>
          <w:color w:val="231F20"/>
          <w:spacing w:val="-2"/>
          <w:w w:val="105"/>
        </w:rPr>
        <w:t> </w:t>
      </w:r>
      <w:r>
        <w:rPr>
          <w:color w:val="231F20"/>
          <w:w w:val="105"/>
        </w:rPr>
        <w:t>impacts</w:t>
      </w:r>
      <w:r>
        <w:rPr>
          <w:color w:val="231F20"/>
          <w:spacing w:val="-2"/>
          <w:w w:val="105"/>
        </w:rPr>
        <w:t> </w:t>
      </w:r>
      <w:r>
        <w:rPr>
          <w:color w:val="231F20"/>
          <w:w w:val="105"/>
        </w:rPr>
        <w:t>of</w:t>
      </w:r>
      <w:r>
        <w:rPr>
          <w:color w:val="231F20"/>
          <w:spacing w:val="-2"/>
          <w:w w:val="105"/>
        </w:rPr>
        <w:t> </w:t>
      </w:r>
      <w:r>
        <w:rPr>
          <w:color w:val="231F20"/>
          <w:w w:val="105"/>
        </w:rPr>
        <w:t>disasters</w:t>
      </w:r>
      <w:r>
        <w:rPr>
          <w:color w:val="231F20"/>
          <w:spacing w:val="-2"/>
          <w:w w:val="105"/>
        </w:rPr>
        <w:t> </w:t>
      </w:r>
      <w:r>
        <w:rPr>
          <w:color w:val="231F20"/>
          <w:w w:val="105"/>
        </w:rPr>
        <w:t>and</w:t>
      </w:r>
      <w:r>
        <w:rPr>
          <w:color w:val="231F20"/>
          <w:spacing w:val="-2"/>
          <w:w w:val="105"/>
        </w:rPr>
        <w:t> </w:t>
      </w:r>
      <w:r>
        <w:rPr>
          <w:color w:val="231F20"/>
          <w:w w:val="105"/>
        </w:rPr>
        <w:t>climate</w:t>
      </w:r>
      <w:r>
        <w:rPr>
          <w:color w:val="231F20"/>
          <w:spacing w:val="-2"/>
          <w:w w:val="105"/>
        </w:rPr>
        <w:t> </w:t>
      </w:r>
      <w:r>
        <w:rPr>
          <w:color w:val="231F20"/>
          <w:w w:val="105"/>
        </w:rPr>
        <w:t>change</w:t>
      </w:r>
      <w:r>
        <w:rPr>
          <w:color w:val="231F20"/>
          <w:spacing w:val="-2"/>
          <w:w w:val="105"/>
        </w:rPr>
        <w:t> </w:t>
      </w:r>
      <w:r>
        <w:rPr>
          <w:color w:val="231F20"/>
          <w:w w:val="105"/>
        </w:rPr>
        <w:t>while </w:t>
      </w:r>
      <w:r>
        <w:rPr>
          <w:color w:val="231F20"/>
        </w:rPr>
        <w:t>progressing</w:t>
      </w:r>
      <w:r>
        <w:rPr>
          <w:color w:val="231F20"/>
          <w:spacing w:val="-16"/>
        </w:rPr>
        <w:t> </w:t>
      </w:r>
      <w:r>
        <w:rPr>
          <w:color w:val="231F20"/>
        </w:rPr>
        <w:t>to</w:t>
      </w:r>
      <w:r>
        <w:rPr>
          <w:color w:val="231F20"/>
          <w:spacing w:val="-15"/>
        </w:rPr>
        <w:t> </w:t>
      </w:r>
      <w:r>
        <w:rPr>
          <w:color w:val="231F20"/>
        </w:rPr>
        <w:t>stronger</w:t>
      </w:r>
      <w:r>
        <w:rPr>
          <w:color w:val="231F20"/>
          <w:spacing w:val="-16"/>
        </w:rPr>
        <w:t> </w:t>
      </w:r>
      <w:r>
        <w:rPr>
          <w:color w:val="231F20"/>
        </w:rPr>
        <w:t>and</w:t>
      </w:r>
      <w:r>
        <w:rPr>
          <w:color w:val="231F20"/>
          <w:spacing w:val="-15"/>
        </w:rPr>
        <w:t> </w:t>
      </w:r>
      <w:r>
        <w:rPr>
          <w:color w:val="231F20"/>
        </w:rPr>
        <w:t>resilient</w:t>
      </w:r>
      <w:r>
        <w:rPr>
          <w:color w:val="231F20"/>
          <w:spacing w:val="-16"/>
        </w:rPr>
        <w:t> </w:t>
      </w:r>
      <w:r>
        <w:rPr>
          <w:color w:val="231F20"/>
        </w:rPr>
        <w:t>communities.</w:t>
      </w:r>
      <w:r>
        <w:rPr>
          <w:color w:val="231F20"/>
          <w:spacing w:val="-15"/>
        </w:rPr>
        <w:t> </w:t>
      </w:r>
      <w:r>
        <w:rPr>
          <w:color w:val="231F20"/>
        </w:rPr>
        <w:t>This</w:t>
      </w:r>
      <w:r>
        <w:rPr>
          <w:color w:val="231F20"/>
          <w:spacing w:val="-16"/>
        </w:rPr>
        <w:t> </w:t>
      </w:r>
      <w:r>
        <w:rPr>
          <w:color w:val="231F20"/>
        </w:rPr>
        <w:t>includes</w:t>
      </w:r>
      <w:r>
        <w:rPr>
          <w:color w:val="231F20"/>
          <w:spacing w:val="-15"/>
        </w:rPr>
        <w:t> </w:t>
      </w:r>
      <w:r>
        <w:rPr>
          <w:color w:val="231F20"/>
        </w:rPr>
        <w:t>Disaster</w:t>
      </w:r>
      <w:r>
        <w:rPr>
          <w:color w:val="231F20"/>
          <w:spacing w:val="-16"/>
        </w:rPr>
        <w:t> </w:t>
      </w:r>
      <w:r>
        <w:rPr>
          <w:color w:val="231F20"/>
        </w:rPr>
        <w:t>Risk</w:t>
      </w:r>
      <w:r>
        <w:rPr>
          <w:color w:val="231F20"/>
          <w:spacing w:val="-15"/>
        </w:rPr>
        <w:t> </w:t>
      </w:r>
      <w:r>
        <w:rPr>
          <w:color w:val="231F20"/>
        </w:rPr>
        <w:t>Management</w:t>
      </w:r>
      <w:r>
        <w:rPr>
          <w:color w:val="231F20"/>
          <w:spacing w:val="-16"/>
        </w:rPr>
        <w:t> </w:t>
      </w:r>
      <w:r>
        <w:rPr>
          <w:color w:val="231F20"/>
        </w:rPr>
        <w:t>(DRM)</w:t>
      </w:r>
      <w:r>
        <w:rPr>
          <w:color w:val="231F20"/>
          <w:spacing w:val="-15"/>
        </w:rPr>
        <w:t> </w:t>
      </w:r>
      <w:r>
        <w:rPr>
          <w:color w:val="231F20"/>
        </w:rPr>
        <w:t>(including disaster risk reduction, preparedness, response (humanitarian and recovery) as well as actions to address </w:t>
      </w:r>
      <w:r>
        <w:rPr>
          <w:color w:val="231F20"/>
          <w:w w:val="105"/>
        </w:rPr>
        <w:t>climate change and build resilience.</w:t>
      </w:r>
    </w:p>
    <w:p>
      <w:pPr>
        <w:pStyle w:val="BodyText"/>
        <w:spacing w:line="259" w:lineRule="auto" w:before="110"/>
        <w:ind w:left="1105" w:right="1358"/>
        <w:jc w:val="both"/>
      </w:pPr>
      <w:r>
        <w:rPr>
          <w:color w:val="231F20"/>
        </w:rPr>
        <w:t>The Strategy also considers the aspirations that guided the Pacific Disability Forum (PDF) Strategic Plan of 2021- 2025</w:t>
      </w:r>
      <w:r>
        <w:rPr>
          <w:color w:val="231F20"/>
          <w:position w:val="7"/>
          <w:sz w:val="11"/>
        </w:rPr>
        <w:t>1</w:t>
      </w:r>
      <w:r>
        <w:rPr>
          <w:color w:val="231F20"/>
          <w:spacing w:val="30"/>
          <w:position w:val="7"/>
          <w:sz w:val="11"/>
        </w:rPr>
        <w:t> </w:t>
      </w:r>
      <w:r>
        <w:rPr>
          <w:color w:val="231F20"/>
        </w:rPr>
        <w:t>and in that also recognises and details the thematic visions for persons with disabilities in the </w:t>
      </w:r>
      <w:r>
        <w:rPr>
          <w:color w:val="231F20"/>
          <w:spacing w:val="-2"/>
          <w:w w:val="105"/>
        </w:rPr>
        <w:t>2050</w:t>
      </w:r>
      <w:r>
        <w:rPr>
          <w:color w:val="231F20"/>
          <w:spacing w:val="-15"/>
          <w:w w:val="105"/>
        </w:rPr>
        <w:t> </w:t>
      </w:r>
      <w:r>
        <w:rPr>
          <w:color w:val="231F20"/>
          <w:spacing w:val="-2"/>
          <w:w w:val="105"/>
        </w:rPr>
        <w:t>Strategy</w:t>
      </w:r>
      <w:r>
        <w:rPr>
          <w:color w:val="231F20"/>
          <w:spacing w:val="-14"/>
          <w:w w:val="105"/>
        </w:rPr>
        <w:t> </w:t>
      </w:r>
      <w:r>
        <w:rPr>
          <w:color w:val="231F20"/>
          <w:spacing w:val="-2"/>
          <w:w w:val="105"/>
        </w:rPr>
        <w:t>for</w:t>
      </w:r>
      <w:r>
        <w:rPr>
          <w:color w:val="231F20"/>
          <w:spacing w:val="-15"/>
          <w:w w:val="105"/>
        </w:rPr>
        <w:t> </w:t>
      </w:r>
      <w:r>
        <w:rPr>
          <w:color w:val="231F20"/>
          <w:spacing w:val="-2"/>
          <w:w w:val="105"/>
        </w:rPr>
        <w:t>the</w:t>
      </w:r>
      <w:r>
        <w:rPr>
          <w:color w:val="231F20"/>
          <w:spacing w:val="-14"/>
          <w:w w:val="105"/>
        </w:rPr>
        <w:t> </w:t>
      </w:r>
      <w:r>
        <w:rPr>
          <w:color w:val="231F20"/>
          <w:spacing w:val="-2"/>
          <w:w w:val="105"/>
        </w:rPr>
        <w:t>Blue</w:t>
      </w:r>
      <w:r>
        <w:rPr>
          <w:color w:val="231F20"/>
          <w:spacing w:val="-15"/>
          <w:w w:val="105"/>
        </w:rPr>
        <w:t> </w:t>
      </w:r>
      <w:r>
        <w:rPr>
          <w:color w:val="231F20"/>
          <w:spacing w:val="-2"/>
          <w:w w:val="105"/>
        </w:rPr>
        <w:t>Pacific</w:t>
      </w:r>
      <w:r>
        <w:rPr>
          <w:color w:val="231F20"/>
          <w:spacing w:val="-14"/>
          <w:w w:val="105"/>
        </w:rPr>
        <w:t> </w:t>
      </w:r>
      <w:r>
        <w:rPr>
          <w:color w:val="231F20"/>
          <w:spacing w:val="-2"/>
          <w:w w:val="105"/>
        </w:rPr>
        <w:t>Continent.</w:t>
      </w:r>
      <w:r>
        <w:rPr>
          <w:color w:val="231F20"/>
          <w:spacing w:val="25"/>
          <w:w w:val="105"/>
        </w:rPr>
        <w:t> </w:t>
      </w:r>
      <w:r>
        <w:rPr>
          <w:color w:val="231F20"/>
          <w:spacing w:val="-2"/>
          <w:w w:val="105"/>
        </w:rPr>
        <w:t>It</w:t>
      </w:r>
      <w:r>
        <w:rPr>
          <w:color w:val="231F20"/>
          <w:spacing w:val="-14"/>
          <w:w w:val="105"/>
        </w:rPr>
        <w:t> </w:t>
      </w:r>
      <w:r>
        <w:rPr>
          <w:color w:val="231F20"/>
          <w:spacing w:val="-2"/>
          <w:w w:val="105"/>
        </w:rPr>
        <w:t>is</w:t>
      </w:r>
      <w:r>
        <w:rPr>
          <w:color w:val="231F20"/>
          <w:spacing w:val="-15"/>
          <w:w w:val="105"/>
        </w:rPr>
        <w:t> </w:t>
      </w:r>
      <w:r>
        <w:rPr>
          <w:color w:val="231F20"/>
          <w:spacing w:val="-2"/>
          <w:w w:val="105"/>
        </w:rPr>
        <w:t>also</w:t>
      </w:r>
      <w:r>
        <w:rPr>
          <w:color w:val="231F20"/>
          <w:spacing w:val="-14"/>
          <w:w w:val="105"/>
        </w:rPr>
        <w:t> </w:t>
      </w:r>
      <w:r>
        <w:rPr>
          <w:color w:val="231F20"/>
          <w:spacing w:val="-2"/>
          <w:w w:val="105"/>
        </w:rPr>
        <w:t>aligned</w:t>
      </w:r>
      <w:r>
        <w:rPr>
          <w:color w:val="231F20"/>
          <w:spacing w:val="-15"/>
          <w:w w:val="105"/>
        </w:rPr>
        <w:t> </w:t>
      </w:r>
      <w:r>
        <w:rPr>
          <w:color w:val="231F20"/>
          <w:spacing w:val="-2"/>
          <w:w w:val="105"/>
        </w:rPr>
        <w:t>with</w:t>
      </w:r>
      <w:r>
        <w:rPr>
          <w:color w:val="231F20"/>
          <w:spacing w:val="-14"/>
          <w:w w:val="105"/>
        </w:rPr>
        <w:t> </w:t>
      </w:r>
      <w:r>
        <w:rPr>
          <w:color w:val="231F20"/>
          <w:spacing w:val="-2"/>
          <w:w w:val="105"/>
        </w:rPr>
        <w:t>global</w:t>
      </w:r>
      <w:r>
        <w:rPr>
          <w:color w:val="231F20"/>
          <w:spacing w:val="-14"/>
          <w:w w:val="105"/>
        </w:rPr>
        <w:t> </w:t>
      </w:r>
      <w:r>
        <w:rPr>
          <w:color w:val="231F20"/>
          <w:spacing w:val="-2"/>
          <w:w w:val="105"/>
        </w:rPr>
        <w:t>and</w:t>
      </w:r>
      <w:r>
        <w:rPr>
          <w:color w:val="231F20"/>
          <w:spacing w:val="-15"/>
          <w:w w:val="105"/>
        </w:rPr>
        <w:t> </w:t>
      </w:r>
      <w:r>
        <w:rPr>
          <w:color w:val="231F20"/>
          <w:spacing w:val="-2"/>
          <w:w w:val="105"/>
        </w:rPr>
        <w:t>regional</w:t>
      </w:r>
      <w:r>
        <w:rPr>
          <w:color w:val="231F20"/>
          <w:spacing w:val="-14"/>
          <w:w w:val="105"/>
        </w:rPr>
        <w:t> </w:t>
      </w:r>
      <w:r>
        <w:rPr>
          <w:color w:val="231F20"/>
          <w:spacing w:val="-2"/>
          <w:w w:val="105"/>
        </w:rPr>
        <w:t>commitments</w:t>
      </w:r>
      <w:r>
        <w:rPr>
          <w:color w:val="231F20"/>
          <w:spacing w:val="-2"/>
          <w:w w:val="105"/>
          <w:position w:val="7"/>
          <w:sz w:val="11"/>
        </w:rPr>
        <w:t>2</w:t>
      </w:r>
      <w:r>
        <w:rPr>
          <w:color w:val="231F20"/>
          <w:spacing w:val="14"/>
          <w:w w:val="105"/>
          <w:position w:val="7"/>
          <w:sz w:val="11"/>
        </w:rPr>
        <w:t> </w:t>
      </w:r>
      <w:r>
        <w:rPr>
          <w:color w:val="231F20"/>
          <w:spacing w:val="-2"/>
          <w:w w:val="105"/>
        </w:rPr>
        <w:t>and </w:t>
      </w:r>
      <w:r>
        <w:rPr>
          <w:color w:val="231F20"/>
        </w:rPr>
        <w:t>recognises</w:t>
      </w:r>
      <w:r>
        <w:rPr>
          <w:color w:val="231F20"/>
          <w:spacing w:val="-4"/>
        </w:rPr>
        <w:t> </w:t>
      </w:r>
      <w:r>
        <w:rPr>
          <w:color w:val="231F20"/>
        </w:rPr>
        <w:t>the</w:t>
      </w:r>
      <w:r>
        <w:rPr>
          <w:color w:val="231F20"/>
          <w:spacing w:val="-4"/>
        </w:rPr>
        <w:t> </w:t>
      </w:r>
      <w:r>
        <w:rPr>
          <w:color w:val="231F20"/>
        </w:rPr>
        <w:t>challenges</w:t>
      </w:r>
      <w:r>
        <w:rPr>
          <w:color w:val="231F20"/>
          <w:spacing w:val="-4"/>
        </w:rPr>
        <w:t> </w:t>
      </w:r>
      <w:r>
        <w:rPr>
          <w:color w:val="231F20"/>
        </w:rPr>
        <w:t>of</w:t>
      </w:r>
      <w:r>
        <w:rPr>
          <w:color w:val="231F20"/>
          <w:spacing w:val="-4"/>
        </w:rPr>
        <w:t> </w:t>
      </w:r>
      <w:r>
        <w:rPr>
          <w:color w:val="231F20"/>
        </w:rPr>
        <w:t>women</w:t>
      </w:r>
      <w:r>
        <w:rPr>
          <w:color w:val="231F20"/>
          <w:spacing w:val="-4"/>
        </w:rPr>
        <w:t> </w:t>
      </w:r>
      <w:r>
        <w:rPr>
          <w:color w:val="231F20"/>
        </w:rPr>
        <w:t>and</w:t>
      </w:r>
      <w:r>
        <w:rPr>
          <w:color w:val="231F20"/>
          <w:spacing w:val="-4"/>
        </w:rPr>
        <w:t> </w:t>
      </w:r>
      <w:r>
        <w:rPr>
          <w:color w:val="231F20"/>
        </w:rPr>
        <w:t>girls</w:t>
      </w:r>
      <w:r>
        <w:rPr>
          <w:color w:val="231F20"/>
          <w:spacing w:val="-4"/>
        </w:rPr>
        <w:t> </w:t>
      </w:r>
      <w:r>
        <w:rPr>
          <w:color w:val="231F20"/>
        </w:rPr>
        <w:t>with</w:t>
      </w:r>
      <w:r>
        <w:rPr>
          <w:color w:val="231F20"/>
          <w:spacing w:val="-4"/>
        </w:rPr>
        <w:t> </w:t>
      </w:r>
      <w:r>
        <w:rPr>
          <w:color w:val="231F20"/>
        </w:rPr>
        <w:t>disabilities,</w:t>
      </w:r>
      <w:r>
        <w:rPr>
          <w:color w:val="231F20"/>
          <w:spacing w:val="-4"/>
        </w:rPr>
        <w:t> </w:t>
      </w:r>
      <w:r>
        <w:rPr>
          <w:color w:val="231F20"/>
        </w:rPr>
        <w:t>and</w:t>
      </w:r>
      <w:r>
        <w:rPr>
          <w:color w:val="231F20"/>
          <w:spacing w:val="-4"/>
        </w:rPr>
        <w:t> </w:t>
      </w:r>
      <w:r>
        <w:rPr>
          <w:color w:val="231F20"/>
        </w:rPr>
        <w:t>the</w:t>
      </w:r>
      <w:r>
        <w:rPr>
          <w:color w:val="231F20"/>
          <w:spacing w:val="-4"/>
        </w:rPr>
        <w:t> </w:t>
      </w:r>
      <w:r>
        <w:rPr>
          <w:color w:val="231F20"/>
        </w:rPr>
        <w:t>barriers</w:t>
      </w:r>
      <w:r>
        <w:rPr>
          <w:color w:val="231F20"/>
          <w:spacing w:val="-4"/>
        </w:rPr>
        <w:t> </w:t>
      </w:r>
      <w:r>
        <w:rPr>
          <w:color w:val="231F20"/>
        </w:rPr>
        <w:t>faced</w:t>
      </w:r>
      <w:r>
        <w:rPr>
          <w:color w:val="231F20"/>
          <w:spacing w:val="-4"/>
        </w:rPr>
        <w:t> </w:t>
      </w:r>
      <w:r>
        <w:rPr>
          <w:color w:val="231F20"/>
        </w:rPr>
        <w:t>by</w:t>
      </w:r>
      <w:r>
        <w:rPr>
          <w:color w:val="231F20"/>
          <w:spacing w:val="-4"/>
        </w:rPr>
        <w:t> </w:t>
      </w:r>
      <w:r>
        <w:rPr>
          <w:color w:val="231F20"/>
        </w:rPr>
        <w:t>the</w:t>
      </w:r>
      <w:r>
        <w:rPr>
          <w:color w:val="231F20"/>
          <w:spacing w:val="-4"/>
        </w:rPr>
        <w:t> </w:t>
      </w:r>
      <w:r>
        <w:rPr>
          <w:color w:val="231F20"/>
        </w:rPr>
        <w:t>most</w:t>
      </w:r>
      <w:r>
        <w:rPr>
          <w:color w:val="231F20"/>
          <w:spacing w:val="-4"/>
        </w:rPr>
        <w:t> </w:t>
      </w:r>
      <w:r>
        <w:rPr>
          <w:color w:val="231F20"/>
        </w:rPr>
        <w:t>impacted </w:t>
      </w:r>
      <w:r>
        <w:rPr>
          <w:color w:val="231F20"/>
          <w:w w:val="105"/>
        </w:rPr>
        <w:t>persons with disabilities.</w:t>
      </w:r>
    </w:p>
    <w:p>
      <w:pPr>
        <w:pStyle w:val="BodyText"/>
        <w:spacing w:line="259" w:lineRule="auto" w:before="109"/>
        <w:ind w:left="1105" w:right="1358"/>
        <w:jc w:val="both"/>
      </w:pPr>
      <w:r>
        <w:rPr>
          <w:color w:val="231F20"/>
          <w:w w:val="105"/>
        </w:rPr>
        <w:t>A partnership document co-created by the Pacific’s Organisations of Persons with Disabilities (OPDs) </w:t>
      </w:r>
      <w:r>
        <w:rPr>
          <w:color w:val="231F20"/>
        </w:rPr>
        <w:t>with</w:t>
      </w:r>
      <w:r>
        <w:rPr>
          <w:color w:val="231F20"/>
          <w:spacing w:val="-1"/>
        </w:rPr>
        <w:t> </w:t>
      </w:r>
      <w:r>
        <w:rPr>
          <w:color w:val="231F20"/>
        </w:rPr>
        <w:t>current</w:t>
      </w:r>
      <w:r>
        <w:rPr>
          <w:color w:val="231F20"/>
          <w:spacing w:val="-1"/>
        </w:rPr>
        <w:t> </w:t>
      </w:r>
      <w:r>
        <w:rPr>
          <w:color w:val="231F20"/>
        </w:rPr>
        <w:t>and</w:t>
      </w:r>
      <w:r>
        <w:rPr>
          <w:color w:val="231F20"/>
          <w:spacing w:val="-1"/>
        </w:rPr>
        <w:t> </w:t>
      </w:r>
      <w:r>
        <w:rPr>
          <w:color w:val="231F20"/>
        </w:rPr>
        <w:t>emerging</w:t>
      </w:r>
      <w:r>
        <w:rPr>
          <w:color w:val="231F20"/>
          <w:spacing w:val="-1"/>
        </w:rPr>
        <w:t> </w:t>
      </w:r>
      <w:r>
        <w:rPr>
          <w:color w:val="231F20"/>
        </w:rPr>
        <w:t>partners</w:t>
      </w:r>
      <w:r>
        <w:rPr>
          <w:color w:val="231F20"/>
          <w:spacing w:val="-1"/>
        </w:rPr>
        <w:t> </w:t>
      </w:r>
      <w:r>
        <w:rPr>
          <w:color w:val="231F20"/>
        </w:rPr>
        <w:t>and</w:t>
      </w:r>
      <w:r>
        <w:rPr>
          <w:color w:val="231F20"/>
          <w:spacing w:val="-1"/>
        </w:rPr>
        <w:t> </w:t>
      </w:r>
      <w:r>
        <w:rPr>
          <w:color w:val="231F20"/>
        </w:rPr>
        <w:t>stakeholders,</w:t>
      </w:r>
      <w:r>
        <w:rPr>
          <w:color w:val="231F20"/>
          <w:spacing w:val="-1"/>
        </w:rPr>
        <w:t> </w:t>
      </w:r>
      <w:r>
        <w:rPr>
          <w:color w:val="231F20"/>
        </w:rPr>
        <w:t>and</w:t>
      </w:r>
      <w:r>
        <w:rPr>
          <w:color w:val="231F20"/>
          <w:spacing w:val="-1"/>
        </w:rPr>
        <w:t> </w:t>
      </w:r>
      <w:r>
        <w:rPr>
          <w:color w:val="231F20"/>
        </w:rPr>
        <w:t>the</w:t>
      </w:r>
      <w:r>
        <w:rPr>
          <w:color w:val="231F20"/>
          <w:spacing w:val="-1"/>
        </w:rPr>
        <w:t> </w:t>
      </w:r>
      <w:r>
        <w:rPr>
          <w:color w:val="231F20"/>
        </w:rPr>
        <w:t>PDF,</w:t>
      </w:r>
      <w:r>
        <w:rPr>
          <w:color w:val="231F20"/>
          <w:spacing w:val="-1"/>
        </w:rPr>
        <w:t> </w:t>
      </w:r>
      <w:r>
        <w:rPr>
          <w:color w:val="231F20"/>
        </w:rPr>
        <w:t>the</w:t>
      </w:r>
      <w:r>
        <w:rPr>
          <w:color w:val="231F20"/>
          <w:spacing w:val="-1"/>
        </w:rPr>
        <w:t> </w:t>
      </w:r>
      <w:r>
        <w:rPr>
          <w:color w:val="231F20"/>
        </w:rPr>
        <w:t>Strategy</w:t>
      </w:r>
      <w:r>
        <w:rPr>
          <w:color w:val="231F20"/>
          <w:spacing w:val="-1"/>
        </w:rPr>
        <w:t> </w:t>
      </w:r>
      <w:r>
        <w:rPr>
          <w:color w:val="231F20"/>
        </w:rPr>
        <w:t>aims</w:t>
      </w:r>
      <w:r>
        <w:rPr>
          <w:color w:val="231F20"/>
          <w:spacing w:val="-1"/>
        </w:rPr>
        <w:t> </w:t>
      </w:r>
      <w:r>
        <w:rPr>
          <w:color w:val="231F20"/>
        </w:rPr>
        <w:t>to</w:t>
      </w:r>
      <w:r>
        <w:rPr>
          <w:color w:val="231F20"/>
          <w:spacing w:val="-1"/>
        </w:rPr>
        <w:t> </w:t>
      </w:r>
      <w:r>
        <w:rPr>
          <w:color w:val="231F20"/>
        </w:rPr>
        <w:t>ensure</w:t>
      </w:r>
      <w:r>
        <w:rPr>
          <w:color w:val="231F20"/>
          <w:spacing w:val="-1"/>
        </w:rPr>
        <w:t> </w:t>
      </w:r>
      <w:r>
        <w:rPr>
          <w:color w:val="231F20"/>
        </w:rPr>
        <w:t>that</w:t>
      </w:r>
      <w:r>
        <w:rPr>
          <w:color w:val="231F20"/>
          <w:spacing w:val="-1"/>
        </w:rPr>
        <w:t> </w:t>
      </w:r>
      <w:r>
        <w:rPr>
          <w:color w:val="231F20"/>
        </w:rPr>
        <w:t>there </w:t>
      </w:r>
      <w:r>
        <w:rPr>
          <w:color w:val="231F20"/>
          <w:w w:val="105"/>
        </w:rPr>
        <w:t>is a strong connection, in realising the 2035 vision </w:t>
      </w:r>
      <w:r>
        <w:rPr>
          <w:rFonts w:ascii="Arial" w:hAnsi="Arial"/>
          <w:i/>
          <w:color w:val="231F20"/>
          <w:w w:val="105"/>
        </w:rPr>
        <w:t>for</w:t>
      </w:r>
      <w:r>
        <w:rPr>
          <w:rFonts w:ascii="Arial" w:hAnsi="Arial"/>
          <w:i/>
          <w:color w:val="231F20"/>
          <w:w w:val="105"/>
        </w:rPr>
        <w:t> Disability-inclusive</w:t>
      </w:r>
      <w:r>
        <w:rPr>
          <w:rFonts w:ascii="Arial" w:hAnsi="Arial"/>
          <w:i/>
          <w:color w:val="231F20"/>
          <w:w w:val="105"/>
        </w:rPr>
        <w:t> Humanitarian</w:t>
      </w:r>
      <w:r>
        <w:rPr>
          <w:rFonts w:ascii="Arial" w:hAnsi="Arial"/>
          <w:i/>
          <w:color w:val="231F20"/>
          <w:w w:val="105"/>
        </w:rPr>
        <w:t> and</w:t>
      </w:r>
      <w:r>
        <w:rPr>
          <w:rFonts w:ascii="Arial" w:hAnsi="Arial"/>
          <w:i/>
          <w:color w:val="231F20"/>
          <w:w w:val="105"/>
        </w:rPr>
        <w:t> Resilient Development</w:t>
      </w:r>
      <w:r>
        <w:rPr>
          <w:rFonts w:ascii="Arial" w:hAnsi="Arial"/>
          <w:i/>
          <w:color w:val="231F20"/>
          <w:spacing w:val="-15"/>
          <w:w w:val="105"/>
        </w:rPr>
        <w:t> </w:t>
      </w:r>
      <w:r>
        <w:rPr>
          <w:color w:val="231F20"/>
          <w:w w:val="105"/>
        </w:rPr>
        <w:t>and</w:t>
      </w:r>
      <w:r>
        <w:rPr>
          <w:color w:val="231F20"/>
          <w:spacing w:val="-19"/>
          <w:w w:val="105"/>
        </w:rPr>
        <w:t> </w:t>
      </w:r>
      <w:r>
        <w:rPr>
          <w:color w:val="231F20"/>
          <w:w w:val="105"/>
        </w:rPr>
        <w:t>to</w:t>
      </w:r>
      <w:r>
        <w:rPr>
          <w:color w:val="231F20"/>
          <w:spacing w:val="-19"/>
          <w:w w:val="105"/>
        </w:rPr>
        <w:t> </w:t>
      </w:r>
      <w:r>
        <w:rPr>
          <w:color w:val="231F20"/>
          <w:w w:val="105"/>
        </w:rPr>
        <w:t>join</w:t>
      </w:r>
      <w:r>
        <w:rPr>
          <w:color w:val="231F20"/>
          <w:spacing w:val="-19"/>
          <w:w w:val="105"/>
        </w:rPr>
        <w:t> </w:t>
      </w:r>
      <w:r>
        <w:rPr>
          <w:color w:val="231F20"/>
          <w:w w:val="105"/>
        </w:rPr>
        <w:t>and</w:t>
      </w:r>
      <w:r>
        <w:rPr>
          <w:color w:val="231F20"/>
          <w:spacing w:val="-20"/>
          <w:w w:val="105"/>
        </w:rPr>
        <w:t> </w:t>
      </w:r>
      <w:r>
        <w:rPr>
          <w:color w:val="231F20"/>
          <w:w w:val="105"/>
        </w:rPr>
        <w:t>support</w:t>
      </w:r>
      <w:r>
        <w:rPr>
          <w:color w:val="231F20"/>
          <w:spacing w:val="-19"/>
          <w:w w:val="105"/>
        </w:rPr>
        <w:t> </w:t>
      </w:r>
      <w:r>
        <w:rPr>
          <w:color w:val="231F20"/>
          <w:w w:val="105"/>
        </w:rPr>
        <w:t>us</w:t>
      </w:r>
      <w:r>
        <w:rPr>
          <w:color w:val="231F20"/>
          <w:spacing w:val="-19"/>
          <w:w w:val="105"/>
        </w:rPr>
        <w:t> </w:t>
      </w:r>
      <w:r>
        <w:rPr>
          <w:color w:val="231F20"/>
          <w:w w:val="105"/>
        </w:rPr>
        <w:t>in</w:t>
      </w:r>
      <w:r>
        <w:rPr>
          <w:color w:val="231F20"/>
          <w:spacing w:val="-19"/>
          <w:w w:val="105"/>
        </w:rPr>
        <w:t> </w:t>
      </w:r>
      <w:r>
        <w:rPr>
          <w:color w:val="231F20"/>
          <w:w w:val="105"/>
        </w:rPr>
        <w:t>achieving</w:t>
      </w:r>
      <w:r>
        <w:rPr>
          <w:color w:val="231F20"/>
          <w:spacing w:val="-19"/>
          <w:w w:val="105"/>
        </w:rPr>
        <w:t> </w:t>
      </w:r>
      <w:r>
        <w:rPr>
          <w:color w:val="231F20"/>
          <w:w w:val="105"/>
        </w:rPr>
        <w:t>this</w:t>
      </w:r>
      <w:r>
        <w:rPr>
          <w:color w:val="231F20"/>
          <w:spacing w:val="-19"/>
          <w:w w:val="105"/>
        </w:rPr>
        <w:t> </w:t>
      </w:r>
      <w:r>
        <w:rPr>
          <w:color w:val="231F20"/>
          <w:w w:val="105"/>
        </w:rPr>
        <w:t>vision.</w:t>
      </w:r>
      <w:r>
        <w:rPr>
          <w:color w:val="231F20"/>
          <w:spacing w:val="-19"/>
          <w:w w:val="105"/>
        </w:rPr>
        <w:t> </w:t>
      </w:r>
      <w:r>
        <w:rPr>
          <w:color w:val="231F20"/>
          <w:w w:val="105"/>
        </w:rPr>
        <w:t>They</w:t>
      </w:r>
      <w:r>
        <w:rPr>
          <w:color w:val="231F20"/>
          <w:spacing w:val="-19"/>
          <w:w w:val="105"/>
        </w:rPr>
        <w:t> </w:t>
      </w:r>
      <w:r>
        <w:rPr>
          <w:color w:val="231F20"/>
          <w:w w:val="105"/>
        </w:rPr>
        <w:t>include:</w:t>
      </w:r>
    </w:p>
    <w:p>
      <w:pPr>
        <w:pStyle w:val="ListParagraph"/>
        <w:numPr>
          <w:ilvl w:val="1"/>
          <w:numId w:val="1"/>
        </w:numPr>
        <w:tabs>
          <w:tab w:pos="1558" w:val="left" w:leader="none"/>
        </w:tabs>
        <w:spacing w:line="240" w:lineRule="auto" w:before="165" w:after="0"/>
        <w:ind w:left="1558" w:right="0" w:hanging="226"/>
        <w:jc w:val="both"/>
        <w:rPr>
          <w:sz w:val="20"/>
        </w:rPr>
      </w:pPr>
      <w:r>
        <w:rPr>
          <w:color w:val="231F20"/>
          <w:sz w:val="20"/>
        </w:rPr>
        <w:t>Current and emerging</w:t>
      </w:r>
      <w:r>
        <w:rPr>
          <w:color w:val="231F20"/>
          <w:spacing w:val="1"/>
          <w:sz w:val="20"/>
        </w:rPr>
        <w:t> </w:t>
      </w:r>
      <w:r>
        <w:rPr>
          <w:color w:val="231F20"/>
          <w:sz w:val="20"/>
        </w:rPr>
        <w:t>partners of member</w:t>
      </w:r>
      <w:r>
        <w:rPr>
          <w:color w:val="231F20"/>
          <w:spacing w:val="1"/>
          <w:sz w:val="20"/>
        </w:rPr>
        <w:t> </w:t>
      </w:r>
      <w:r>
        <w:rPr>
          <w:color w:val="231F20"/>
          <w:sz w:val="20"/>
        </w:rPr>
        <w:t>organisations and </w:t>
      </w:r>
      <w:r>
        <w:rPr>
          <w:color w:val="231F20"/>
          <w:spacing w:val="-5"/>
          <w:sz w:val="20"/>
        </w:rPr>
        <w:t>PDF</w:t>
      </w:r>
    </w:p>
    <w:p>
      <w:pPr>
        <w:pStyle w:val="ListParagraph"/>
        <w:numPr>
          <w:ilvl w:val="1"/>
          <w:numId w:val="1"/>
        </w:numPr>
        <w:tabs>
          <w:tab w:pos="1559" w:val="left" w:leader="none"/>
        </w:tabs>
        <w:spacing w:line="259" w:lineRule="auto" w:before="76" w:after="0"/>
        <w:ind w:left="1559" w:right="1358" w:hanging="227"/>
        <w:jc w:val="both"/>
        <w:rPr>
          <w:sz w:val="20"/>
        </w:rPr>
      </w:pPr>
      <w:r>
        <w:rPr>
          <w:color w:val="231F20"/>
          <w:sz w:val="20"/>
        </w:rPr>
        <w:t>Mainstream agencies, government and non-government organisations, involved in DRM, including disaster</w:t>
      </w:r>
      <w:r>
        <w:rPr>
          <w:color w:val="231F20"/>
          <w:spacing w:val="-7"/>
          <w:sz w:val="20"/>
        </w:rPr>
        <w:t> </w:t>
      </w:r>
      <w:r>
        <w:rPr>
          <w:color w:val="231F20"/>
          <w:sz w:val="20"/>
        </w:rPr>
        <w:t>risk</w:t>
      </w:r>
      <w:r>
        <w:rPr>
          <w:color w:val="231F20"/>
          <w:spacing w:val="-7"/>
          <w:sz w:val="20"/>
        </w:rPr>
        <w:t> </w:t>
      </w:r>
      <w:r>
        <w:rPr>
          <w:color w:val="231F20"/>
          <w:sz w:val="20"/>
        </w:rPr>
        <w:t>reduction</w:t>
      </w:r>
      <w:r>
        <w:rPr>
          <w:color w:val="231F20"/>
          <w:spacing w:val="-7"/>
          <w:sz w:val="20"/>
        </w:rPr>
        <w:t> </w:t>
      </w:r>
      <w:r>
        <w:rPr>
          <w:color w:val="231F20"/>
          <w:sz w:val="20"/>
        </w:rPr>
        <w:t>(DRR),</w:t>
      </w:r>
      <w:r>
        <w:rPr>
          <w:color w:val="231F20"/>
          <w:spacing w:val="-7"/>
          <w:sz w:val="20"/>
        </w:rPr>
        <w:t> </w:t>
      </w:r>
      <w:r>
        <w:rPr>
          <w:color w:val="231F20"/>
          <w:sz w:val="20"/>
        </w:rPr>
        <w:t>preparedness,</w:t>
      </w:r>
      <w:r>
        <w:rPr>
          <w:color w:val="231F20"/>
          <w:spacing w:val="-7"/>
          <w:sz w:val="20"/>
        </w:rPr>
        <w:t> </w:t>
      </w:r>
      <w:r>
        <w:rPr>
          <w:color w:val="231F20"/>
          <w:sz w:val="20"/>
        </w:rPr>
        <w:t>humanitarian</w:t>
      </w:r>
      <w:r>
        <w:rPr>
          <w:color w:val="231F20"/>
          <w:spacing w:val="-7"/>
          <w:sz w:val="20"/>
        </w:rPr>
        <w:t> </w:t>
      </w:r>
      <w:r>
        <w:rPr>
          <w:color w:val="231F20"/>
          <w:sz w:val="20"/>
        </w:rPr>
        <w:t>response</w:t>
      </w:r>
      <w:r>
        <w:rPr>
          <w:color w:val="231F20"/>
          <w:spacing w:val="-7"/>
          <w:sz w:val="20"/>
        </w:rPr>
        <w:t> </w:t>
      </w:r>
      <w:r>
        <w:rPr>
          <w:color w:val="231F20"/>
          <w:sz w:val="20"/>
        </w:rPr>
        <w:t>and</w:t>
      </w:r>
      <w:r>
        <w:rPr>
          <w:color w:val="231F20"/>
          <w:spacing w:val="-7"/>
          <w:sz w:val="20"/>
        </w:rPr>
        <w:t> </w:t>
      </w:r>
      <w:r>
        <w:rPr>
          <w:color w:val="231F20"/>
          <w:sz w:val="20"/>
        </w:rPr>
        <w:t>recovery</w:t>
      </w:r>
      <w:r>
        <w:rPr>
          <w:color w:val="231F20"/>
          <w:spacing w:val="-7"/>
          <w:sz w:val="20"/>
        </w:rPr>
        <w:t> </w:t>
      </w:r>
      <w:r>
        <w:rPr>
          <w:color w:val="231F20"/>
          <w:sz w:val="20"/>
        </w:rPr>
        <w:t>as</w:t>
      </w:r>
      <w:r>
        <w:rPr>
          <w:color w:val="231F20"/>
          <w:spacing w:val="-7"/>
          <w:sz w:val="20"/>
        </w:rPr>
        <w:t> </w:t>
      </w:r>
      <w:r>
        <w:rPr>
          <w:color w:val="231F20"/>
          <w:sz w:val="20"/>
        </w:rPr>
        <w:t>well</w:t>
      </w:r>
      <w:r>
        <w:rPr>
          <w:color w:val="231F20"/>
          <w:spacing w:val="-7"/>
          <w:sz w:val="20"/>
        </w:rPr>
        <w:t> </w:t>
      </w:r>
      <w:r>
        <w:rPr>
          <w:color w:val="231F20"/>
          <w:sz w:val="20"/>
        </w:rPr>
        <w:t>as</w:t>
      </w:r>
      <w:r>
        <w:rPr>
          <w:color w:val="231F20"/>
          <w:spacing w:val="-7"/>
          <w:sz w:val="20"/>
        </w:rPr>
        <w:t> </w:t>
      </w:r>
      <w:r>
        <w:rPr>
          <w:color w:val="231F20"/>
          <w:sz w:val="20"/>
        </w:rPr>
        <w:t>actions</w:t>
      </w:r>
      <w:r>
        <w:rPr>
          <w:color w:val="231F20"/>
          <w:spacing w:val="-7"/>
          <w:sz w:val="20"/>
        </w:rPr>
        <w:t> </w:t>
      </w:r>
      <w:r>
        <w:rPr>
          <w:color w:val="231F20"/>
          <w:sz w:val="20"/>
        </w:rPr>
        <w:t>to address climate change and building resilience.</w:t>
      </w:r>
    </w:p>
    <w:p>
      <w:pPr>
        <w:pStyle w:val="ListParagraph"/>
        <w:numPr>
          <w:ilvl w:val="1"/>
          <w:numId w:val="1"/>
        </w:numPr>
        <w:tabs>
          <w:tab w:pos="1558" w:val="left" w:leader="none"/>
        </w:tabs>
        <w:spacing w:line="240" w:lineRule="auto" w:before="54" w:after="0"/>
        <w:ind w:left="1558" w:right="0" w:hanging="226"/>
        <w:jc w:val="both"/>
        <w:rPr>
          <w:sz w:val="20"/>
        </w:rPr>
      </w:pPr>
      <w:r>
        <w:rPr>
          <w:color w:val="231F20"/>
          <w:sz w:val="20"/>
        </w:rPr>
        <w:t>Donors</w:t>
      </w:r>
      <w:r>
        <w:rPr>
          <w:color w:val="231F20"/>
          <w:spacing w:val="1"/>
          <w:sz w:val="20"/>
        </w:rPr>
        <w:t> </w:t>
      </w:r>
      <w:r>
        <w:rPr>
          <w:color w:val="231F20"/>
          <w:sz w:val="20"/>
        </w:rPr>
        <w:t>and</w:t>
      </w:r>
      <w:r>
        <w:rPr>
          <w:color w:val="231F20"/>
          <w:spacing w:val="2"/>
          <w:sz w:val="20"/>
        </w:rPr>
        <w:t> </w:t>
      </w:r>
      <w:r>
        <w:rPr>
          <w:color w:val="231F20"/>
          <w:sz w:val="20"/>
        </w:rPr>
        <w:t>development</w:t>
      </w:r>
      <w:r>
        <w:rPr>
          <w:color w:val="231F20"/>
          <w:spacing w:val="2"/>
          <w:sz w:val="20"/>
        </w:rPr>
        <w:t> </w:t>
      </w:r>
      <w:r>
        <w:rPr>
          <w:color w:val="231F20"/>
          <w:spacing w:val="-2"/>
          <w:sz w:val="20"/>
        </w:rPr>
        <w:t>partners.</w:t>
      </w:r>
    </w:p>
    <w:p>
      <w:pPr>
        <w:pStyle w:val="BodyText"/>
        <w:spacing w:line="259" w:lineRule="auto" w:before="132"/>
        <w:ind w:left="1105" w:right="1358"/>
        <w:jc w:val="both"/>
      </w:pPr>
      <w:r>
        <w:rPr>
          <w:color w:val="231F20"/>
          <w:spacing w:val="-2"/>
          <w:w w:val="105"/>
        </w:rPr>
        <w:t>There are many key considerations for disability-inclusive and gender-responsive humanitarian, resilient </w:t>
      </w:r>
      <w:r>
        <w:rPr>
          <w:color w:val="231F20"/>
          <w:w w:val="105"/>
        </w:rPr>
        <w:t>development. These include:</w:t>
      </w:r>
    </w:p>
    <w:p>
      <w:pPr>
        <w:pStyle w:val="ListParagraph"/>
        <w:numPr>
          <w:ilvl w:val="1"/>
          <w:numId w:val="1"/>
        </w:numPr>
        <w:tabs>
          <w:tab w:pos="1559" w:val="left" w:leader="none"/>
        </w:tabs>
        <w:spacing w:line="259" w:lineRule="auto" w:before="112" w:after="0"/>
        <w:ind w:left="1559" w:right="1357" w:hanging="227"/>
        <w:jc w:val="both"/>
        <w:rPr>
          <w:position w:val="7"/>
          <w:sz w:val="11"/>
        </w:rPr>
      </w:pPr>
      <w:r>
        <w:rPr>
          <w:color w:val="231F20"/>
          <w:sz w:val="20"/>
        </w:rPr>
        <w:t>“The</w:t>
      </w:r>
      <w:r>
        <w:rPr>
          <w:color w:val="231F20"/>
          <w:spacing w:val="-8"/>
          <w:sz w:val="20"/>
        </w:rPr>
        <w:t> </w:t>
      </w:r>
      <w:r>
        <w:rPr>
          <w:color w:val="231F20"/>
          <w:sz w:val="20"/>
        </w:rPr>
        <w:t>Pacific</w:t>
      </w:r>
      <w:r>
        <w:rPr>
          <w:color w:val="231F20"/>
          <w:spacing w:val="-8"/>
          <w:sz w:val="20"/>
        </w:rPr>
        <w:t> </w:t>
      </w:r>
      <w:r>
        <w:rPr>
          <w:color w:val="231F20"/>
          <w:sz w:val="20"/>
        </w:rPr>
        <w:t>is</w:t>
      </w:r>
      <w:r>
        <w:rPr>
          <w:color w:val="231F20"/>
          <w:spacing w:val="-8"/>
          <w:sz w:val="20"/>
        </w:rPr>
        <w:t> </w:t>
      </w:r>
      <w:r>
        <w:rPr>
          <w:color w:val="231F20"/>
          <w:sz w:val="20"/>
        </w:rPr>
        <w:t>one</w:t>
      </w:r>
      <w:r>
        <w:rPr>
          <w:color w:val="231F20"/>
          <w:spacing w:val="-8"/>
          <w:sz w:val="20"/>
        </w:rPr>
        <w:t> </w:t>
      </w:r>
      <w:r>
        <w:rPr>
          <w:color w:val="231F20"/>
          <w:sz w:val="20"/>
        </w:rPr>
        <w:t>of</w:t>
      </w:r>
      <w:r>
        <w:rPr>
          <w:color w:val="231F20"/>
          <w:spacing w:val="-8"/>
          <w:sz w:val="20"/>
        </w:rPr>
        <w:t> </w:t>
      </w:r>
      <w:r>
        <w:rPr>
          <w:color w:val="231F20"/>
          <w:sz w:val="20"/>
        </w:rPr>
        <w:t>the</w:t>
      </w:r>
      <w:r>
        <w:rPr>
          <w:color w:val="231F20"/>
          <w:spacing w:val="-8"/>
          <w:sz w:val="20"/>
        </w:rPr>
        <w:t> </w:t>
      </w:r>
      <w:r>
        <w:rPr>
          <w:color w:val="231F20"/>
          <w:sz w:val="20"/>
        </w:rPr>
        <w:t>most</w:t>
      </w:r>
      <w:r>
        <w:rPr>
          <w:color w:val="231F20"/>
          <w:spacing w:val="-8"/>
          <w:sz w:val="20"/>
        </w:rPr>
        <w:t> </w:t>
      </w:r>
      <w:r>
        <w:rPr>
          <w:color w:val="231F20"/>
          <w:sz w:val="20"/>
        </w:rPr>
        <w:t>disaster-prone</w:t>
      </w:r>
      <w:r>
        <w:rPr>
          <w:color w:val="231F20"/>
          <w:spacing w:val="-8"/>
          <w:sz w:val="20"/>
        </w:rPr>
        <w:t> </w:t>
      </w:r>
      <w:r>
        <w:rPr>
          <w:color w:val="231F20"/>
          <w:sz w:val="20"/>
        </w:rPr>
        <w:t>regions</w:t>
      </w:r>
      <w:r>
        <w:rPr>
          <w:color w:val="231F20"/>
          <w:spacing w:val="-8"/>
          <w:sz w:val="20"/>
        </w:rPr>
        <w:t> </w:t>
      </w:r>
      <w:r>
        <w:rPr>
          <w:color w:val="231F20"/>
          <w:sz w:val="20"/>
        </w:rPr>
        <w:t>in</w:t>
      </w:r>
      <w:r>
        <w:rPr>
          <w:color w:val="231F20"/>
          <w:spacing w:val="-8"/>
          <w:sz w:val="20"/>
        </w:rPr>
        <w:t> </w:t>
      </w:r>
      <w:r>
        <w:rPr>
          <w:color w:val="231F20"/>
          <w:sz w:val="20"/>
        </w:rPr>
        <w:t>the</w:t>
      </w:r>
      <w:r>
        <w:rPr>
          <w:color w:val="231F20"/>
          <w:spacing w:val="-8"/>
          <w:sz w:val="20"/>
        </w:rPr>
        <w:t> </w:t>
      </w:r>
      <w:r>
        <w:rPr>
          <w:color w:val="231F20"/>
          <w:sz w:val="20"/>
        </w:rPr>
        <w:t>world,</w:t>
      </w:r>
      <w:r>
        <w:rPr>
          <w:color w:val="231F20"/>
          <w:spacing w:val="-8"/>
          <w:sz w:val="20"/>
        </w:rPr>
        <w:t> </w:t>
      </w:r>
      <w:r>
        <w:rPr>
          <w:color w:val="231F20"/>
          <w:sz w:val="20"/>
        </w:rPr>
        <w:t>in</w:t>
      </w:r>
      <w:r>
        <w:rPr>
          <w:color w:val="231F20"/>
          <w:spacing w:val="-8"/>
          <w:sz w:val="20"/>
        </w:rPr>
        <w:t> </w:t>
      </w:r>
      <w:r>
        <w:rPr>
          <w:color w:val="231F20"/>
          <w:sz w:val="20"/>
        </w:rPr>
        <w:t>terms</w:t>
      </w:r>
      <w:r>
        <w:rPr>
          <w:color w:val="231F20"/>
          <w:spacing w:val="-8"/>
          <w:sz w:val="20"/>
        </w:rPr>
        <w:t> </w:t>
      </w:r>
      <w:r>
        <w:rPr>
          <w:color w:val="231F20"/>
          <w:sz w:val="20"/>
        </w:rPr>
        <w:t>of</w:t>
      </w:r>
      <w:r>
        <w:rPr>
          <w:color w:val="231F20"/>
          <w:spacing w:val="-8"/>
          <w:sz w:val="20"/>
        </w:rPr>
        <w:t> </w:t>
      </w:r>
      <w:r>
        <w:rPr>
          <w:color w:val="231F20"/>
          <w:sz w:val="20"/>
        </w:rPr>
        <w:t>the</w:t>
      </w:r>
      <w:r>
        <w:rPr>
          <w:color w:val="231F20"/>
          <w:spacing w:val="-8"/>
          <w:sz w:val="20"/>
        </w:rPr>
        <w:t> </w:t>
      </w:r>
      <w:r>
        <w:rPr>
          <w:color w:val="231F20"/>
          <w:sz w:val="20"/>
        </w:rPr>
        <w:t>recurrence,</w:t>
      </w:r>
      <w:r>
        <w:rPr>
          <w:color w:val="231F20"/>
          <w:spacing w:val="-8"/>
          <w:sz w:val="20"/>
        </w:rPr>
        <w:t> </w:t>
      </w:r>
      <w:r>
        <w:rPr>
          <w:color w:val="231F20"/>
          <w:sz w:val="20"/>
        </w:rPr>
        <w:t>severity </w:t>
      </w:r>
      <w:r>
        <w:rPr>
          <w:color w:val="231F20"/>
          <w:w w:val="105"/>
          <w:sz w:val="20"/>
        </w:rPr>
        <w:t>and scope of hazards and “the Pacific countries rank among the highest in casualties and people affected per number of inhabitants”.</w:t>
      </w:r>
      <w:r>
        <w:rPr>
          <w:color w:val="231F20"/>
          <w:w w:val="105"/>
          <w:position w:val="7"/>
          <w:sz w:val="11"/>
        </w:rPr>
        <w:t>3</w:t>
      </w:r>
    </w:p>
    <w:p>
      <w:pPr>
        <w:pStyle w:val="BodyText"/>
        <w:spacing w:before="7"/>
        <w:rPr>
          <w:sz w:val="17"/>
        </w:rPr>
      </w:pPr>
      <w:r>
        <w:rPr>
          <w:sz w:val="17"/>
        </w:rPr>
        <mc:AlternateContent>
          <mc:Choice Requires="wps">
            <w:drawing>
              <wp:anchor distT="0" distB="0" distL="0" distR="0" allowOverlap="1" layoutInCell="1" locked="0" behindDoc="1" simplePos="0" relativeHeight="487602176">
                <wp:simplePos x="0" y="0"/>
                <wp:positionH relativeFrom="page">
                  <wp:posOffset>705600</wp:posOffset>
                </wp:positionH>
                <wp:positionV relativeFrom="paragraph">
                  <wp:posOffset>150531</wp:posOffset>
                </wp:positionV>
                <wp:extent cx="1029969" cy="1270"/>
                <wp:effectExtent l="0" t="0" r="0" b="0"/>
                <wp:wrapTopAndBottom/>
                <wp:docPr id="95" name="Graphic 95"/>
                <wp:cNvGraphicFramePr>
                  <a:graphicFrameLocks/>
                </wp:cNvGraphicFramePr>
                <a:graphic>
                  <a:graphicData uri="http://schemas.microsoft.com/office/word/2010/wordprocessingShape">
                    <wps:wsp>
                      <wps:cNvPr id="95" name="Graphic 95"/>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5.559101pt;margin-top:11.852865pt;width:81.1pt;height:.1pt;mso-position-horizontal-relative:page;mso-position-vertical-relative:paragraph;z-index:-15714304;mso-wrap-distance-left:0;mso-wrap-distance-right:0" id="docshape73" coordorigin="1111,237" coordsize="1622,0" path="m1111,237l2733,237e" filled="false" stroked="true" strokeweight="1pt" strokecolor="#2594cd">
                <v:path arrowok="t"/>
                <v:stroke dashstyle="solid"/>
                <w10:wrap type="topAndBottom"/>
              </v:shape>
            </w:pict>
          </mc:Fallback>
        </mc:AlternateContent>
      </w:r>
    </w:p>
    <w:p>
      <w:pPr>
        <w:spacing w:line="194" w:lineRule="exact" w:before="185"/>
        <w:ind w:left="1111" w:right="0" w:firstLine="0"/>
        <w:jc w:val="left"/>
        <w:rPr>
          <w:rFonts w:ascii="Verdana" w:hAnsi="Verdana"/>
          <w:i/>
          <w:sz w:val="16"/>
        </w:rPr>
      </w:pPr>
      <w:r>
        <w:rPr>
          <w:color w:val="6D6E71"/>
          <w:w w:val="85"/>
          <w:position w:val="5"/>
          <w:sz w:val="9"/>
        </w:rPr>
        <w:t>1</w:t>
      </w:r>
      <w:r>
        <w:rPr>
          <w:rFonts w:ascii="Verdana" w:hAnsi="Verdana"/>
          <w:i/>
          <w:color w:val="6D6E71"/>
          <w:w w:val="85"/>
          <w:sz w:val="16"/>
        </w:rPr>
        <w:t>“Towards</w:t>
      </w:r>
      <w:r>
        <w:rPr>
          <w:rFonts w:ascii="Verdana" w:hAnsi="Verdana"/>
          <w:i/>
          <w:color w:val="6D6E71"/>
          <w:spacing w:val="-7"/>
          <w:sz w:val="16"/>
        </w:rPr>
        <w:t> </w:t>
      </w:r>
      <w:r>
        <w:rPr>
          <w:rFonts w:ascii="Verdana" w:hAnsi="Verdana"/>
          <w:i/>
          <w:color w:val="6D6E71"/>
          <w:w w:val="85"/>
          <w:sz w:val="16"/>
        </w:rPr>
        <w:t>an</w:t>
      </w:r>
      <w:r>
        <w:rPr>
          <w:rFonts w:ascii="Verdana" w:hAnsi="Verdana"/>
          <w:i/>
          <w:color w:val="6D6E71"/>
          <w:spacing w:val="-7"/>
          <w:sz w:val="16"/>
        </w:rPr>
        <w:t> </w:t>
      </w:r>
      <w:r>
        <w:rPr>
          <w:rFonts w:ascii="Verdana" w:hAnsi="Verdana"/>
          <w:i/>
          <w:color w:val="6D6E71"/>
          <w:w w:val="85"/>
          <w:sz w:val="16"/>
        </w:rPr>
        <w:t>Inclusive</w:t>
      </w:r>
      <w:r>
        <w:rPr>
          <w:rFonts w:ascii="Verdana" w:hAnsi="Verdana"/>
          <w:i/>
          <w:color w:val="6D6E71"/>
          <w:spacing w:val="-7"/>
          <w:sz w:val="16"/>
        </w:rPr>
        <w:t> </w:t>
      </w:r>
      <w:r>
        <w:rPr>
          <w:rFonts w:ascii="Verdana" w:hAnsi="Verdana"/>
          <w:i/>
          <w:color w:val="6D6E71"/>
          <w:w w:val="85"/>
          <w:sz w:val="16"/>
        </w:rPr>
        <w:t>and</w:t>
      </w:r>
      <w:r>
        <w:rPr>
          <w:rFonts w:ascii="Verdana" w:hAnsi="Verdana"/>
          <w:i/>
          <w:color w:val="6D6E71"/>
          <w:spacing w:val="-7"/>
          <w:sz w:val="16"/>
        </w:rPr>
        <w:t> </w:t>
      </w:r>
      <w:r>
        <w:rPr>
          <w:rFonts w:ascii="Verdana" w:hAnsi="Verdana"/>
          <w:i/>
          <w:color w:val="6D6E71"/>
          <w:w w:val="85"/>
          <w:sz w:val="16"/>
        </w:rPr>
        <w:t>Resilient</w:t>
      </w:r>
      <w:r>
        <w:rPr>
          <w:rFonts w:ascii="Verdana" w:hAnsi="Verdana"/>
          <w:i/>
          <w:color w:val="6D6E71"/>
          <w:spacing w:val="-7"/>
          <w:sz w:val="16"/>
        </w:rPr>
        <w:t> </w:t>
      </w:r>
      <w:r>
        <w:rPr>
          <w:rFonts w:ascii="Verdana" w:hAnsi="Verdana"/>
          <w:i/>
          <w:color w:val="6D6E71"/>
          <w:w w:val="85"/>
          <w:sz w:val="16"/>
        </w:rPr>
        <w:t>Pacific</w:t>
      </w:r>
      <w:r>
        <w:rPr>
          <w:rFonts w:ascii="Verdana" w:hAnsi="Verdana"/>
          <w:i/>
          <w:color w:val="6D6E71"/>
          <w:spacing w:val="-7"/>
          <w:sz w:val="16"/>
        </w:rPr>
        <w:t> </w:t>
      </w:r>
      <w:r>
        <w:rPr>
          <w:rFonts w:ascii="Verdana" w:hAnsi="Verdana"/>
          <w:i/>
          <w:color w:val="6D6E71"/>
          <w:w w:val="85"/>
          <w:sz w:val="16"/>
        </w:rPr>
        <w:t>for</w:t>
      </w:r>
      <w:r>
        <w:rPr>
          <w:rFonts w:ascii="Verdana" w:hAnsi="Verdana"/>
          <w:i/>
          <w:color w:val="6D6E71"/>
          <w:spacing w:val="-7"/>
          <w:sz w:val="16"/>
        </w:rPr>
        <w:t> </w:t>
      </w:r>
      <w:r>
        <w:rPr>
          <w:rFonts w:ascii="Verdana" w:hAnsi="Verdana"/>
          <w:i/>
          <w:color w:val="6D6E71"/>
          <w:w w:val="85"/>
          <w:sz w:val="16"/>
        </w:rPr>
        <w:t>Persons</w:t>
      </w:r>
      <w:r>
        <w:rPr>
          <w:rFonts w:ascii="Verdana" w:hAnsi="Verdana"/>
          <w:i/>
          <w:color w:val="6D6E71"/>
          <w:spacing w:val="-6"/>
          <w:sz w:val="16"/>
        </w:rPr>
        <w:t> </w:t>
      </w:r>
      <w:r>
        <w:rPr>
          <w:rFonts w:ascii="Verdana" w:hAnsi="Verdana"/>
          <w:i/>
          <w:color w:val="6D6E71"/>
          <w:w w:val="85"/>
          <w:sz w:val="16"/>
        </w:rPr>
        <w:t>with</w:t>
      </w:r>
      <w:r>
        <w:rPr>
          <w:rFonts w:ascii="Verdana" w:hAnsi="Verdana"/>
          <w:i/>
          <w:color w:val="6D6E71"/>
          <w:spacing w:val="-7"/>
          <w:sz w:val="16"/>
        </w:rPr>
        <w:t> </w:t>
      </w:r>
      <w:r>
        <w:rPr>
          <w:rFonts w:ascii="Verdana" w:hAnsi="Verdana"/>
          <w:i/>
          <w:color w:val="6D6E71"/>
          <w:spacing w:val="-2"/>
          <w:w w:val="85"/>
          <w:sz w:val="16"/>
        </w:rPr>
        <w:t>Disabilities”</w:t>
      </w:r>
    </w:p>
    <w:p>
      <w:pPr>
        <w:spacing w:line="192" w:lineRule="exact" w:before="0"/>
        <w:ind w:left="1111" w:right="0" w:firstLine="0"/>
        <w:jc w:val="left"/>
        <w:rPr>
          <w:sz w:val="16"/>
        </w:rPr>
      </w:pPr>
      <w:r>
        <w:rPr>
          <w:color w:val="6D6E71"/>
          <w:position w:val="5"/>
          <w:sz w:val="9"/>
        </w:rPr>
        <w:t>2</w:t>
      </w:r>
      <w:r>
        <w:rPr>
          <w:color w:val="6D6E71"/>
          <w:sz w:val="16"/>
        </w:rPr>
        <w:t>including</w:t>
      </w:r>
      <w:r>
        <w:rPr>
          <w:color w:val="6D6E71"/>
          <w:spacing w:val="-5"/>
          <w:sz w:val="16"/>
        </w:rPr>
        <w:t> </w:t>
      </w:r>
      <w:r>
        <w:rPr>
          <w:color w:val="6D6E71"/>
          <w:sz w:val="16"/>
        </w:rPr>
        <w:t>the</w:t>
      </w:r>
      <w:r>
        <w:rPr>
          <w:color w:val="6D6E71"/>
          <w:spacing w:val="-5"/>
          <w:sz w:val="16"/>
        </w:rPr>
        <w:t> </w:t>
      </w:r>
      <w:r>
        <w:rPr>
          <w:color w:val="6D6E71"/>
          <w:sz w:val="16"/>
        </w:rPr>
        <w:t>COP29</w:t>
      </w:r>
      <w:r>
        <w:rPr>
          <w:color w:val="6D6E71"/>
          <w:spacing w:val="-4"/>
          <w:sz w:val="16"/>
        </w:rPr>
        <w:t> </w:t>
      </w:r>
      <w:r>
        <w:rPr>
          <w:color w:val="6D6E71"/>
          <w:spacing w:val="-2"/>
          <w:sz w:val="16"/>
        </w:rPr>
        <w:t>commitments</w:t>
      </w:r>
    </w:p>
    <w:p>
      <w:pPr>
        <w:spacing w:line="193" w:lineRule="exact" w:before="0"/>
        <w:ind w:left="1111" w:right="0" w:firstLine="0"/>
        <w:jc w:val="left"/>
        <w:rPr>
          <w:sz w:val="16"/>
        </w:rPr>
      </w:pPr>
      <w:r>
        <w:rPr>
          <w:color w:val="6D6E71"/>
          <w:spacing w:val="-2"/>
          <w:position w:val="5"/>
          <w:sz w:val="9"/>
        </w:rPr>
        <w:t>3</w:t>
      </w:r>
      <w:r>
        <w:rPr>
          <w:color w:val="6D6E71"/>
          <w:spacing w:val="-2"/>
          <w:sz w:val="16"/>
        </w:rPr>
        <w:t>e.g. increases in</w:t>
      </w:r>
      <w:r>
        <w:rPr>
          <w:color w:val="6D6E71"/>
          <w:spacing w:val="-1"/>
          <w:sz w:val="16"/>
        </w:rPr>
        <w:t> </w:t>
      </w:r>
      <w:r>
        <w:rPr>
          <w:color w:val="6D6E71"/>
          <w:spacing w:val="-2"/>
          <w:sz w:val="16"/>
        </w:rPr>
        <w:t>intensity of</w:t>
      </w:r>
      <w:r>
        <w:rPr>
          <w:color w:val="6D6E71"/>
          <w:spacing w:val="-1"/>
          <w:sz w:val="16"/>
        </w:rPr>
        <w:t> </w:t>
      </w:r>
      <w:r>
        <w:rPr>
          <w:color w:val="6D6E71"/>
          <w:spacing w:val="-2"/>
          <w:sz w:val="16"/>
        </w:rPr>
        <w:t>tropical cyclones, increases</w:t>
      </w:r>
      <w:r>
        <w:rPr>
          <w:color w:val="6D6E71"/>
          <w:spacing w:val="-1"/>
          <w:sz w:val="16"/>
        </w:rPr>
        <w:t> </w:t>
      </w:r>
      <w:r>
        <w:rPr>
          <w:color w:val="6D6E71"/>
          <w:spacing w:val="-2"/>
          <w:sz w:val="16"/>
        </w:rPr>
        <w:t>in rainfall</w:t>
      </w:r>
      <w:r>
        <w:rPr>
          <w:color w:val="6D6E71"/>
          <w:spacing w:val="-1"/>
          <w:sz w:val="16"/>
        </w:rPr>
        <w:t> </w:t>
      </w:r>
      <w:r>
        <w:rPr>
          <w:color w:val="6D6E71"/>
          <w:spacing w:val="-2"/>
          <w:sz w:val="16"/>
        </w:rPr>
        <w:t>and extreme</w:t>
      </w:r>
      <w:r>
        <w:rPr>
          <w:color w:val="6D6E71"/>
          <w:spacing w:val="-1"/>
          <w:sz w:val="16"/>
        </w:rPr>
        <w:t> </w:t>
      </w:r>
      <w:r>
        <w:rPr>
          <w:color w:val="6D6E71"/>
          <w:spacing w:val="-2"/>
          <w:sz w:val="16"/>
        </w:rPr>
        <w:t>rainfall events leading</w:t>
      </w:r>
      <w:r>
        <w:rPr>
          <w:color w:val="6D6E71"/>
          <w:spacing w:val="-1"/>
          <w:sz w:val="16"/>
        </w:rPr>
        <w:t> </w:t>
      </w:r>
      <w:r>
        <w:rPr>
          <w:color w:val="6D6E71"/>
          <w:spacing w:val="-2"/>
          <w:sz w:val="16"/>
        </w:rPr>
        <w:t>to flooding.</w:t>
      </w:r>
    </w:p>
    <w:p>
      <w:pPr>
        <w:spacing w:after="0" w:line="193" w:lineRule="exact"/>
        <w:jc w:val="left"/>
        <w:rPr>
          <w:sz w:val="16"/>
        </w:rPr>
        <w:sectPr>
          <w:headerReference w:type="even" r:id="rId35"/>
          <w:headerReference w:type="default" r:id="rId36"/>
          <w:pgSz w:w="11910" w:h="16840"/>
          <w:pgMar w:header="695" w:footer="0" w:top="940" w:bottom="280" w:left="0" w:right="0"/>
          <w:pgNumType w:start="6"/>
        </w:sectPr>
      </w:pPr>
    </w:p>
    <w:p>
      <w:pPr>
        <w:pStyle w:val="BodyText"/>
      </w:pPr>
    </w:p>
    <w:p>
      <w:pPr>
        <w:pStyle w:val="BodyText"/>
      </w:pPr>
    </w:p>
    <w:p>
      <w:pPr>
        <w:pStyle w:val="BodyText"/>
        <w:spacing w:before="179"/>
      </w:pPr>
    </w:p>
    <w:p>
      <w:pPr>
        <w:pStyle w:val="ListParagraph"/>
        <w:numPr>
          <w:ilvl w:val="1"/>
          <w:numId w:val="1"/>
        </w:numPr>
        <w:tabs>
          <w:tab w:pos="1559" w:val="left" w:leader="none"/>
        </w:tabs>
        <w:spacing w:line="259" w:lineRule="auto" w:before="0" w:after="0"/>
        <w:ind w:left="1559" w:right="1357" w:hanging="227"/>
        <w:jc w:val="both"/>
        <w:rPr>
          <w:sz w:val="20"/>
        </w:rPr>
      </w:pPr>
      <w:r>
        <w:rPr>
          <w:color w:val="231F20"/>
          <w:sz w:val="20"/>
        </w:rPr>
        <w:t>The</w:t>
      </w:r>
      <w:r>
        <w:rPr>
          <w:color w:val="231F20"/>
          <w:spacing w:val="-9"/>
          <w:sz w:val="20"/>
        </w:rPr>
        <w:t> </w:t>
      </w:r>
      <w:r>
        <w:rPr>
          <w:color w:val="231F20"/>
          <w:sz w:val="20"/>
        </w:rPr>
        <w:t>Pacific</w:t>
      </w:r>
      <w:r>
        <w:rPr>
          <w:color w:val="231F20"/>
          <w:spacing w:val="-9"/>
          <w:sz w:val="20"/>
        </w:rPr>
        <w:t> </w:t>
      </w:r>
      <w:r>
        <w:rPr>
          <w:color w:val="231F20"/>
          <w:sz w:val="20"/>
        </w:rPr>
        <w:t>is</w:t>
      </w:r>
      <w:r>
        <w:rPr>
          <w:color w:val="231F20"/>
          <w:spacing w:val="-9"/>
          <w:sz w:val="20"/>
        </w:rPr>
        <w:t> </w:t>
      </w:r>
      <w:r>
        <w:rPr>
          <w:color w:val="231F20"/>
          <w:sz w:val="20"/>
        </w:rPr>
        <w:t>highly</w:t>
      </w:r>
      <w:r>
        <w:rPr>
          <w:color w:val="231F20"/>
          <w:spacing w:val="-9"/>
          <w:sz w:val="20"/>
        </w:rPr>
        <w:t> </w:t>
      </w:r>
      <w:r>
        <w:rPr>
          <w:color w:val="231F20"/>
          <w:sz w:val="20"/>
        </w:rPr>
        <w:t>vulnerable</w:t>
      </w:r>
      <w:r>
        <w:rPr>
          <w:color w:val="231F20"/>
          <w:spacing w:val="-9"/>
          <w:sz w:val="20"/>
        </w:rPr>
        <w:t> </w:t>
      </w:r>
      <w:r>
        <w:rPr>
          <w:color w:val="231F20"/>
          <w:sz w:val="20"/>
        </w:rPr>
        <w:t>to</w:t>
      </w:r>
      <w:r>
        <w:rPr>
          <w:color w:val="231F20"/>
          <w:spacing w:val="-9"/>
          <w:sz w:val="20"/>
        </w:rPr>
        <w:t> </w:t>
      </w:r>
      <w:r>
        <w:rPr>
          <w:color w:val="231F20"/>
          <w:sz w:val="20"/>
        </w:rPr>
        <w:t>the</w:t>
      </w:r>
      <w:r>
        <w:rPr>
          <w:color w:val="231F20"/>
          <w:spacing w:val="-9"/>
          <w:sz w:val="20"/>
        </w:rPr>
        <w:t> </w:t>
      </w:r>
      <w:r>
        <w:rPr>
          <w:color w:val="231F20"/>
          <w:sz w:val="20"/>
        </w:rPr>
        <w:t>impacts</w:t>
      </w:r>
      <w:r>
        <w:rPr>
          <w:color w:val="231F20"/>
          <w:spacing w:val="-9"/>
          <w:sz w:val="20"/>
        </w:rPr>
        <w:t> </w:t>
      </w:r>
      <w:r>
        <w:rPr>
          <w:color w:val="231F20"/>
          <w:sz w:val="20"/>
        </w:rPr>
        <w:t>of</w:t>
      </w:r>
      <w:r>
        <w:rPr>
          <w:color w:val="231F20"/>
          <w:spacing w:val="-9"/>
          <w:sz w:val="20"/>
        </w:rPr>
        <w:t> </w:t>
      </w:r>
      <w:r>
        <w:rPr>
          <w:color w:val="231F20"/>
          <w:sz w:val="20"/>
        </w:rPr>
        <w:t>climate</w:t>
      </w:r>
      <w:r>
        <w:rPr>
          <w:color w:val="231F20"/>
          <w:spacing w:val="-9"/>
          <w:sz w:val="20"/>
        </w:rPr>
        <w:t> </w:t>
      </w:r>
      <w:r>
        <w:rPr>
          <w:color w:val="231F20"/>
          <w:sz w:val="20"/>
        </w:rPr>
        <w:t>change,</w:t>
      </w:r>
      <w:r>
        <w:rPr>
          <w:color w:val="231F20"/>
          <w:spacing w:val="-9"/>
          <w:sz w:val="20"/>
        </w:rPr>
        <w:t> </w:t>
      </w:r>
      <w:r>
        <w:rPr>
          <w:color w:val="231F20"/>
          <w:sz w:val="20"/>
        </w:rPr>
        <w:t>which</w:t>
      </w:r>
      <w:r>
        <w:rPr>
          <w:color w:val="231F20"/>
          <w:spacing w:val="-9"/>
          <w:sz w:val="20"/>
        </w:rPr>
        <w:t> </w:t>
      </w:r>
      <w:r>
        <w:rPr>
          <w:color w:val="231F20"/>
          <w:sz w:val="20"/>
        </w:rPr>
        <w:t>is</w:t>
      </w:r>
      <w:r>
        <w:rPr>
          <w:color w:val="231F20"/>
          <w:spacing w:val="-9"/>
          <w:sz w:val="20"/>
        </w:rPr>
        <w:t> </w:t>
      </w:r>
      <w:r>
        <w:rPr>
          <w:color w:val="231F20"/>
          <w:sz w:val="20"/>
        </w:rPr>
        <w:t>driving</w:t>
      </w:r>
      <w:r>
        <w:rPr>
          <w:color w:val="231F20"/>
          <w:spacing w:val="-9"/>
          <w:sz w:val="20"/>
        </w:rPr>
        <w:t> </w:t>
      </w:r>
      <w:r>
        <w:rPr>
          <w:color w:val="231F20"/>
          <w:sz w:val="20"/>
        </w:rPr>
        <w:t>changes</w:t>
      </w:r>
      <w:r>
        <w:rPr>
          <w:color w:val="231F20"/>
          <w:spacing w:val="-9"/>
          <w:sz w:val="20"/>
        </w:rPr>
        <w:t> </w:t>
      </w:r>
      <w:r>
        <w:rPr>
          <w:color w:val="231F20"/>
          <w:sz w:val="20"/>
        </w:rPr>
        <w:t>in</w:t>
      </w:r>
      <w:r>
        <w:rPr>
          <w:color w:val="231F20"/>
          <w:spacing w:val="-9"/>
          <w:sz w:val="20"/>
        </w:rPr>
        <w:t> </w:t>
      </w:r>
      <w:r>
        <w:rPr>
          <w:color w:val="231F20"/>
          <w:sz w:val="20"/>
        </w:rPr>
        <w:t>frequency </w:t>
      </w:r>
      <w:r>
        <w:rPr>
          <w:color w:val="231F20"/>
          <w:w w:val="105"/>
          <w:sz w:val="20"/>
        </w:rPr>
        <w:t>and intensity of extreme climate events which can lead to disaster.</w:t>
      </w:r>
      <w:r>
        <w:rPr>
          <w:color w:val="231F20"/>
          <w:spacing w:val="40"/>
          <w:w w:val="105"/>
          <w:sz w:val="20"/>
        </w:rPr>
        <w:t> </w:t>
      </w:r>
      <w:r>
        <w:rPr>
          <w:color w:val="231F20"/>
          <w:w w:val="105"/>
          <w:sz w:val="20"/>
        </w:rPr>
        <w:t>It is also increasing average </w:t>
      </w:r>
      <w:r>
        <w:rPr>
          <w:color w:val="231F20"/>
          <w:sz w:val="20"/>
        </w:rPr>
        <w:t>temperatures, including extreme hot days and nights, sea levels rise and ocean acidification.</w:t>
      </w:r>
      <w:r>
        <w:rPr>
          <w:color w:val="231F20"/>
          <w:spacing w:val="40"/>
          <w:sz w:val="20"/>
        </w:rPr>
        <w:t> </w:t>
      </w:r>
      <w:r>
        <w:rPr>
          <w:color w:val="231F20"/>
          <w:sz w:val="20"/>
        </w:rPr>
        <w:t>Climate change has already had diverse adverse impacts on human systems, including on water security and </w:t>
      </w:r>
      <w:r>
        <w:rPr>
          <w:color w:val="231F20"/>
          <w:w w:val="105"/>
          <w:sz w:val="20"/>
        </w:rPr>
        <w:t>food</w:t>
      </w:r>
      <w:r>
        <w:rPr>
          <w:color w:val="231F20"/>
          <w:spacing w:val="-13"/>
          <w:w w:val="105"/>
          <w:sz w:val="20"/>
        </w:rPr>
        <w:t> </w:t>
      </w:r>
      <w:r>
        <w:rPr>
          <w:color w:val="231F20"/>
          <w:w w:val="105"/>
          <w:sz w:val="20"/>
        </w:rPr>
        <w:t>production,</w:t>
      </w:r>
      <w:r>
        <w:rPr>
          <w:color w:val="231F20"/>
          <w:spacing w:val="-13"/>
          <w:w w:val="105"/>
          <w:sz w:val="20"/>
        </w:rPr>
        <w:t> </w:t>
      </w:r>
      <w:r>
        <w:rPr>
          <w:color w:val="231F20"/>
          <w:w w:val="105"/>
          <w:sz w:val="20"/>
        </w:rPr>
        <w:t>health</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wellbeing,</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cities,</w:t>
      </w:r>
      <w:r>
        <w:rPr>
          <w:color w:val="231F20"/>
          <w:spacing w:val="-13"/>
          <w:w w:val="105"/>
          <w:sz w:val="20"/>
        </w:rPr>
        <w:t> </w:t>
      </w:r>
      <w:r>
        <w:rPr>
          <w:color w:val="231F20"/>
          <w:w w:val="105"/>
          <w:sz w:val="20"/>
        </w:rPr>
        <w:t>settlements</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infrastructure.</w:t>
      </w:r>
    </w:p>
    <w:p>
      <w:pPr>
        <w:pStyle w:val="ListParagraph"/>
        <w:numPr>
          <w:ilvl w:val="1"/>
          <w:numId w:val="1"/>
        </w:numPr>
        <w:tabs>
          <w:tab w:pos="1559" w:val="left" w:leader="none"/>
        </w:tabs>
        <w:spacing w:line="259" w:lineRule="auto" w:before="110" w:after="0"/>
        <w:ind w:left="1559" w:right="1359" w:hanging="227"/>
        <w:jc w:val="both"/>
        <w:rPr>
          <w:sz w:val="20"/>
        </w:rPr>
      </w:pPr>
      <w:r>
        <w:rPr>
          <w:color w:val="231F20"/>
          <w:sz w:val="20"/>
        </w:rPr>
        <w:t>Persons</w:t>
      </w:r>
      <w:r>
        <w:rPr>
          <w:color w:val="231F20"/>
          <w:spacing w:val="-4"/>
          <w:sz w:val="20"/>
        </w:rPr>
        <w:t> </w:t>
      </w:r>
      <w:r>
        <w:rPr>
          <w:color w:val="231F20"/>
          <w:sz w:val="20"/>
        </w:rPr>
        <w:t>with</w:t>
      </w:r>
      <w:r>
        <w:rPr>
          <w:color w:val="231F20"/>
          <w:spacing w:val="-4"/>
          <w:sz w:val="20"/>
        </w:rPr>
        <w:t> </w:t>
      </w:r>
      <w:r>
        <w:rPr>
          <w:color w:val="231F20"/>
          <w:sz w:val="20"/>
        </w:rPr>
        <w:t>disabilities</w:t>
      </w:r>
      <w:r>
        <w:rPr>
          <w:color w:val="231F20"/>
          <w:spacing w:val="-4"/>
          <w:sz w:val="20"/>
        </w:rPr>
        <w:t> </w:t>
      </w:r>
      <w:r>
        <w:rPr>
          <w:color w:val="231F20"/>
          <w:sz w:val="20"/>
        </w:rPr>
        <w:t>are</w:t>
      </w:r>
      <w:r>
        <w:rPr>
          <w:color w:val="231F20"/>
          <w:spacing w:val="-4"/>
          <w:sz w:val="20"/>
        </w:rPr>
        <w:t> </w:t>
      </w:r>
      <w:r>
        <w:rPr>
          <w:color w:val="231F20"/>
          <w:sz w:val="20"/>
        </w:rPr>
        <w:t>up</w:t>
      </w:r>
      <w:r>
        <w:rPr>
          <w:color w:val="231F20"/>
          <w:spacing w:val="-4"/>
          <w:sz w:val="20"/>
        </w:rPr>
        <w:t> </w:t>
      </w:r>
      <w:r>
        <w:rPr>
          <w:color w:val="231F20"/>
          <w:sz w:val="20"/>
        </w:rPr>
        <w:t>to</w:t>
      </w:r>
      <w:r>
        <w:rPr>
          <w:color w:val="231F20"/>
          <w:spacing w:val="-4"/>
          <w:sz w:val="20"/>
        </w:rPr>
        <w:t> </w:t>
      </w:r>
      <w:r>
        <w:rPr>
          <w:color w:val="231F20"/>
          <w:sz w:val="20"/>
        </w:rPr>
        <w:t>four</w:t>
      </w:r>
      <w:r>
        <w:rPr>
          <w:color w:val="231F20"/>
          <w:spacing w:val="-4"/>
          <w:sz w:val="20"/>
        </w:rPr>
        <w:t> </w:t>
      </w:r>
      <w:r>
        <w:rPr>
          <w:color w:val="231F20"/>
          <w:sz w:val="20"/>
        </w:rPr>
        <w:t>times</w:t>
      </w:r>
      <w:r>
        <w:rPr>
          <w:color w:val="231F20"/>
          <w:spacing w:val="-4"/>
          <w:sz w:val="20"/>
        </w:rPr>
        <w:t> </w:t>
      </w:r>
      <w:r>
        <w:rPr>
          <w:color w:val="231F20"/>
          <w:sz w:val="20"/>
        </w:rPr>
        <w:t>more</w:t>
      </w:r>
      <w:r>
        <w:rPr>
          <w:color w:val="231F20"/>
          <w:spacing w:val="-4"/>
          <w:sz w:val="20"/>
        </w:rPr>
        <w:t> </w:t>
      </w:r>
      <w:r>
        <w:rPr>
          <w:color w:val="231F20"/>
          <w:sz w:val="20"/>
        </w:rPr>
        <w:t>likely</w:t>
      </w:r>
      <w:r>
        <w:rPr>
          <w:color w:val="231F20"/>
          <w:spacing w:val="-4"/>
          <w:sz w:val="20"/>
        </w:rPr>
        <w:t> </w:t>
      </w:r>
      <w:r>
        <w:rPr>
          <w:color w:val="231F20"/>
          <w:sz w:val="20"/>
        </w:rPr>
        <w:t>to</w:t>
      </w:r>
      <w:r>
        <w:rPr>
          <w:color w:val="231F20"/>
          <w:spacing w:val="-4"/>
          <w:sz w:val="20"/>
        </w:rPr>
        <w:t> </w:t>
      </w:r>
      <w:r>
        <w:rPr>
          <w:color w:val="231F20"/>
          <w:sz w:val="20"/>
        </w:rPr>
        <w:t>die</w:t>
      </w:r>
      <w:r>
        <w:rPr>
          <w:color w:val="231F20"/>
          <w:spacing w:val="-4"/>
          <w:sz w:val="20"/>
        </w:rPr>
        <w:t> </w:t>
      </w:r>
      <w:r>
        <w:rPr>
          <w:color w:val="231F20"/>
          <w:sz w:val="20"/>
        </w:rPr>
        <w:t>because</w:t>
      </w:r>
      <w:r>
        <w:rPr>
          <w:color w:val="231F20"/>
          <w:spacing w:val="-4"/>
          <w:sz w:val="20"/>
        </w:rPr>
        <w:t> </w:t>
      </w:r>
      <w:r>
        <w:rPr>
          <w:color w:val="231F20"/>
          <w:sz w:val="20"/>
        </w:rPr>
        <w:t>of</w:t>
      </w:r>
      <w:r>
        <w:rPr>
          <w:color w:val="231F20"/>
          <w:spacing w:val="-4"/>
          <w:sz w:val="20"/>
        </w:rPr>
        <w:t> </w:t>
      </w:r>
      <w:r>
        <w:rPr>
          <w:color w:val="231F20"/>
          <w:sz w:val="20"/>
        </w:rPr>
        <w:t>a</w:t>
      </w:r>
      <w:r>
        <w:rPr>
          <w:color w:val="231F20"/>
          <w:spacing w:val="-4"/>
          <w:sz w:val="20"/>
        </w:rPr>
        <w:t> </w:t>
      </w:r>
      <w:r>
        <w:rPr>
          <w:color w:val="231F20"/>
          <w:sz w:val="20"/>
        </w:rPr>
        <w:t>disaster,</w:t>
      </w:r>
      <w:r>
        <w:rPr>
          <w:color w:val="231F20"/>
          <w:spacing w:val="-4"/>
          <w:sz w:val="20"/>
        </w:rPr>
        <w:t> </w:t>
      </w:r>
      <w:r>
        <w:rPr>
          <w:color w:val="231F20"/>
          <w:sz w:val="20"/>
        </w:rPr>
        <w:t>in</w:t>
      </w:r>
      <w:r>
        <w:rPr>
          <w:color w:val="231F20"/>
          <w:spacing w:val="-4"/>
          <w:sz w:val="20"/>
        </w:rPr>
        <w:t> </w:t>
      </w:r>
      <w:r>
        <w:rPr>
          <w:color w:val="231F20"/>
          <w:sz w:val="20"/>
        </w:rPr>
        <w:t>comparison</w:t>
      </w:r>
      <w:r>
        <w:rPr>
          <w:color w:val="231F20"/>
          <w:spacing w:val="-4"/>
          <w:sz w:val="20"/>
        </w:rPr>
        <w:t> </w:t>
      </w:r>
      <w:r>
        <w:rPr>
          <w:color w:val="231F20"/>
          <w:sz w:val="20"/>
        </w:rPr>
        <w:t>to </w:t>
      </w:r>
      <w:r>
        <w:rPr>
          <w:color w:val="231F20"/>
          <w:w w:val="105"/>
          <w:sz w:val="20"/>
        </w:rPr>
        <w:t>persons without disabilities</w:t>
      </w:r>
    </w:p>
    <w:p>
      <w:pPr>
        <w:pStyle w:val="ListParagraph"/>
        <w:numPr>
          <w:ilvl w:val="1"/>
          <w:numId w:val="1"/>
        </w:numPr>
        <w:tabs>
          <w:tab w:pos="1559" w:val="left" w:leader="none"/>
        </w:tabs>
        <w:spacing w:line="259" w:lineRule="auto" w:before="112" w:after="0"/>
        <w:ind w:left="1559" w:right="1358" w:hanging="227"/>
        <w:jc w:val="both"/>
        <w:rPr>
          <w:sz w:val="20"/>
        </w:rPr>
      </w:pPr>
      <w:r>
        <w:rPr>
          <w:color w:val="231F20"/>
          <w:sz w:val="20"/>
        </w:rPr>
        <w:t>Less</w:t>
      </w:r>
      <w:r>
        <w:rPr>
          <w:color w:val="231F20"/>
          <w:spacing w:val="-5"/>
          <w:sz w:val="20"/>
        </w:rPr>
        <w:t> </w:t>
      </w:r>
      <w:r>
        <w:rPr>
          <w:color w:val="231F20"/>
          <w:sz w:val="20"/>
        </w:rPr>
        <w:t>than</w:t>
      </w:r>
      <w:r>
        <w:rPr>
          <w:color w:val="231F20"/>
          <w:spacing w:val="-5"/>
          <w:sz w:val="20"/>
        </w:rPr>
        <w:t> </w:t>
      </w:r>
      <w:r>
        <w:rPr>
          <w:color w:val="231F20"/>
          <w:sz w:val="20"/>
        </w:rPr>
        <w:t>half</w:t>
      </w:r>
      <w:r>
        <w:rPr>
          <w:color w:val="231F20"/>
          <w:spacing w:val="-5"/>
          <w:sz w:val="20"/>
        </w:rPr>
        <w:t> </w:t>
      </w:r>
      <w:r>
        <w:rPr>
          <w:color w:val="231F20"/>
          <w:sz w:val="20"/>
        </w:rPr>
        <w:t>of</w:t>
      </w:r>
      <w:r>
        <w:rPr>
          <w:color w:val="231F20"/>
          <w:spacing w:val="-5"/>
          <w:sz w:val="20"/>
        </w:rPr>
        <w:t> </w:t>
      </w:r>
      <w:r>
        <w:rPr>
          <w:color w:val="231F20"/>
          <w:sz w:val="20"/>
        </w:rPr>
        <w:t>persons</w:t>
      </w:r>
      <w:r>
        <w:rPr>
          <w:color w:val="231F20"/>
          <w:spacing w:val="-5"/>
          <w:sz w:val="20"/>
        </w:rPr>
        <w:t> </w:t>
      </w:r>
      <w:r>
        <w:rPr>
          <w:color w:val="231F20"/>
          <w:sz w:val="20"/>
        </w:rPr>
        <w:t>with</w:t>
      </w:r>
      <w:r>
        <w:rPr>
          <w:color w:val="231F20"/>
          <w:spacing w:val="-5"/>
          <w:sz w:val="20"/>
        </w:rPr>
        <w:t> </w:t>
      </w:r>
      <w:r>
        <w:rPr>
          <w:color w:val="231F20"/>
          <w:sz w:val="20"/>
        </w:rPr>
        <w:t>disabilities</w:t>
      </w:r>
      <w:r>
        <w:rPr>
          <w:color w:val="231F20"/>
          <w:spacing w:val="-5"/>
          <w:sz w:val="20"/>
        </w:rPr>
        <w:t> </w:t>
      </w:r>
      <w:r>
        <w:rPr>
          <w:color w:val="231F20"/>
          <w:sz w:val="20"/>
        </w:rPr>
        <w:t>have</w:t>
      </w:r>
      <w:r>
        <w:rPr>
          <w:color w:val="231F20"/>
          <w:spacing w:val="-5"/>
          <w:sz w:val="20"/>
        </w:rPr>
        <w:t> </w:t>
      </w:r>
      <w:r>
        <w:rPr>
          <w:color w:val="231F20"/>
          <w:sz w:val="20"/>
        </w:rPr>
        <w:t>participated</w:t>
      </w:r>
      <w:r>
        <w:rPr>
          <w:color w:val="231F20"/>
          <w:spacing w:val="-5"/>
          <w:sz w:val="20"/>
        </w:rPr>
        <w:t> </w:t>
      </w:r>
      <w:r>
        <w:rPr>
          <w:color w:val="231F20"/>
          <w:sz w:val="20"/>
        </w:rPr>
        <w:t>in</w:t>
      </w:r>
      <w:r>
        <w:rPr>
          <w:color w:val="231F20"/>
          <w:spacing w:val="-5"/>
          <w:sz w:val="20"/>
        </w:rPr>
        <w:t> </w:t>
      </w:r>
      <w:r>
        <w:rPr>
          <w:color w:val="231F20"/>
          <w:sz w:val="20"/>
        </w:rPr>
        <w:t>DRR</w:t>
      </w:r>
      <w:r>
        <w:rPr>
          <w:color w:val="231F20"/>
          <w:spacing w:val="-5"/>
          <w:sz w:val="20"/>
        </w:rPr>
        <w:t> </w:t>
      </w:r>
      <w:r>
        <w:rPr>
          <w:color w:val="231F20"/>
          <w:sz w:val="20"/>
        </w:rPr>
        <w:t>activities.</w:t>
      </w:r>
      <w:r>
        <w:rPr>
          <w:color w:val="231F20"/>
          <w:spacing w:val="-5"/>
          <w:sz w:val="20"/>
        </w:rPr>
        <w:t> </w:t>
      </w:r>
      <w:r>
        <w:rPr>
          <w:color w:val="231F20"/>
          <w:sz w:val="20"/>
        </w:rPr>
        <w:t>Of</w:t>
      </w:r>
      <w:r>
        <w:rPr>
          <w:color w:val="231F20"/>
          <w:spacing w:val="-5"/>
          <w:sz w:val="20"/>
        </w:rPr>
        <w:t> </w:t>
      </w:r>
      <w:r>
        <w:rPr>
          <w:color w:val="231F20"/>
          <w:sz w:val="20"/>
        </w:rPr>
        <w:t>those,</w:t>
      </w:r>
      <w:r>
        <w:rPr>
          <w:color w:val="231F20"/>
          <w:spacing w:val="-5"/>
          <w:sz w:val="20"/>
        </w:rPr>
        <w:t> </w:t>
      </w:r>
      <w:r>
        <w:rPr>
          <w:color w:val="231F20"/>
          <w:sz w:val="20"/>
        </w:rPr>
        <w:t>65.5%</w:t>
      </w:r>
      <w:r>
        <w:rPr>
          <w:color w:val="231F20"/>
          <w:spacing w:val="-5"/>
          <w:sz w:val="20"/>
        </w:rPr>
        <w:t> </w:t>
      </w:r>
      <w:r>
        <w:rPr>
          <w:color w:val="231F20"/>
          <w:sz w:val="20"/>
        </w:rPr>
        <w:t>persons </w:t>
      </w:r>
      <w:r>
        <w:rPr>
          <w:color w:val="231F20"/>
          <w:w w:val="105"/>
          <w:sz w:val="20"/>
        </w:rPr>
        <w:t>with disabilities reported that a lack of accessibility prevented them from being included in DRR </w:t>
      </w:r>
      <w:r>
        <w:rPr>
          <w:color w:val="231F20"/>
          <w:spacing w:val="-2"/>
          <w:w w:val="105"/>
          <w:sz w:val="20"/>
        </w:rPr>
        <w:t>activities.</w:t>
      </w:r>
    </w:p>
    <w:p>
      <w:pPr>
        <w:pStyle w:val="ListParagraph"/>
        <w:numPr>
          <w:ilvl w:val="1"/>
          <w:numId w:val="1"/>
        </w:numPr>
        <w:tabs>
          <w:tab w:pos="1559" w:val="left" w:leader="none"/>
        </w:tabs>
        <w:spacing w:line="259" w:lineRule="auto" w:before="111" w:after="0"/>
        <w:ind w:left="1559" w:right="1358" w:hanging="227"/>
        <w:jc w:val="both"/>
        <w:rPr>
          <w:sz w:val="20"/>
        </w:rPr>
      </w:pPr>
      <w:r>
        <w:rPr>
          <w:color w:val="231F20"/>
          <w:sz w:val="20"/>
        </w:rPr>
        <w:t>81% of persons with disabilities indicated they would have difficulty evacuating to a safer location in </w:t>
      </w:r>
      <w:r>
        <w:rPr>
          <w:color w:val="231F20"/>
          <w:w w:val="105"/>
          <w:sz w:val="20"/>
        </w:rPr>
        <w:t>the</w:t>
      </w:r>
      <w:r>
        <w:rPr>
          <w:color w:val="231F20"/>
          <w:spacing w:val="-19"/>
          <w:w w:val="105"/>
          <w:sz w:val="20"/>
        </w:rPr>
        <w:t> </w:t>
      </w:r>
      <w:r>
        <w:rPr>
          <w:color w:val="231F20"/>
          <w:w w:val="105"/>
          <w:sz w:val="20"/>
        </w:rPr>
        <w:t>event</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a</w:t>
      </w:r>
      <w:r>
        <w:rPr>
          <w:color w:val="231F20"/>
          <w:spacing w:val="-19"/>
          <w:w w:val="105"/>
          <w:sz w:val="20"/>
        </w:rPr>
        <w:t> </w:t>
      </w:r>
      <w:r>
        <w:rPr>
          <w:color w:val="231F20"/>
          <w:w w:val="105"/>
          <w:sz w:val="20"/>
        </w:rPr>
        <w:t>disaster</w:t>
      </w:r>
      <w:r>
        <w:rPr>
          <w:color w:val="231F20"/>
          <w:spacing w:val="-19"/>
          <w:w w:val="105"/>
          <w:sz w:val="20"/>
        </w:rPr>
        <w:t> </w:t>
      </w:r>
      <w:r>
        <w:rPr>
          <w:color w:val="231F20"/>
          <w:w w:val="105"/>
          <w:sz w:val="20"/>
        </w:rPr>
        <w:t>emergency.</w:t>
      </w:r>
      <w:r>
        <w:rPr>
          <w:color w:val="231F20"/>
          <w:spacing w:val="28"/>
          <w:w w:val="105"/>
          <w:sz w:val="20"/>
        </w:rPr>
        <w:t> </w:t>
      </w:r>
      <w:r>
        <w:rPr>
          <w:color w:val="231F20"/>
          <w:w w:val="105"/>
          <w:sz w:val="20"/>
        </w:rPr>
        <w:t>(CBM</w:t>
      </w:r>
      <w:r>
        <w:rPr>
          <w:color w:val="231F20"/>
          <w:spacing w:val="-19"/>
          <w:w w:val="105"/>
          <w:sz w:val="20"/>
        </w:rPr>
        <w:t> </w:t>
      </w:r>
      <w:r>
        <w:rPr>
          <w:color w:val="231F20"/>
          <w:w w:val="105"/>
          <w:sz w:val="20"/>
        </w:rPr>
        <w:t>Global</w:t>
      </w:r>
      <w:r>
        <w:rPr>
          <w:color w:val="231F20"/>
          <w:spacing w:val="-19"/>
          <w:w w:val="105"/>
          <w:sz w:val="20"/>
        </w:rPr>
        <w:t> </w:t>
      </w:r>
      <w:r>
        <w:rPr>
          <w:color w:val="231F20"/>
          <w:w w:val="105"/>
          <w:sz w:val="20"/>
        </w:rPr>
        <w:t>IAG,</w:t>
      </w:r>
      <w:r>
        <w:rPr>
          <w:color w:val="231F20"/>
          <w:spacing w:val="-19"/>
          <w:w w:val="105"/>
          <w:sz w:val="20"/>
        </w:rPr>
        <w:t> </w:t>
      </w:r>
      <w:r>
        <w:rPr>
          <w:color w:val="231F20"/>
          <w:w w:val="105"/>
          <w:sz w:val="20"/>
        </w:rPr>
        <w:t>2022)</w:t>
      </w:r>
    </w:p>
    <w:p>
      <w:pPr>
        <w:pStyle w:val="ListParagraph"/>
        <w:numPr>
          <w:ilvl w:val="1"/>
          <w:numId w:val="1"/>
        </w:numPr>
        <w:tabs>
          <w:tab w:pos="1559" w:val="left" w:leader="none"/>
        </w:tabs>
        <w:spacing w:line="259" w:lineRule="auto" w:before="112" w:after="0"/>
        <w:ind w:left="1559" w:right="1359" w:hanging="227"/>
        <w:jc w:val="both"/>
        <w:rPr>
          <w:sz w:val="20"/>
        </w:rPr>
      </w:pPr>
      <w:r>
        <w:rPr>
          <w:color w:val="231F20"/>
          <w:sz w:val="20"/>
        </w:rPr>
        <w:t>Women and girls with disabilities experience multiple forms of discrimination (intersection of gender </w:t>
      </w:r>
      <w:r>
        <w:rPr>
          <w:color w:val="231F20"/>
          <w:spacing w:val="-2"/>
          <w:w w:val="105"/>
          <w:sz w:val="20"/>
        </w:rPr>
        <w:t>and</w:t>
      </w:r>
      <w:r>
        <w:rPr>
          <w:color w:val="231F20"/>
          <w:spacing w:val="-11"/>
          <w:w w:val="105"/>
          <w:sz w:val="20"/>
        </w:rPr>
        <w:t> </w:t>
      </w:r>
      <w:r>
        <w:rPr>
          <w:color w:val="231F20"/>
          <w:spacing w:val="-2"/>
          <w:w w:val="105"/>
          <w:sz w:val="20"/>
        </w:rPr>
        <w:t>disability)</w:t>
      </w:r>
      <w:r>
        <w:rPr>
          <w:color w:val="231F20"/>
          <w:spacing w:val="-11"/>
          <w:w w:val="105"/>
          <w:sz w:val="20"/>
        </w:rPr>
        <w:t> </w:t>
      </w:r>
      <w:r>
        <w:rPr>
          <w:color w:val="231F20"/>
          <w:spacing w:val="-2"/>
          <w:w w:val="105"/>
          <w:sz w:val="20"/>
        </w:rPr>
        <w:t>that</w:t>
      </w:r>
      <w:r>
        <w:rPr>
          <w:color w:val="231F20"/>
          <w:spacing w:val="-11"/>
          <w:w w:val="105"/>
          <w:sz w:val="20"/>
        </w:rPr>
        <w:t> </w:t>
      </w:r>
      <w:r>
        <w:rPr>
          <w:color w:val="231F20"/>
          <w:spacing w:val="-2"/>
          <w:w w:val="105"/>
          <w:sz w:val="20"/>
        </w:rPr>
        <w:t>are</w:t>
      </w:r>
      <w:r>
        <w:rPr>
          <w:color w:val="231F20"/>
          <w:spacing w:val="-11"/>
          <w:w w:val="105"/>
          <w:sz w:val="20"/>
        </w:rPr>
        <w:t> </w:t>
      </w:r>
      <w:r>
        <w:rPr>
          <w:color w:val="231F20"/>
          <w:spacing w:val="-2"/>
          <w:w w:val="105"/>
          <w:sz w:val="20"/>
        </w:rPr>
        <w:t>exacerbated</w:t>
      </w:r>
      <w:r>
        <w:rPr>
          <w:color w:val="231F20"/>
          <w:spacing w:val="-11"/>
          <w:w w:val="105"/>
          <w:sz w:val="20"/>
        </w:rPr>
        <w:t> </w:t>
      </w:r>
      <w:r>
        <w:rPr>
          <w:color w:val="231F20"/>
          <w:spacing w:val="-2"/>
          <w:w w:val="105"/>
          <w:sz w:val="20"/>
        </w:rPr>
        <w:t>during</w:t>
      </w:r>
      <w:r>
        <w:rPr>
          <w:color w:val="231F20"/>
          <w:spacing w:val="-11"/>
          <w:w w:val="105"/>
          <w:sz w:val="20"/>
        </w:rPr>
        <w:t> </w:t>
      </w:r>
      <w:r>
        <w:rPr>
          <w:color w:val="231F20"/>
          <w:spacing w:val="-2"/>
          <w:w w:val="105"/>
          <w:sz w:val="20"/>
        </w:rPr>
        <w:t>a</w:t>
      </w:r>
      <w:r>
        <w:rPr>
          <w:color w:val="231F20"/>
          <w:spacing w:val="-11"/>
          <w:w w:val="105"/>
          <w:sz w:val="20"/>
        </w:rPr>
        <w:t> </w:t>
      </w:r>
      <w:r>
        <w:rPr>
          <w:color w:val="231F20"/>
          <w:spacing w:val="-2"/>
          <w:w w:val="105"/>
          <w:sz w:val="20"/>
        </w:rPr>
        <w:t>crisis,</w:t>
      </w:r>
      <w:r>
        <w:rPr>
          <w:color w:val="231F20"/>
          <w:spacing w:val="-11"/>
          <w:w w:val="105"/>
          <w:sz w:val="20"/>
        </w:rPr>
        <w:t> </w:t>
      </w:r>
      <w:r>
        <w:rPr>
          <w:color w:val="231F20"/>
          <w:spacing w:val="-2"/>
          <w:w w:val="105"/>
          <w:sz w:val="20"/>
        </w:rPr>
        <w:t>such</w:t>
      </w:r>
      <w:r>
        <w:rPr>
          <w:color w:val="231F20"/>
          <w:spacing w:val="-11"/>
          <w:w w:val="105"/>
          <w:sz w:val="20"/>
        </w:rPr>
        <w:t> </w:t>
      </w:r>
      <w:r>
        <w:rPr>
          <w:color w:val="231F20"/>
          <w:spacing w:val="-2"/>
          <w:w w:val="105"/>
          <w:sz w:val="20"/>
        </w:rPr>
        <w:t>as</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COVID-19</w:t>
      </w:r>
      <w:r>
        <w:rPr>
          <w:color w:val="231F20"/>
          <w:spacing w:val="-11"/>
          <w:w w:val="105"/>
          <w:sz w:val="20"/>
        </w:rPr>
        <w:t> </w:t>
      </w:r>
      <w:r>
        <w:rPr>
          <w:color w:val="231F20"/>
          <w:spacing w:val="-2"/>
          <w:w w:val="105"/>
          <w:sz w:val="20"/>
        </w:rPr>
        <w:t>pandemic.</w:t>
      </w:r>
    </w:p>
    <w:p>
      <w:pPr>
        <w:pStyle w:val="ListParagraph"/>
        <w:numPr>
          <w:ilvl w:val="1"/>
          <w:numId w:val="1"/>
        </w:numPr>
        <w:tabs>
          <w:tab w:pos="1559" w:val="left" w:leader="none"/>
        </w:tabs>
        <w:spacing w:line="259" w:lineRule="auto" w:before="112" w:after="0"/>
        <w:ind w:left="1559" w:right="1358" w:hanging="227"/>
        <w:jc w:val="both"/>
        <w:rPr>
          <w:position w:val="7"/>
          <w:sz w:val="11"/>
        </w:rPr>
      </w:pPr>
      <w:r>
        <w:rPr>
          <w:color w:val="231F20"/>
          <w:w w:val="105"/>
          <w:sz w:val="20"/>
        </w:rPr>
        <w:t>Research</w:t>
      </w:r>
      <w:r>
        <w:rPr>
          <w:color w:val="231F20"/>
          <w:spacing w:val="-11"/>
          <w:w w:val="105"/>
          <w:sz w:val="20"/>
        </w:rPr>
        <w:t> </w:t>
      </w:r>
      <w:r>
        <w:rPr>
          <w:color w:val="231F20"/>
          <w:w w:val="105"/>
          <w:sz w:val="20"/>
        </w:rPr>
        <w:t>on</w:t>
      </w:r>
      <w:r>
        <w:rPr>
          <w:color w:val="231F20"/>
          <w:spacing w:val="-11"/>
          <w:w w:val="105"/>
          <w:sz w:val="20"/>
        </w:rPr>
        <w:t> </w:t>
      </w:r>
      <w:r>
        <w:rPr>
          <w:color w:val="231F20"/>
          <w:w w:val="105"/>
          <w:sz w:val="20"/>
        </w:rPr>
        <w:t>women</w:t>
      </w:r>
      <w:r>
        <w:rPr>
          <w:color w:val="231F20"/>
          <w:spacing w:val="-11"/>
          <w:w w:val="105"/>
          <w:sz w:val="20"/>
        </w:rPr>
        <w:t> </w:t>
      </w:r>
      <w:r>
        <w:rPr>
          <w:color w:val="231F20"/>
          <w:w w:val="105"/>
          <w:sz w:val="20"/>
        </w:rPr>
        <w:t>with</w:t>
      </w:r>
      <w:r>
        <w:rPr>
          <w:color w:val="231F20"/>
          <w:spacing w:val="-11"/>
          <w:w w:val="105"/>
          <w:sz w:val="20"/>
        </w:rPr>
        <w:t> </w:t>
      </w:r>
      <w:r>
        <w:rPr>
          <w:color w:val="231F20"/>
          <w:w w:val="105"/>
          <w:sz w:val="20"/>
        </w:rPr>
        <w:t>disabilities</w:t>
      </w:r>
      <w:r>
        <w:rPr>
          <w:color w:val="231F20"/>
          <w:spacing w:val="-11"/>
          <w:w w:val="105"/>
          <w:sz w:val="20"/>
        </w:rPr>
        <w:t> </w:t>
      </w:r>
      <w:r>
        <w:rPr>
          <w:color w:val="231F20"/>
          <w:w w:val="105"/>
          <w:sz w:val="20"/>
        </w:rPr>
        <w:t>from</w:t>
      </w:r>
      <w:r>
        <w:rPr>
          <w:color w:val="231F20"/>
          <w:spacing w:val="-11"/>
          <w:w w:val="105"/>
          <w:sz w:val="20"/>
        </w:rPr>
        <w:t> </w:t>
      </w:r>
      <w:r>
        <w:rPr>
          <w:color w:val="231F20"/>
          <w:w w:val="105"/>
          <w:sz w:val="20"/>
        </w:rPr>
        <w:t>the</w:t>
      </w:r>
      <w:r>
        <w:rPr>
          <w:color w:val="231F20"/>
          <w:spacing w:val="-11"/>
          <w:w w:val="105"/>
          <w:sz w:val="20"/>
        </w:rPr>
        <w:t> </w:t>
      </w:r>
      <w:r>
        <w:rPr>
          <w:color w:val="231F20"/>
          <w:w w:val="105"/>
          <w:sz w:val="20"/>
        </w:rPr>
        <w:t>Pacific</w:t>
      </w:r>
      <w:r>
        <w:rPr>
          <w:color w:val="231F20"/>
          <w:spacing w:val="-11"/>
          <w:w w:val="105"/>
          <w:sz w:val="20"/>
        </w:rPr>
        <w:t> </w:t>
      </w:r>
      <w:r>
        <w:rPr>
          <w:color w:val="231F20"/>
          <w:w w:val="105"/>
          <w:sz w:val="20"/>
        </w:rPr>
        <w:t>indicates</w:t>
      </w:r>
      <w:r>
        <w:rPr>
          <w:color w:val="231F20"/>
          <w:spacing w:val="-11"/>
          <w:w w:val="105"/>
          <w:sz w:val="20"/>
        </w:rPr>
        <w:t> </w:t>
      </w:r>
      <w:r>
        <w:rPr>
          <w:color w:val="231F20"/>
          <w:w w:val="105"/>
          <w:sz w:val="20"/>
        </w:rPr>
        <w:t>that,</w:t>
      </w:r>
      <w:r>
        <w:rPr>
          <w:color w:val="231F20"/>
          <w:spacing w:val="-11"/>
          <w:w w:val="105"/>
          <w:sz w:val="20"/>
        </w:rPr>
        <w:t> </w:t>
      </w:r>
      <w:r>
        <w:rPr>
          <w:color w:val="231F20"/>
          <w:w w:val="105"/>
          <w:sz w:val="20"/>
        </w:rPr>
        <w:t>despite</w:t>
      </w:r>
      <w:r>
        <w:rPr>
          <w:color w:val="231F20"/>
          <w:spacing w:val="-11"/>
          <w:w w:val="105"/>
          <w:sz w:val="20"/>
        </w:rPr>
        <w:t> </w:t>
      </w:r>
      <w:r>
        <w:rPr>
          <w:color w:val="231F20"/>
          <w:w w:val="105"/>
          <w:sz w:val="20"/>
        </w:rPr>
        <w:t>some</w:t>
      </w:r>
      <w:r>
        <w:rPr>
          <w:color w:val="231F20"/>
          <w:spacing w:val="-11"/>
          <w:w w:val="105"/>
          <w:sz w:val="20"/>
        </w:rPr>
        <w:t> </w:t>
      </w:r>
      <w:r>
        <w:rPr>
          <w:color w:val="231F20"/>
          <w:w w:val="105"/>
          <w:sz w:val="20"/>
        </w:rPr>
        <w:t>helpful</w:t>
      </w:r>
      <w:r>
        <w:rPr>
          <w:color w:val="231F20"/>
          <w:spacing w:val="-11"/>
          <w:w w:val="105"/>
          <w:sz w:val="20"/>
        </w:rPr>
        <w:t> </w:t>
      </w:r>
      <w:r>
        <w:rPr>
          <w:color w:val="231F20"/>
          <w:w w:val="105"/>
          <w:sz w:val="20"/>
        </w:rPr>
        <w:t>laws</w:t>
      </w:r>
      <w:r>
        <w:rPr>
          <w:color w:val="231F20"/>
          <w:spacing w:val="-11"/>
          <w:w w:val="105"/>
          <w:sz w:val="20"/>
        </w:rPr>
        <w:t> </w:t>
      </w:r>
      <w:r>
        <w:rPr>
          <w:color w:val="231F20"/>
          <w:w w:val="105"/>
          <w:sz w:val="20"/>
        </w:rPr>
        <w:t>and </w:t>
      </w:r>
      <w:r>
        <w:rPr>
          <w:color w:val="231F20"/>
          <w:sz w:val="20"/>
        </w:rPr>
        <w:t>policies,</w:t>
      </w:r>
      <w:r>
        <w:rPr>
          <w:color w:val="231F20"/>
          <w:spacing w:val="-3"/>
          <w:sz w:val="20"/>
        </w:rPr>
        <w:t> </w:t>
      </w:r>
      <w:r>
        <w:rPr>
          <w:color w:val="231F20"/>
          <w:sz w:val="20"/>
        </w:rPr>
        <w:t>women</w:t>
      </w:r>
      <w:r>
        <w:rPr>
          <w:color w:val="231F20"/>
          <w:spacing w:val="-3"/>
          <w:sz w:val="20"/>
        </w:rPr>
        <w:t> </w:t>
      </w:r>
      <w:r>
        <w:rPr>
          <w:color w:val="231F20"/>
          <w:sz w:val="20"/>
        </w:rPr>
        <w:t>with</w:t>
      </w:r>
      <w:r>
        <w:rPr>
          <w:color w:val="231F20"/>
          <w:spacing w:val="-3"/>
          <w:sz w:val="20"/>
        </w:rPr>
        <w:t> </w:t>
      </w:r>
      <w:r>
        <w:rPr>
          <w:color w:val="231F20"/>
          <w:sz w:val="20"/>
        </w:rPr>
        <w:t>disabilities</w:t>
      </w:r>
      <w:r>
        <w:rPr>
          <w:color w:val="231F20"/>
          <w:spacing w:val="-3"/>
          <w:sz w:val="20"/>
        </w:rPr>
        <w:t> </w:t>
      </w:r>
      <w:r>
        <w:rPr>
          <w:color w:val="231F20"/>
          <w:sz w:val="20"/>
        </w:rPr>
        <w:t>are</w:t>
      </w:r>
      <w:r>
        <w:rPr>
          <w:color w:val="231F20"/>
          <w:spacing w:val="-3"/>
          <w:sz w:val="20"/>
        </w:rPr>
        <w:t> </w:t>
      </w:r>
      <w:r>
        <w:rPr>
          <w:color w:val="231F20"/>
          <w:sz w:val="20"/>
        </w:rPr>
        <w:t>more</w:t>
      </w:r>
      <w:r>
        <w:rPr>
          <w:color w:val="231F20"/>
          <w:spacing w:val="-3"/>
          <w:sz w:val="20"/>
        </w:rPr>
        <w:t> </w:t>
      </w:r>
      <w:r>
        <w:rPr>
          <w:color w:val="231F20"/>
          <w:sz w:val="20"/>
        </w:rPr>
        <w:t>disadvantaged</w:t>
      </w:r>
      <w:r>
        <w:rPr>
          <w:color w:val="231F20"/>
          <w:spacing w:val="-3"/>
          <w:sz w:val="20"/>
        </w:rPr>
        <w:t> </w:t>
      </w:r>
      <w:r>
        <w:rPr>
          <w:color w:val="231F20"/>
          <w:sz w:val="20"/>
        </w:rPr>
        <w:t>than</w:t>
      </w:r>
      <w:r>
        <w:rPr>
          <w:color w:val="231F20"/>
          <w:spacing w:val="-3"/>
          <w:sz w:val="20"/>
        </w:rPr>
        <w:t> </w:t>
      </w:r>
      <w:r>
        <w:rPr>
          <w:color w:val="231F20"/>
          <w:sz w:val="20"/>
        </w:rPr>
        <w:t>men</w:t>
      </w:r>
      <w:r>
        <w:rPr>
          <w:color w:val="231F20"/>
          <w:spacing w:val="-3"/>
          <w:sz w:val="20"/>
        </w:rPr>
        <w:t> </w:t>
      </w:r>
      <w:r>
        <w:rPr>
          <w:color w:val="231F20"/>
          <w:sz w:val="20"/>
        </w:rPr>
        <w:t>with</w:t>
      </w:r>
      <w:r>
        <w:rPr>
          <w:color w:val="231F20"/>
          <w:spacing w:val="-3"/>
          <w:sz w:val="20"/>
        </w:rPr>
        <w:t> </w:t>
      </w:r>
      <w:r>
        <w:rPr>
          <w:color w:val="231F20"/>
          <w:sz w:val="20"/>
        </w:rPr>
        <w:t>disabilities</w:t>
      </w:r>
      <w:r>
        <w:rPr>
          <w:color w:val="231F20"/>
          <w:spacing w:val="-3"/>
          <w:sz w:val="20"/>
        </w:rPr>
        <w:t> </w:t>
      </w:r>
      <w:r>
        <w:rPr>
          <w:color w:val="231F20"/>
          <w:sz w:val="20"/>
        </w:rPr>
        <w:t>or</w:t>
      </w:r>
      <w:r>
        <w:rPr>
          <w:color w:val="231F20"/>
          <w:spacing w:val="-3"/>
          <w:sz w:val="20"/>
        </w:rPr>
        <w:t> </w:t>
      </w:r>
      <w:r>
        <w:rPr>
          <w:color w:val="231F20"/>
          <w:sz w:val="20"/>
        </w:rPr>
        <w:t>women</w:t>
      </w:r>
      <w:r>
        <w:rPr>
          <w:color w:val="231F20"/>
          <w:spacing w:val="-3"/>
          <w:sz w:val="20"/>
        </w:rPr>
        <w:t> </w:t>
      </w:r>
      <w:r>
        <w:rPr>
          <w:color w:val="231F20"/>
          <w:sz w:val="20"/>
        </w:rPr>
        <w:t>without </w:t>
      </w:r>
      <w:r>
        <w:rPr>
          <w:color w:val="231F20"/>
          <w:w w:val="105"/>
          <w:sz w:val="20"/>
        </w:rPr>
        <w:t>disabilities.</w:t>
      </w:r>
      <w:r>
        <w:rPr>
          <w:color w:val="231F20"/>
          <w:spacing w:val="-14"/>
          <w:w w:val="105"/>
          <w:sz w:val="20"/>
        </w:rPr>
        <w:t> </w:t>
      </w:r>
      <w:r>
        <w:rPr>
          <w:color w:val="231F20"/>
          <w:w w:val="105"/>
          <w:sz w:val="20"/>
        </w:rPr>
        <w:t>Women</w:t>
      </w:r>
      <w:r>
        <w:rPr>
          <w:color w:val="231F20"/>
          <w:spacing w:val="-14"/>
          <w:w w:val="105"/>
          <w:sz w:val="20"/>
        </w:rPr>
        <w:t> </w:t>
      </w:r>
      <w:r>
        <w:rPr>
          <w:color w:val="231F20"/>
          <w:w w:val="105"/>
          <w:sz w:val="20"/>
        </w:rPr>
        <w:t>with</w:t>
      </w:r>
      <w:r>
        <w:rPr>
          <w:color w:val="231F20"/>
          <w:spacing w:val="-14"/>
          <w:w w:val="105"/>
          <w:sz w:val="20"/>
        </w:rPr>
        <w:t> </w:t>
      </w:r>
      <w:r>
        <w:rPr>
          <w:color w:val="231F20"/>
          <w:w w:val="105"/>
          <w:sz w:val="20"/>
        </w:rPr>
        <w:t>disabilities</w:t>
      </w:r>
      <w:r>
        <w:rPr>
          <w:color w:val="231F20"/>
          <w:spacing w:val="-14"/>
          <w:w w:val="105"/>
          <w:sz w:val="20"/>
        </w:rPr>
        <w:t> </w:t>
      </w:r>
      <w:r>
        <w:rPr>
          <w:color w:val="231F20"/>
          <w:w w:val="105"/>
          <w:sz w:val="20"/>
        </w:rPr>
        <w:t>are</w:t>
      </w:r>
      <w:r>
        <w:rPr>
          <w:color w:val="231F20"/>
          <w:spacing w:val="-14"/>
          <w:w w:val="105"/>
          <w:sz w:val="20"/>
        </w:rPr>
        <w:t> </w:t>
      </w:r>
      <w:r>
        <w:rPr>
          <w:color w:val="231F20"/>
          <w:w w:val="105"/>
          <w:sz w:val="20"/>
        </w:rPr>
        <w:t>less</w:t>
      </w:r>
      <w:r>
        <w:rPr>
          <w:color w:val="231F20"/>
          <w:spacing w:val="-14"/>
          <w:w w:val="105"/>
          <w:sz w:val="20"/>
        </w:rPr>
        <w:t> </w:t>
      </w:r>
      <w:r>
        <w:rPr>
          <w:color w:val="231F20"/>
          <w:w w:val="105"/>
          <w:sz w:val="20"/>
        </w:rPr>
        <w:t>educated,</w:t>
      </w:r>
      <w:r>
        <w:rPr>
          <w:color w:val="231F20"/>
          <w:spacing w:val="-14"/>
          <w:w w:val="105"/>
          <w:sz w:val="20"/>
        </w:rPr>
        <w:t> </w:t>
      </w:r>
      <w:r>
        <w:rPr>
          <w:color w:val="231F20"/>
          <w:w w:val="105"/>
          <w:sz w:val="20"/>
        </w:rPr>
        <w:t>poorer</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more</w:t>
      </w:r>
      <w:r>
        <w:rPr>
          <w:color w:val="231F20"/>
          <w:spacing w:val="-14"/>
          <w:w w:val="105"/>
          <w:sz w:val="20"/>
        </w:rPr>
        <w:t> </w:t>
      </w:r>
      <w:r>
        <w:rPr>
          <w:color w:val="231F20"/>
          <w:w w:val="105"/>
          <w:sz w:val="20"/>
        </w:rPr>
        <w:t>isolated,</w:t>
      </w:r>
      <w:r>
        <w:rPr>
          <w:color w:val="231F20"/>
          <w:spacing w:val="-14"/>
          <w:w w:val="105"/>
          <w:sz w:val="20"/>
        </w:rPr>
        <w:t> </w:t>
      </w:r>
      <w:r>
        <w:rPr>
          <w:color w:val="231F20"/>
          <w:w w:val="105"/>
          <w:sz w:val="20"/>
        </w:rPr>
        <w:t>have</w:t>
      </w:r>
      <w:r>
        <w:rPr>
          <w:color w:val="231F20"/>
          <w:spacing w:val="-14"/>
          <w:w w:val="105"/>
          <w:sz w:val="20"/>
        </w:rPr>
        <w:t> </w:t>
      </w:r>
      <w:r>
        <w:rPr>
          <w:color w:val="231F20"/>
          <w:w w:val="105"/>
          <w:sz w:val="20"/>
        </w:rPr>
        <w:t>lower</w:t>
      </w:r>
      <w:r>
        <w:rPr>
          <w:color w:val="231F20"/>
          <w:spacing w:val="-14"/>
          <w:w w:val="105"/>
          <w:sz w:val="20"/>
        </w:rPr>
        <w:t> </w:t>
      </w:r>
      <w:r>
        <w:rPr>
          <w:color w:val="231F20"/>
          <w:w w:val="105"/>
          <w:sz w:val="20"/>
        </w:rPr>
        <w:t>social </w:t>
      </w:r>
      <w:r>
        <w:rPr>
          <w:color w:val="231F20"/>
          <w:sz w:val="20"/>
        </w:rPr>
        <w:t>status, experience higher rates of unemployment and worse health outcomes, and are more likely to </w:t>
      </w:r>
      <w:r>
        <w:rPr>
          <w:color w:val="231F20"/>
          <w:w w:val="105"/>
          <w:sz w:val="20"/>
        </w:rPr>
        <w:t>experience</w:t>
      </w:r>
      <w:r>
        <w:rPr>
          <w:color w:val="231F20"/>
          <w:spacing w:val="-13"/>
          <w:w w:val="105"/>
          <w:sz w:val="20"/>
        </w:rPr>
        <w:t> </w:t>
      </w:r>
      <w:r>
        <w:rPr>
          <w:color w:val="231F20"/>
          <w:w w:val="105"/>
          <w:sz w:val="20"/>
        </w:rPr>
        <w:t>violence.</w:t>
      </w:r>
      <w:r>
        <w:rPr>
          <w:color w:val="231F20"/>
          <w:w w:val="105"/>
          <w:position w:val="7"/>
          <w:sz w:val="11"/>
        </w:rPr>
        <w:t>4</w:t>
      </w:r>
    </w:p>
    <w:p>
      <w:pPr>
        <w:pStyle w:val="ListParagraph"/>
        <w:numPr>
          <w:ilvl w:val="1"/>
          <w:numId w:val="1"/>
        </w:numPr>
        <w:tabs>
          <w:tab w:pos="1559" w:val="left" w:leader="none"/>
        </w:tabs>
        <w:spacing w:line="259" w:lineRule="auto" w:before="110" w:after="0"/>
        <w:ind w:left="1559" w:right="1358" w:hanging="227"/>
        <w:jc w:val="both"/>
        <w:rPr>
          <w:sz w:val="20"/>
        </w:rPr>
      </w:pPr>
      <w:r>
        <w:rPr>
          <w:color w:val="231F20"/>
          <w:w w:val="105"/>
          <w:sz w:val="20"/>
        </w:rPr>
        <w:t>Women</w:t>
      </w:r>
      <w:r>
        <w:rPr>
          <w:color w:val="231F20"/>
          <w:w w:val="105"/>
          <w:sz w:val="20"/>
        </w:rPr>
        <w:t> and</w:t>
      </w:r>
      <w:r>
        <w:rPr>
          <w:color w:val="231F20"/>
          <w:w w:val="105"/>
          <w:sz w:val="20"/>
        </w:rPr>
        <w:t> girls</w:t>
      </w:r>
      <w:r>
        <w:rPr>
          <w:color w:val="231F20"/>
          <w:w w:val="105"/>
          <w:sz w:val="20"/>
        </w:rPr>
        <w:t> with</w:t>
      </w:r>
      <w:r>
        <w:rPr>
          <w:color w:val="231F20"/>
          <w:w w:val="105"/>
          <w:sz w:val="20"/>
        </w:rPr>
        <w:t> disabilities</w:t>
      </w:r>
      <w:r>
        <w:rPr>
          <w:color w:val="231F20"/>
          <w:w w:val="105"/>
          <w:sz w:val="20"/>
        </w:rPr>
        <w:t> experience</w:t>
      </w:r>
      <w:r>
        <w:rPr>
          <w:color w:val="231F20"/>
          <w:w w:val="105"/>
          <w:sz w:val="20"/>
        </w:rPr>
        <w:t> disability</w:t>
      </w:r>
      <w:r>
        <w:rPr>
          <w:color w:val="231F20"/>
          <w:w w:val="105"/>
          <w:sz w:val="20"/>
        </w:rPr>
        <w:t> differently</w:t>
      </w:r>
      <w:r>
        <w:rPr>
          <w:color w:val="231F20"/>
          <w:w w:val="105"/>
          <w:sz w:val="20"/>
        </w:rPr>
        <w:t> from</w:t>
      </w:r>
      <w:r>
        <w:rPr>
          <w:color w:val="231F20"/>
          <w:w w:val="105"/>
          <w:sz w:val="20"/>
        </w:rPr>
        <w:t> men</w:t>
      </w:r>
      <w:r>
        <w:rPr>
          <w:color w:val="231F20"/>
          <w:w w:val="105"/>
          <w:sz w:val="20"/>
        </w:rPr>
        <w:t> and</w:t>
      </w:r>
      <w:r>
        <w:rPr>
          <w:color w:val="231F20"/>
          <w:w w:val="105"/>
          <w:sz w:val="20"/>
        </w:rPr>
        <w:t> boys</w:t>
      </w:r>
      <w:r>
        <w:rPr>
          <w:color w:val="231F20"/>
          <w:w w:val="105"/>
          <w:sz w:val="20"/>
        </w:rPr>
        <w:t> due</w:t>
      </w:r>
      <w:r>
        <w:rPr>
          <w:color w:val="231F20"/>
          <w:w w:val="105"/>
          <w:sz w:val="20"/>
        </w:rPr>
        <w:t> to discriminatory and unequal gender norms.</w:t>
      </w:r>
    </w:p>
    <w:p>
      <w:pPr>
        <w:pStyle w:val="ListParagraph"/>
        <w:numPr>
          <w:ilvl w:val="1"/>
          <w:numId w:val="1"/>
        </w:numPr>
        <w:tabs>
          <w:tab w:pos="1559" w:val="left" w:leader="none"/>
        </w:tabs>
        <w:spacing w:line="259" w:lineRule="auto" w:before="112" w:after="0"/>
        <w:ind w:left="1559" w:right="1358" w:hanging="227"/>
        <w:jc w:val="both"/>
        <w:rPr>
          <w:position w:val="7"/>
          <w:sz w:val="11"/>
        </w:rPr>
      </w:pPr>
      <w:r>
        <w:rPr>
          <w:color w:val="231F20"/>
          <w:sz w:val="20"/>
        </w:rPr>
        <w:t>The</w:t>
      </w:r>
      <w:r>
        <w:rPr>
          <w:color w:val="231F20"/>
          <w:spacing w:val="-7"/>
          <w:sz w:val="20"/>
        </w:rPr>
        <w:t> </w:t>
      </w:r>
      <w:r>
        <w:rPr>
          <w:color w:val="231F20"/>
          <w:sz w:val="20"/>
        </w:rPr>
        <w:t>amalgamation</w:t>
      </w:r>
      <w:r>
        <w:rPr>
          <w:color w:val="231F20"/>
          <w:spacing w:val="-7"/>
          <w:sz w:val="20"/>
        </w:rPr>
        <w:t> </w:t>
      </w:r>
      <w:r>
        <w:rPr>
          <w:color w:val="231F20"/>
          <w:sz w:val="20"/>
        </w:rPr>
        <w:t>and</w:t>
      </w:r>
      <w:r>
        <w:rPr>
          <w:color w:val="231F20"/>
          <w:spacing w:val="-7"/>
          <w:sz w:val="20"/>
        </w:rPr>
        <w:t> </w:t>
      </w:r>
      <w:r>
        <w:rPr>
          <w:color w:val="231F20"/>
          <w:sz w:val="20"/>
        </w:rPr>
        <w:t>increase</w:t>
      </w:r>
      <w:r>
        <w:rPr>
          <w:color w:val="231F20"/>
          <w:spacing w:val="-7"/>
          <w:sz w:val="20"/>
        </w:rPr>
        <w:t> </w:t>
      </w:r>
      <w:r>
        <w:rPr>
          <w:color w:val="231F20"/>
          <w:sz w:val="20"/>
        </w:rPr>
        <w:t>in</w:t>
      </w:r>
      <w:r>
        <w:rPr>
          <w:color w:val="231F20"/>
          <w:spacing w:val="-7"/>
          <w:sz w:val="20"/>
        </w:rPr>
        <w:t> </w:t>
      </w:r>
      <w:r>
        <w:rPr>
          <w:color w:val="231F20"/>
          <w:sz w:val="20"/>
        </w:rPr>
        <w:t>violence</w:t>
      </w:r>
      <w:r>
        <w:rPr>
          <w:color w:val="231F20"/>
          <w:spacing w:val="-7"/>
          <w:sz w:val="20"/>
        </w:rPr>
        <w:t> </w:t>
      </w:r>
      <w:r>
        <w:rPr>
          <w:color w:val="231F20"/>
          <w:sz w:val="20"/>
        </w:rPr>
        <w:t>during</w:t>
      </w:r>
      <w:r>
        <w:rPr>
          <w:color w:val="231F20"/>
          <w:spacing w:val="-7"/>
          <w:sz w:val="20"/>
        </w:rPr>
        <w:t> </w:t>
      </w:r>
      <w:r>
        <w:rPr>
          <w:color w:val="231F20"/>
          <w:sz w:val="20"/>
        </w:rPr>
        <w:t>emergencies</w:t>
      </w:r>
      <w:r>
        <w:rPr>
          <w:color w:val="231F20"/>
          <w:spacing w:val="-7"/>
          <w:sz w:val="20"/>
        </w:rPr>
        <w:t> </w:t>
      </w:r>
      <w:r>
        <w:rPr>
          <w:color w:val="231F20"/>
          <w:sz w:val="20"/>
        </w:rPr>
        <w:t>and</w:t>
      </w:r>
      <w:r>
        <w:rPr>
          <w:color w:val="231F20"/>
          <w:spacing w:val="-7"/>
          <w:sz w:val="20"/>
        </w:rPr>
        <w:t> </w:t>
      </w:r>
      <w:r>
        <w:rPr>
          <w:color w:val="231F20"/>
          <w:sz w:val="20"/>
        </w:rPr>
        <w:t>the</w:t>
      </w:r>
      <w:r>
        <w:rPr>
          <w:color w:val="231F20"/>
          <w:spacing w:val="-7"/>
          <w:sz w:val="20"/>
        </w:rPr>
        <w:t> </w:t>
      </w:r>
      <w:r>
        <w:rPr>
          <w:color w:val="231F20"/>
          <w:sz w:val="20"/>
        </w:rPr>
        <w:t>lack</w:t>
      </w:r>
      <w:r>
        <w:rPr>
          <w:color w:val="231F20"/>
          <w:spacing w:val="-7"/>
          <w:sz w:val="20"/>
        </w:rPr>
        <w:t> </w:t>
      </w:r>
      <w:r>
        <w:rPr>
          <w:color w:val="231F20"/>
          <w:sz w:val="20"/>
        </w:rPr>
        <w:t>of</w:t>
      </w:r>
      <w:r>
        <w:rPr>
          <w:color w:val="231F20"/>
          <w:spacing w:val="-7"/>
          <w:sz w:val="20"/>
        </w:rPr>
        <w:t> </w:t>
      </w:r>
      <w:r>
        <w:rPr>
          <w:color w:val="231F20"/>
          <w:sz w:val="20"/>
        </w:rPr>
        <w:t>disability-inclusiveness </w:t>
      </w:r>
      <w:r>
        <w:rPr>
          <w:color w:val="231F20"/>
          <w:w w:val="105"/>
          <w:sz w:val="20"/>
        </w:rPr>
        <w:t>preparedness</w:t>
      </w:r>
      <w:r>
        <w:rPr>
          <w:color w:val="231F20"/>
          <w:spacing w:val="-15"/>
          <w:w w:val="105"/>
          <w:sz w:val="20"/>
        </w:rPr>
        <w:t> </w:t>
      </w:r>
      <w:r>
        <w:rPr>
          <w:color w:val="231F20"/>
          <w:w w:val="105"/>
          <w:sz w:val="20"/>
        </w:rPr>
        <w:t>and</w:t>
      </w:r>
      <w:r>
        <w:rPr>
          <w:color w:val="231F20"/>
          <w:spacing w:val="-15"/>
          <w:w w:val="105"/>
          <w:sz w:val="20"/>
        </w:rPr>
        <w:t> </w:t>
      </w:r>
      <w:r>
        <w:rPr>
          <w:color w:val="231F20"/>
          <w:w w:val="105"/>
          <w:sz w:val="20"/>
        </w:rPr>
        <w:t>response</w:t>
      </w:r>
      <w:r>
        <w:rPr>
          <w:color w:val="231F20"/>
          <w:spacing w:val="-15"/>
          <w:w w:val="105"/>
          <w:sz w:val="20"/>
        </w:rPr>
        <w:t> </w:t>
      </w:r>
      <w:r>
        <w:rPr>
          <w:color w:val="231F20"/>
          <w:w w:val="105"/>
          <w:sz w:val="20"/>
        </w:rPr>
        <w:t>efforts,</w:t>
      </w:r>
      <w:r>
        <w:rPr>
          <w:color w:val="231F20"/>
          <w:spacing w:val="-15"/>
          <w:w w:val="105"/>
          <w:sz w:val="20"/>
        </w:rPr>
        <w:t> </w:t>
      </w:r>
      <w:r>
        <w:rPr>
          <w:color w:val="231F20"/>
          <w:w w:val="105"/>
          <w:sz w:val="20"/>
        </w:rPr>
        <w:t>place</w:t>
      </w:r>
      <w:r>
        <w:rPr>
          <w:color w:val="231F20"/>
          <w:spacing w:val="-15"/>
          <w:w w:val="105"/>
          <w:sz w:val="20"/>
        </w:rPr>
        <w:t> </w:t>
      </w:r>
      <w:r>
        <w:rPr>
          <w:color w:val="231F20"/>
          <w:w w:val="105"/>
          <w:sz w:val="20"/>
        </w:rPr>
        <w:t>women</w:t>
      </w:r>
      <w:r>
        <w:rPr>
          <w:color w:val="231F20"/>
          <w:spacing w:val="-15"/>
          <w:w w:val="105"/>
          <w:sz w:val="20"/>
        </w:rPr>
        <w:t> </w:t>
      </w:r>
      <w:r>
        <w:rPr>
          <w:color w:val="231F20"/>
          <w:w w:val="105"/>
          <w:sz w:val="20"/>
        </w:rPr>
        <w:t>and</w:t>
      </w:r>
      <w:r>
        <w:rPr>
          <w:color w:val="231F20"/>
          <w:spacing w:val="-15"/>
          <w:w w:val="105"/>
          <w:sz w:val="20"/>
        </w:rPr>
        <w:t> </w:t>
      </w:r>
      <w:r>
        <w:rPr>
          <w:color w:val="231F20"/>
          <w:w w:val="105"/>
          <w:sz w:val="20"/>
        </w:rPr>
        <w:t>girls</w:t>
      </w:r>
      <w:r>
        <w:rPr>
          <w:color w:val="231F20"/>
          <w:spacing w:val="-15"/>
          <w:w w:val="105"/>
          <w:sz w:val="20"/>
        </w:rPr>
        <w:t> </w:t>
      </w:r>
      <w:r>
        <w:rPr>
          <w:color w:val="231F20"/>
          <w:w w:val="105"/>
          <w:sz w:val="20"/>
        </w:rPr>
        <w:t>with</w:t>
      </w:r>
      <w:r>
        <w:rPr>
          <w:color w:val="231F20"/>
          <w:spacing w:val="-15"/>
          <w:w w:val="105"/>
          <w:sz w:val="20"/>
        </w:rPr>
        <w:t> </w:t>
      </w:r>
      <w:r>
        <w:rPr>
          <w:color w:val="231F20"/>
          <w:w w:val="105"/>
          <w:sz w:val="20"/>
        </w:rPr>
        <w:t>disabilities</w:t>
      </w:r>
      <w:r>
        <w:rPr>
          <w:color w:val="231F20"/>
          <w:spacing w:val="-15"/>
          <w:w w:val="105"/>
          <w:sz w:val="20"/>
        </w:rPr>
        <w:t> </w:t>
      </w:r>
      <w:r>
        <w:rPr>
          <w:color w:val="231F20"/>
          <w:w w:val="105"/>
          <w:sz w:val="20"/>
        </w:rPr>
        <w:t>in</w:t>
      </w:r>
      <w:r>
        <w:rPr>
          <w:color w:val="231F20"/>
          <w:spacing w:val="-15"/>
          <w:w w:val="105"/>
          <w:sz w:val="20"/>
        </w:rPr>
        <w:t> </w:t>
      </w:r>
      <w:r>
        <w:rPr>
          <w:color w:val="231F20"/>
          <w:w w:val="105"/>
          <w:sz w:val="20"/>
        </w:rPr>
        <w:t>a</w:t>
      </w:r>
      <w:r>
        <w:rPr>
          <w:color w:val="231F20"/>
          <w:spacing w:val="-15"/>
          <w:w w:val="105"/>
          <w:sz w:val="20"/>
        </w:rPr>
        <w:t> </w:t>
      </w:r>
      <w:r>
        <w:rPr>
          <w:color w:val="231F20"/>
          <w:w w:val="105"/>
          <w:sz w:val="20"/>
        </w:rPr>
        <w:t>position</w:t>
      </w:r>
      <w:r>
        <w:rPr>
          <w:color w:val="231F20"/>
          <w:spacing w:val="-15"/>
          <w:w w:val="105"/>
          <w:sz w:val="20"/>
        </w:rPr>
        <w:t> </w:t>
      </w:r>
      <w:r>
        <w:rPr>
          <w:color w:val="231F20"/>
          <w:w w:val="105"/>
          <w:sz w:val="20"/>
        </w:rPr>
        <w:t>of</w:t>
      </w:r>
      <w:r>
        <w:rPr>
          <w:color w:val="231F20"/>
          <w:spacing w:val="-15"/>
          <w:w w:val="105"/>
          <w:sz w:val="20"/>
        </w:rPr>
        <w:t> </w:t>
      </w:r>
      <w:r>
        <w:rPr>
          <w:color w:val="231F20"/>
          <w:w w:val="105"/>
          <w:sz w:val="20"/>
        </w:rPr>
        <w:t>extreme </w:t>
      </w:r>
      <w:r>
        <w:rPr>
          <w:color w:val="231F20"/>
          <w:spacing w:val="-2"/>
          <w:w w:val="105"/>
          <w:sz w:val="20"/>
        </w:rPr>
        <w:t>vulnerability.</w:t>
      </w:r>
      <w:r>
        <w:rPr>
          <w:color w:val="231F20"/>
          <w:spacing w:val="-2"/>
          <w:w w:val="105"/>
          <w:position w:val="7"/>
          <w:sz w:val="11"/>
        </w:rPr>
        <w:t>5</w:t>
      </w:r>
    </w:p>
    <w:p>
      <w:pPr>
        <w:pStyle w:val="ListParagraph"/>
        <w:numPr>
          <w:ilvl w:val="1"/>
          <w:numId w:val="1"/>
        </w:numPr>
        <w:tabs>
          <w:tab w:pos="1559" w:val="left" w:leader="none"/>
        </w:tabs>
        <w:spacing w:line="259" w:lineRule="auto" w:before="111" w:after="0"/>
        <w:ind w:left="1559" w:right="1358" w:hanging="227"/>
        <w:jc w:val="both"/>
        <w:rPr>
          <w:sz w:val="20"/>
        </w:rPr>
      </w:pPr>
      <w:r>
        <w:rPr>
          <w:color w:val="231F20"/>
          <w:w w:val="105"/>
          <w:sz w:val="20"/>
        </w:rPr>
        <w:t>Women</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girls</w:t>
      </w:r>
      <w:r>
        <w:rPr>
          <w:color w:val="231F20"/>
          <w:spacing w:val="-17"/>
          <w:w w:val="105"/>
          <w:sz w:val="20"/>
        </w:rPr>
        <w:t> </w:t>
      </w:r>
      <w:r>
        <w:rPr>
          <w:color w:val="231F20"/>
          <w:w w:val="105"/>
          <w:sz w:val="20"/>
        </w:rPr>
        <w:t>with</w:t>
      </w:r>
      <w:r>
        <w:rPr>
          <w:color w:val="231F20"/>
          <w:spacing w:val="-16"/>
          <w:w w:val="105"/>
          <w:sz w:val="20"/>
        </w:rPr>
        <w:t> </w:t>
      </w:r>
      <w:r>
        <w:rPr>
          <w:color w:val="231F20"/>
          <w:w w:val="105"/>
          <w:sz w:val="20"/>
        </w:rPr>
        <w:t>disabilities</w:t>
      </w:r>
      <w:r>
        <w:rPr>
          <w:color w:val="231F20"/>
          <w:spacing w:val="-16"/>
          <w:w w:val="105"/>
          <w:sz w:val="20"/>
        </w:rPr>
        <w:t> </w:t>
      </w:r>
      <w:r>
        <w:rPr>
          <w:color w:val="231F20"/>
          <w:w w:val="105"/>
          <w:sz w:val="20"/>
        </w:rPr>
        <w:t>face</w:t>
      </w:r>
      <w:r>
        <w:rPr>
          <w:color w:val="231F20"/>
          <w:spacing w:val="-17"/>
          <w:w w:val="105"/>
          <w:sz w:val="20"/>
        </w:rPr>
        <w:t> </w:t>
      </w:r>
      <w:r>
        <w:rPr>
          <w:color w:val="231F20"/>
          <w:w w:val="105"/>
          <w:sz w:val="20"/>
        </w:rPr>
        <w:t>additional</w:t>
      </w:r>
      <w:r>
        <w:rPr>
          <w:color w:val="231F20"/>
          <w:spacing w:val="-16"/>
          <w:w w:val="105"/>
          <w:sz w:val="20"/>
        </w:rPr>
        <w:t> </w:t>
      </w:r>
      <w:r>
        <w:rPr>
          <w:color w:val="231F20"/>
          <w:w w:val="105"/>
          <w:sz w:val="20"/>
        </w:rPr>
        <w:t>challenges</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barriers</w:t>
      </w:r>
      <w:r>
        <w:rPr>
          <w:color w:val="231F20"/>
          <w:spacing w:val="-16"/>
          <w:w w:val="105"/>
          <w:sz w:val="20"/>
        </w:rPr>
        <w:t> </w:t>
      </w:r>
      <w:r>
        <w:rPr>
          <w:color w:val="231F20"/>
          <w:w w:val="105"/>
          <w:sz w:val="20"/>
        </w:rPr>
        <w:t>in</w:t>
      </w:r>
      <w:r>
        <w:rPr>
          <w:color w:val="231F20"/>
          <w:spacing w:val="-17"/>
          <w:w w:val="105"/>
          <w:sz w:val="20"/>
        </w:rPr>
        <w:t> </w:t>
      </w:r>
      <w:r>
        <w:rPr>
          <w:color w:val="231F20"/>
          <w:w w:val="105"/>
          <w:sz w:val="20"/>
        </w:rPr>
        <w:t>accessing</w:t>
      </w:r>
      <w:r>
        <w:rPr>
          <w:color w:val="231F20"/>
          <w:spacing w:val="-16"/>
          <w:w w:val="105"/>
          <w:sz w:val="20"/>
        </w:rPr>
        <w:t> </w:t>
      </w:r>
      <w:r>
        <w:rPr>
          <w:color w:val="231F20"/>
          <w:w w:val="105"/>
          <w:sz w:val="20"/>
        </w:rPr>
        <w:t>basic</w:t>
      </w:r>
      <w:r>
        <w:rPr>
          <w:color w:val="231F20"/>
          <w:spacing w:val="-17"/>
          <w:w w:val="105"/>
          <w:sz w:val="20"/>
        </w:rPr>
        <w:t> </w:t>
      </w:r>
      <w:r>
        <w:rPr>
          <w:color w:val="231F20"/>
          <w:w w:val="105"/>
          <w:sz w:val="20"/>
        </w:rPr>
        <w:t>hygiene items,</w:t>
      </w:r>
      <w:r>
        <w:rPr>
          <w:color w:val="231F20"/>
          <w:spacing w:val="-14"/>
          <w:w w:val="105"/>
          <w:sz w:val="20"/>
        </w:rPr>
        <w:t> </w:t>
      </w:r>
      <w:r>
        <w:rPr>
          <w:color w:val="231F20"/>
          <w:w w:val="105"/>
          <w:sz w:val="20"/>
        </w:rPr>
        <w:t>critical</w:t>
      </w:r>
      <w:r>
        <w:rPr>
          <w:color w:val="231F20"/>
          <w:spacing w:val="-14"/>
          <w:w w:val="105"/>
          <w:sz w:val="20"/>
        </w:rPr>
        <w:t> </w:t>
      </w:r>
      <w:r>
        <w:rPr>
          <w:color w:val="231F20"/>
          <w:w w:val="105"/>
          <w:sz w:val="20"/>
        </w:rPr>
        <w:t>information</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essential</w:t>
      </w:r>
      <w:r>
        <w:rPr>
          <w:color w:val="231F20"/>
          <w:spacing w:val="-14"/>
          <w:w w:val="105"/>
          <w:sz w:val="20"/>
        </w:rPr>
        <w:t> </w:t>
      </w:r>
      <w:r>
        <w:rPr>
          <w:color w:val="231F20"/>
          <w:w w:val="105"/>
          <w:sz w:val="20"/>
        </w:rPr>
        <w:t>services</w:t>
      </w:r>
      <w:r>
        <w:rPr>
          <w:color w:val="231F20"/>
          <w:spacing w:val="-14"/>
          <w:w w:val="105"/>
          <w:sz w:val="20"/>
        </w:rPr>
        <w:t> </w:t>
      </w:r>
      <w:r>
        <w:rPr>
          <w:color w:val="231F20"/>
          <w:w w:val="105"/>
          <w:sz w:val="20"/>
        </w:rPr>
        <w:t>at</w:t>
      </w:r>
      <w:r>
        <w:rPr>
          <w:color w:val="231F20"/>
          <w:spacing w:val="-14"/>
          <w:w w:val="105"/>
          <w:sz w:val="20"/>
        </w:rPr>
        <w:t> </w:t>
      </w:r>
      <w:r>
        <w:rPr>
          <w:color w:val="231F20"/>
          <w:w w:val="105"/>
          <w:sz w:val="20"/>
        </w:rPr>
        <w:t>the</w:t>
      </w:r>
      <w:r>
        <w:rPr>
          <w:color w:val="231F20"/>
          <w:spacing w:val="-14"/>
          <w:w w:val="105"/>
          <w:sz w:val="20"/>
        </w:rPr>
        <w:t> </w:t>
      </w:r>
      <w:r>
        <w:rPr>
          <w:color w:val="231F20"/>
          <w:w w:val="105"/>
          <w:sz w:val="20"/>
        </w:rPr>
        <w:t>onset</w:t>
      </w:r>
      <w:r>
        <w:rPr>
          <w:color w:val="231F20"/>
          <w:spacing w:val="-14"/>
          <w:w w:val="105"/>
          <w:sz w:val="20"/>
        </w:rPr>
        <w:t> </w:t>
      </w:r>
      <w:r>
        <w:rPr>
          <w:color w:val="231F20"/>
          <w:w w:val="105"/>
          <w:sz w:val="20"/>
        </w:rPr>
        <w:t>of</w:t>
      </w:r>
      <w:r>
        <w:rPr>
          <w:color w:val="231F20"/>
          <w:spacing w:val="-14"/>
          <w:w w:val="105"/>
          <w:sz w:val="20"/>
        </w:rPr>
        <w:t> </w:t>
      </w:r>
      <w:r>
        <w:rPr>
          <w:color w:val="231F20"/>
          <w:w w:val="105"/>
          <w:sz w:val="20"/>
        </w:rPr>
        <w:t>a</w:t>
      </w:r>
      <w:r>
        <w:rPr>
          <w:color w:val="231F20"/>
          <w:spacing w:val="-14"/>
          <w:w w:val="105"/>
          <w:sz w:val="20"/>
        </w:rPr>
        <w:t> </w:t>
      </w:r>
      <w:r>
        <w:rPr>
          <w:color w:val="231F20"/>
          <w:w w:val="105"/>
          <w:sz w:val="20"/>
        </w:rPr>
        <w:t>disaster.</w:t>
      </w:r>
    </w:p>
    <w:p>
      <w:pPr>
        <w:pStyle w:val="ListParagraph"/>
        <w:numPr>
          <w:ilvl w:val="1"/>
          <w:numId w:val="1"/>
        </w:numPr>
        <w:tabs>
          <w:tab w:pos="1559" w:val="left" w:leader="none"/>
        </w:tabs>
        <w:spacing w:line="259" w:lineRule="auto" w:before="112" w:after="0"/>
        <w:ind w:left="1559" w:right="1359" w:hanging="227"/>
        <w:jc w:val="both"/>
        <w:rPr>
          <w:sz w:val="20"/>
        </w:rPr>
      </w:pPr>
      <w:r>
        <w:rPr>
          <w:color w:val="231F20"/>
          <w:sz w:val="20"/>
        </w:rPr>
        <w:t>While data on the impacts of climate change upon persons with disabilities is not available, estimates </w:t>
      </w:r>
      <w:r>
        <w:rPr>
          <w:color w:val="231F20"/>
          <w:spacing w:val="-2"/>
          <w:w w:val="105"/>
          <w:sz w:val="20"/>
        </w:rPr>
        <w:t>have</w:t>
      </w:r>
      <w:r>
        <w:rPr>
          <w:color w:val="231F20"/>
          <w:spacing w:val="-10"/>
          <w:w w:val="105"/>
          <w:sz w:val="20"/>
        </w:rPr>
        <w:t> </w:t>
      </w:r>
      <w:r>
        <w:rPr>
          <w:color w:val="231F20"/>
          <w:spacing w:val="-2"/>
          <w:w w:val="105"/>
          <w:sz w:val="20"/>
        </w:rPr>
        <w:t>suggested</w:t>
      </w:r>
      <w:r>
        <w:rPr>
          <w:color w:val="231F20"/>
          <w:spacing w:val="-10"/>
          <w:w w:val="105"/>
          <w:sz w:val="20"/>
        </w:rPr>
        <w:t> </w:t>
      </w:r>
      <w:r>
        <w:rPr>
          <w:color w:val="231F20"/>
          <w:spacing w:val="-2"/>
          <w:w w:val="105"/>
          <w:sz w:val="20"/>
        </w:rPr>
        <w:t>20%</w:t>
      </w:r>
      <w:r>
        <w:rPr>
          <w:color w:val="231F20"/>
          <w:spacing w:val="-10"/>
          <w:w w:val="105"/>
          <w:sz w:val="20"/>
        </w:rPr>
        <w:t> </w:t>
      </w:r>
      <w:r>
        <w:rPr>
          <w:color w:val="231F20"/>
          <w:spacing w:val="-2"/>
          <w:w w:val="105"/>
          <w:sz w:val="20"/>
        </w:rPr>
        <w:t>among</w:t>
      </w:r>
      <w:r>
        <w:rPr>
          <w:color w:val="231F20"/>
          <w:spacing w:val="-10"/>
          <w:w w:val="105"/>
          <w:sz w:val="20"/>
        </w:rPr>
        <w:t> </w:t>
      </w:r>
      <w:r>
        <w:rPr>
          <w:color w:val="231F20"/>
          <w:spacing w:val="-2"/>
          <w:w w:val="105"/>
          <w:sz w:val="20"/>
        </w:rPr>
        <w:t>those</w:t>
      </w:r>
      <w:r>
        <w:rPr>
          <w:color w:val="231F20"/>
          <w:spacing w:val="-10"/>
          <w:w w:val="105"/>
          <w:sz w:val="20"/>
        </w:rPr>
        <w:t> </w:t>
      </w:r>
      <w:r>
        <w:rPr>
          <w:color w:val="231F20"/>
          <w:spacing w:val="-2"/>
          <w:w w:val="105"/>
          <w:sz w:val="20"/>
        </w:rPr>
        <w:t>most</w:t>
      </w:r>
      <w:r>
        <w:rPr>
          <w:color w:val="231F20"/>
          <w:spacing w:val="-10"/>
          <w:w w:val="105"/>
          <w:sz w:val="20"/>
        </w:rPr>
        <w:t> </w:t>
      </w:r>
      <w:r>
        <w:rPr>
          <w:color w:val="231F20"/>
          <w:spacing w:val="-2"/>
          <w:w w:val="105"/>
          <w:sz w:val="20"/>
        </w:rPr>
        <w:t>at-risk</w:t>
      </w:r>
      <w:r>
        <w:rPr>
          <w:color w:val="231F20"/>
          <w:spacing w:val="-10"/>
          <w:w w:val="105"/>
          <w:sz w:val="20"/>
        </w:rPr>
        <w:t> </w:t>
      </w:r>
      <w:r>
        <w:rPr>
          <w:color w:val="231F20"/>
          <w:spacing w:val="-2"/>
          <w:w w:val="105"/>
          <w:sz w:val="20"/>
        </w:rPr>
        <w:t>to</w:t>
      </w:r>
      <w:r>
        <w:rPr>
          <w:color w:val="231F20"/>
          <w:spacing w:val="-10"/>
          <w:w w:val="105"/>
          <w:sz w:val="20"/>
        </w:rPr>
        <w:t> </w:t>
      </w:r>
      <w:r>
        <w:rPr>
          <w:color w:val="231F20"/>
          <w:spacing w:val="-2"/>
          <w:w w:val="105"/>
          <w:sz w:val="20"/>
        </w:rPr>
        <w:t>climate</w:t>
      </w:r>
      <w:r>
        <w:rPr>
          <w:color w:val="231F20"/>
          <w:spacing w:val="-10"/>
          <w:w w:val="105"/>
          <w:sz w:val="20"/>
        </w:rPr>
        <w:t> </w:t>
      </w:r>
      <w:r>
        <w:rPr>
          <w:color w:val="231F20"/>
          <w:spacing w:val="-2"/>
          <w:w w:val="105"/>
          <w:sz w:val="20"/>
        </w:rPr>
        <w:t>change</w:t>
      </w:r>
      <w:r>
        <w:rPr>
          <w:color w:val="231F20"/>
          <w:spacing w:val="-10"/>
          <w:w w:val="105"/>
          <w:sz w:val="20"/>
        </w:rPr>
        <w:t> </w:t>
      </w:r>
      <w:r>
        <w:rPr>
          <w:color w:val="231F20"/>
          <w:spacing w:val="-2"/>
          <w:w w:val="105"/>
          <w:sz w:val="20"/>
        </w:rPr>
        <w:t>are</w:t>
      </w:r>
      <w:r>
        <w:rPr>
          <w:color w:val="231F20"/>
          <w:spacing w:val="-10"/>
          <w:w w:val="105"/>
          <w:sz w:val="20"/>
        </w:rPr>
        <w:t> </w:t>
      </w:r>
      <w:r>
        <w:rPr>
          <w:color w:val="231F20"/>
          <w:spacing w:val="-2"/>
          <w:w w:val="105"/>
          <w:sz w:val="20"/>
        </w:rPr>
        <w:t>persons</w:t>
      </w:r>
      <w:r>
        <w:rPr>
          <w:color w:val="231F20"/>
          <w:spacing w:val="-10"/>
          <w:w w:val="105"/>
          <w:sz w:val="20"/>
        </w:rPr>
        <w:t> </w:t>
      </w:r>
      <w:r>
        <w:rPr>
          <w:color w:val="231F20"/>
          <w:spacing w:val="-2"/>
          <w:w w:val="105"/>
          <w:sz w:val="20"/>
        </w:rPr>
        <w:t>with</w:t>
      </w:r>
      <w:r>
        <w:rPr>
          <w:color w:val="231F20"/>
          <w:spacing w:val="-10"/>
          <w:w w:val="105"/>
          <w:sz w:val="20"/>
        </w:rPr>
        <w:t> </w:t>
      </w:r>
      <w:r>
        <w:rPr>
          <w:color w:val="231F20"/>
          <w:spacing w:val="-2"/>
          <w:w w:val="105"/>
          <w:sz w:val="20"/>
        </w:rPr>
        <w:t>disabilities.</w:t>
      </w:r>
    </w:p>
    <w:p>
      <w:pPr>
        <w:pStyle w:val="ListParagraph"/>
        <w:numPr>
          <w:ilvl w:val="1"/>
          <w:numId w:val="1"/>
        </w:numPr>
        <w:tabs>
          <w:tab w:pos="1559" w:val="left" w:leader="none"/>
        </w:tabs>
        <w:spacing w:line="259" w:lineRule="auto" w:before="112" w:after="0"/>
        <w:ind w:left="1559" w:right="1358" w:hanging="227"/>
        <w:jc w:val="both"/>
        <w:rPr>
          <w:position w:val="7"/>
          <w:sz w:val="11"/>
        </w:rPr>
      </w:pPr>
      <w:r>
        <w:rPr>
          <w:color w:val="231F20"/>
          <w:sz w:val="20"/>
        </w:rPr>
        <w:t>Climate change is amplifying the risks and exclusion that persons with disabilities already experience </w:t>
      </w:r>
      <w:r>
        <w:rPr>
          <w:color w:val="231F20"/>
          <w:w w:val="105"/>
          <w:sz w:val="20"/>
        </w:rPr>
        <w:t>in</w:t>
      </w:r>
      <w:r>
        <w:rPr>
          <w:color w:val="231F20"/>
          <w:spacing w:val="-20"/>
          <w:w w:val="105"/>
          <w:sz w:val="20"/>
        </w:rPr>
        <w:t> </w:t>
      </w:r>
      <w:r>
        <w:rPr>
          <w:color w:val="231F20"/>
          <w:w w:val="105"/>
          <w:sz w:val="20"/>
        </w:rPr>
        <w:t>their</w:t>
      </w:r>
      <w:r>
        <w:rPr>
          <w:color w:val="231F20"/>
          <w:spacing w:val="-19"/>
          <w:w w:val="105"/>
          <w:sz w:val="20"/>
        </w:rPr>
        <w:t> </w:t>
      </w:r>
      <w:r>
        <w:rPr>
          <w:color w:val="231F20"/>
          <w:w w:val="105"/>
          <w:sz w:val="20"/>
        </w:rPr>
        <w:t>daily</w:t>
      </w:r>
      <w:r>
        <w:rPr>
          <w:color w:val="231F20"/>
          <w:spacing w:val="-19"/>
          <w:w w:val="105"/>
          <w:sz w:val="20"/>
        </w:rPr>
        <w:t> </w:t>
      </w:r>
      <w:r>
        <w:rPr>
          <w:color w:val="231F20"/>
          <w:w w:val="105"/>
          <w:sz w:val="20"/>
        </w:rPr>
        <w:t>lives.</w:t>
      </w:r>
      <w:r>
        <w:rPr>
          <w:color w:val="231F20"/>
          <w:spacing w:val="-19"/>
          <w:w w:val="105"/>
          <w:sz w:val="20"/>
        </w:rPr>
        <w:t> </w:t>
      </w:r>
      <w:r>
        <w:rPr>
          <w:color w:val="231F20"/>
          <w:w w:val="105"/>
          <w:sz w:val="20"/>
        </w:rPr>
        <w:t>Additionally,</w:t>
      </w:r>
      <w:r>
        <w:rPr>
          <w:color w:val="231F20"/>
          <w:spacing w:val="-19"/>
          <w:w w:val="105"/>
          <w:sz w:val="20"/>
        </w:rPr>
        <w:t> </w:t>
      </w:r>
      <w:r>
        <w:rPr>
          <w:color w:val="231F20"/>
          <w:w w:val="105"/>
          <w:sz w:val="20"/>
        </w:rPr>
        <w:t>climate</w:t>
      </w:r>
      <w:r>
        <w:rPr>
          <w:color w:val="231F20"/>
          <w:spacing w:val="-19"/>
          <w:w w:val="105"/>
          <w:sz w:val="20"/>
        </w:rPr>
        <w:t> </w:t>
      </w:r>
      <w:r>
        <w:rPr>
          <w:color w:val="231F20"/>
          <w:w w:val="105"/>
          <w:sz w:val="20"/>
        </w:rPr>
        <w:t>change</w:t>
      </w:r>
      <w:r>
        <w:rPr>
          <w:color w:val="231F20"/>
          <w:spacing w:val="-19"/>
          <w:w w:val="105"/>
          <w:sz w:val="20"/>
        </w:rPr>
        <w:t> </w:t>
      </w:r>
      <w:r>
        <w:rPr>
          <w:color w:val="231F20"/>
          <w:w w:val="105"/>
          <w:sz w:val="20"/>
        </w:rPr>
        <w:t>is</w:t>
      </w:r>
      <w:r>
        <w:rPr>
          <w:color w:val="231F20"/>
          <w:spacing w:val="-19"/>
          <w:w w:val="105"/>
          <w:sz w:val="20"/>
        </w:rPr>
        <w:t> </w:t>
      </w:r>
      <w:r>
        <w:rPr>
          <w:color w:val="231F20"/>
          <w:w w:val="105"/>
          <w:sz w:val="20"/>
        </w:rPr>
        <w:t>introducing</w:t>
      </w:r>
      <w:r>
        <w:rPr>
          <w:color w:val="231F20"/>
          <w:spacing w:val="-20"/>
          <w:w w:val="105"/>
          <w:sz w:val="20"/>
        </w:rPr>
        <w:t> </w:t>
      </w:r>
      <w:r>
        <w:rPr>
          <w:color w:val="231F20"/>
          <w:w w:val="105"/>
          <w:sz w:val="20"/>
        </w:rPr>
        <w:t>new</w:t>
      </w:r>
      <w:r>
        <w:rPr>
          <w:color w:val="231F20"/>
          <w:spacing w:val="-19"/>
          <w:w w:val="105"/>
          <w:sz w:val="20"/>
        </w:rPr>
        <w:t> </w:t>
      </w:r>
      <w:r>
        <w:rPr>
          <w:color w:val="231F20"/>
          <w:w w:val="105"/>
          <w:sz w:val="20"/>
        </w:rPr>
        <w:t>risks</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creating</w:t>
      </w:r>
      <w:r>
        <w:rPr>
          <w:color w:val="231F20"/>
          <w:spacing w:val="-19"/>
          <w:w w:val="105"/>
          <w:sz w:val="20"/>
        </w:rPr>
        <w:t> </w:t>
      </w:r>
      <w:r>
        <w:rPr>
          <w:color w:val="231F20"/>
          <w:w w:val="105"/>
          <w:sz w:val="20"/>
        </w:rPr>
        <w:t>new</w:t>
      </w:r>
      <w:r>
        <w:rPr>
          <w:color w:val="231F20"/>
          <w:spacing w:val="-19"/>
          <w:w w:val="105"/>
          <w:sz w:val="20"/>
        </w:rPr>
        <w:t> </w:t>
      </w:r>
      <w:r>
        <w:rPr>
          <w:color w:val="231F20"/>
          <w:w w:val="105"/>
          <w:sz w:val="20"/>
        </w:rPr>
        <w:t>barriers.</w:t>
      </w:r>
      <w:r>
        <w:rPr>
          <w:color w:val="231F20"/>
          <w:w w:val="105"/>
          <w:position w:val="7"/>
          <w:sz w:val="11"/>
        </w:rPr>
        <w:t>6</w:t>
      </w:r>
    </w:p>
    <w:p>
      <w:pPr>
        <w:pStyle w:val="ListParagraph"/>
        <w:numPr>
          <w:ilvl w:val="1"/>
          <w:numId w:val="1"/>
        </w:numPr>
        <w:tabs>
          <w:tab w:pos="1559" w:val="left" w:leader="none"/>
        </w:tabs>
        <w:spacing w:line="259" w:lineRule="auto" w:before="112" w:after="0"/>
        <w:ind w:left="1559" w:right="1357" w:hanging="227"/>
        <w:jc w:val="both"/>
        <w:rPr>
          <w:position w:val="7"/>
          <w:sz w:val="11"/>
        </w:rPr>
      </w:pPr>
      <w:r>
        <w:rPr>
          <w:color w:val="231F20"/>
          <w:sz w:val="20"/>
        </w:rPr>
        <w:t>A</w:t>
      </w:r>
      <w:r>
        <w:rPr>
          <w:color w:val="231F20"/>
          <w:spacing w:val="-12"/>
          <w:sz w:val="20"/>
        </w:rPr>
        <w:t> </w:t>
      </w:r>
      <w:r>
        <w:rPr>
          <w:color w:val="231F20"/>
          <w:sz w:val="20"/>
        </w:rPr>
        <w:t>2020</w:t>
      </w:r>
      <w:r>
        <w:rPr>
          <w:color w:val="231F20"/>
          <w:spacing w:val="-12"/>
          <w:sz w:val="20"/>
        </w:rPr>
        <w:t> </w:t>
      </w:r>
      <w:r>
        <w:rPr>
          <w:color w:val="231F20"/>
          <w:sz w:val="20"/>
        </w:rPr>
        <w:t>survey</w:t>
      </w:r>
      <w:r>
        <w:rPr>
          <w:color w:val="231F20"/>
          <w:spacing w:val="-12"/>
          <w:sz w:val="20"/>
        </w:rPr>
        <w:t> </w:t>
      </w:r>
      <w:r>
        <w:rPr>
          <w:color w:val="231F20"/>
          <w:sz w:val="20"/>
        </w:rPr>
        <w:t>on</w:t>
      </w:r>
      <w:r>
        <w:rPr>
          <w:color w:val="231F20"/>
          <w:spacing w:val="-12"/>
          <w:sz w:val="20"/>
        </w:rPr>
        <w:t> </w:t>
      </w:r>
      <w:r>
        <w:rPr>
          <w:color w:val="231F20"/>
          <w:sz w:val="20"/>
        </w:rPr>
        <w:t>climate</w:t>
      </w:r>
      <w:r>
        <w:rPr>
          <w:color w:val="231F20"/>
          <w:spacing w:val="-12"/>
          <w:sz w:val="20"/>
        </w:rPr>
        <w:t> </w:t>
      </w:r>
      <w:r>
        <w:rPr>
          <w:color w:val="231F20"/>
          <w:sz w:val="20"/>
        </w:rPr>
        <w:t>change</w:t>
      </w:r>
      <w:r>
        <w:rPr>
          <w:color w:val="231F20"/>
          <w:spacing w:val="-12"/>
          <w:sz w:val="20"/>
        </w:rPr>
        <w:t> </w:t>
      </w:r>
      <w:r>
        <w:rPr>
          <w:color w:val="231F20"/>
          <w:sz w:val="20"/>
        </w:rPr>
        <w:t>and</w:t>
      </w:r>
      <w:r>
        <w:rPr>
          <w:color w:val="231F20"/>
          <w:spacing w:val="-12"/>
          <w:sz w:val="20"/>
        </w:rPr>
        <w:t> </w:t>
      </w:r>
      <w:r>
        <w:rPr>
          <w:color w:val="231F20"/>
          <w:sz w:val="20"/>
        </w:rPr>
        <w:t>disability</w:t>
      </w:r>
      <w:r>
        <w:rPr>
          <w:color w:val="231F20"/>
          <w:spacing w:val="-12"/>
          <w:sz w:val="20"/>
        </w:rPr>
        <w:t> </w:t>
      </w:r>
      <w:r>
        <w:rPr>
          <w:color w:val="231F20"/>
          <w:sz w:val="20"/>
        </w:rPr>
        <w:t>found</w:t>
      </w:r>
      <w:r>
        <w:rPr>
          <w:color w:val="231F20"/>
          <w:spacing w:val="-12"/>
          <w:sz w:val="20"/>
        </w:rPr>
        <w:t> </w:t>
      </w:r>
      <w:r>
        <w:rPr>
          <w:color w:val="231F20"/>
          <w:sz w:val="20"/>
        </w:rPr>
        <w:t>that</w:t>
      </w:r>
      <w:r>
        <w:rPr>
          <w:color w:val="231F20"/>
          <w:spacing w:val="-12"/>
          <w:sz w:val="20"/>
        </w:rPr>
        <w:t> </w:t>
      </w:r>
      <w:r>
        <w:rPr>
          <w:color w:val="231F20"/>
          <w:sz w:val="20"/>
        </w:rPr>
        <w:t>just</w:t>
      </w:r>
      <w:r>
        <w:rPr>
          <w:color w:val="231F20"/>
          <w:spacing w:val="-12"/>
          <w:sz w:val="20"/>
        </w:rPr>
        <w:t> </w:t>
      </w:r>
      <w:r>
        <w:rPr>
          <w:color w:val="231F20"/>
          <w:sz w:val="20"/>
        </w:rPr>
        <w:t>5%</w:t>
      </w:r>
      <w:r>
        <w:rPr>
          <w:color w:val="231F20"/>
          <w:spacing w:val="-12"/>
          <w:sz w:val="20"/>
        </w:rPr>
        <w:t> </w:t>
      </w:r>
      <w:r>
        <w:rPr>
          <w:color w:val="231F20"/>
          <w:sz w:val="20"/>
        </w:rPr>
        <w:t>of</w:t>
      </w:r>
      <w:r>
        <w:rPr>
          <w:color w:val="231F20"/>
          <w:spacing w:val="-12"/>
          <w:sz w:val="20"/>
        </w:rPr>
        <w:t> </w:t>
      </w:r>
      <w:r>
        <w:rPr>
          <w:color w:val="231F20"/>
          <w:sz w:val="20"/>
        </w:rPr>
        <w:t>persons</w:t>
      </w:r>
      <w:r>
        <w:rPr>
          <w:color w:val="231F20"/>
          <w:spacing w:val="-12"/>
          <w:sz w:val="20"/>
        </w:rPr>
        <w:t> </w:t>
      </w:r>
      <w:r>
        <w:rPr>
          <w:color w:val="231F20"/>
          <w:sz w:val="20"/>
        </w:rPr>
        <w:t>with</w:t>
      </w:r>
      <w:r>
        <w:rPr>
          <w:color w:val="231F20"/>
          <w:spacing w:val="-12"/>
          <w:sz w:val="20"/>
        </w:rPr>
        <w:t> </w:t>
      </w:r>
      <w:r>
        <w:rPr>
          <w:color w:val="231F20"/>
          <w:sz w:val="20"/>
        </w:rPr>
        <w:t>disabilities</w:t>
      </w:r>
      <w:r>
        <w:rPr>
          <w:color w:val="231F20"/>
          <w:spacing w:val="-12"/>
          <w:sz w:val="20"/>
        </w:rPr>
        <w:t> </w:t>
      </w:r>
      <w:r>
        <w:rPr>
          <w:color w:val="231F20"/>
          <w:sz w:val="20"/>
        </w:rPr>
        <w:t>had</w:t>
      </w:r>
      <w:r>
        <w:rPr>
          <w:color w:val="231F20"/>
          <w:spacing w:val="-12"/>
          <w:sz w:val="20"/>
        </w:rPr>
        <w:t> </w:t>
      </w:r>
      <w:r>
        <w:rPr>
          <w:color w:val="231F20"/>
          <w:sz w:val="20"/>
        </w:rPr>
        <w:t>been </w:t>
      </w:r>
      <w:r>
        <w:rPr>
          <w:color w:val="231F20"/>
          <w:w w:val="105"/>
          <w:sz w:val="20"/>
        </w:rPr>
        <w:t>approached</w:t>
      </w:r>
      <w:r>
        <w:rPr>
          <w:color w:val="231F20"/>
          <w:spacing w:val="-9"/>
          <w:w w:val="105"/>
          <w:sz w:val="20"/>
        </w:rPr>
        <w:t> </w:t>
      </w:r>
      <w:r>
        <w:rPr>
          <w:color w:val="231F20"/>
          <w:w w:val="105"/>
          <w:sz w:val="20"/>
        </w:rPr>
        <w:t>or</w:t>
      </w:r>
      <w:r>
        <w:rPr>
          <w:color w:val="231F20"/>
          <w:spacing w:val="-9"/>
          <w:w w:val="105"/>
          <w:sz w:val="20"/>
        </w:rPr>
        <w:t> </w:t>
      </w:r>
      <w:r>
        <w:rPr>
          <w:color w:val="231F20"/>
          <w:w w:val="105"/>
          <w:sz w:val="20"/>
        </w:rPr>
        <w:t>knew</w:t>
      </w:r>
      <w:r>
        <w:rPr>
          <w:color w:val="231F20"/>
          <w:spacing w:val="-9"/>
          <w:w w:val="105"/>
          <w:sz w:val="20"/>
        </w:rPr>
        <w:t> </w:t>
      </w:r>
      <w:r>
        <w:rPr>
          <w:color w:val="231F20"/>
          <w:w w:val="105"/>
          <w:sz w:val="20"/>
        </w:rPr>
        <w:t>of</w:t>
      </w:r>
      <w:r>
        <w:rPr>
          <w:color w:val="231F20"/>
          <w:spacing w:val="-9"/>
          <w:w w:val="105"/>
          <w:sz w:val="20"/>
        </w:rPr>
        <w:t> </w:t>
      </w:r>
      <w:r>
        <w:rPr>
          <w:color w:val="231F20"/>
          <w:w w:val="105"/>
          <w:sz w:val="20"/>
        </w:rPr>
        <w:t>an</w:t>
      </w:r>
      <w:r>
        <w:rPr>
          <w:color w:val="231F20"/>
          <w:spacing w:val="-9"/>
          <w:w w:val="105"/>
          <w:sz w:val="20"/>
        </w:rPr>
        <w:t> </w:t>
      </w:r>
      <w:r>
        <w:rPr>
          <w:color w:val="231F20"/>
          <w:w w:val="105"/>
          <w:sz w:val="20"/>
        </w:rPr>
        <w:t>OPD</w:t>
      </w:r>
      <w:r>
        <w:rPr>
          <w:color w:val="231F20"/>
          <w:spacing w:val="-9"/>
          <w:w w:val="105"/>
          <w:sz w:val="20"/>
        </w:rPr>
        <w:t> </w:t>
      </w:r>
      <w:r>
        <w:rPr>
          <w:color w:val="231F20"/>
          <w:w w:val="105"/>
          <w:sz w:val="20"/>
        </w:rPr>
        <w:t>who</w:t>
      </w:r>
      <w:r>
        <w:rPr>
          <w:color w:val="231F20"/>
          <w:spacing w:val="-9"/>
          <w:w w:val="105"/>
          <w:sz w:val="20"/>
        </w:rPr>
        <w:t> </w:t>
      </w:r>
      <w:r>
        <w:rPr>
          <w:color w:val="231F20"/>
          <w:w w:val="105"/>
          <w:sz w:val="20"/>
        </w:rPr>
        <w:t>had</w:t>
      </w:r>
      <w:r>
        <w:rPr>
          <w:color w:val="231F20"/>
          <w:spacing w:val="-9"/>
          <w:w w:val="105"/>
          <w:sz w:val="20"/>
        </w:rPr>
        <w:t> </w:t>
      </w:r>
      <w:r>
        <w:rPr>
          <w:color w:val="231F20"/>
          <w:w w:val="105"/>
          <w:sz w:val="20"/>
        </w:rPr>
        <w:t>been</w:t>
      </w:r>
      <w:r>
        <w:rPr>
          <w:color w:val="231F20"/>
          <w:spacing w:val="-9"/>
          <w:w w:val="105"/>
          <w:sz w:val="20"/>
        </w:rPr>
        <w:t> </w:t>
      </w:r>
      <w:r>
        <w:rPr>
          <w:color w:val="231F20"/>
          <w:w w:val="105"/>
          <w:sz w:val="20"/>
        </w:rPr>
        <w:t>approached,</w:t>
      </w:r>
      <w:r>
        <w:rPr>
          <w:color w:val="231F20"/>
          <w:spacing w:val="-9"/>
          <w:w w:val="105"/>
          <w:sz w:val="20"/>
        </w:rPr>
        <w:t> </w:t>
      </w:r>
      <w:r>
        <w:rPr>
          <w:color w:val="231F20"/>
          <w:w w:val="105"/>
          <w:sz w:val="20"/>
        </w:rPr>
        <w:t>by</w:t>
      </w:r>
      <w:r>
        <w:rPr>
          <w:color w:val="231F20"/>
          <w:spacing w:val="-9"/>
          <w:w w:val="105"/>
          <w:sz w:val="20"/>
        </w:rPr>
        <w:t> </w:t>
      </w:r>
      <w:r>
        <w:rPr>
          <w:color w:val="231F20"/>
          <w:w w:val="105"/>
          <w:sz w:val="20"/>
        </w:rPr>
        <w:t>local</w:t>
      </w:r>
      <w:r>
        <w:rPr>
          <w:color w:val="231F20"/>
          <w:spacing w:val="-9"/>
          <w:w w:val="105"/>
          <w:sz w:val="20"/>
        </w:rPr>
        <w:t> </w:t>
      </w:r>
      <w:r>
        <w:rPr>
          <w:color w:val="231F20"/>
          <w:w w:val="105"/>
          <w:sz w:val="20"/>
        </w:rPr>
        <w:t>politicians</w:t>
      </w:r>
      <w:r>
        <w:rPr>
          <w:color w:val="231F20"/>
          <w:spacing w:val="-9"/>
          <w:w w:val="105"/>
          <w:sz w:val="20"/>
        </w:rPr>
        <w:t> </w:t>
      </w:r>
      <w:r>
        <w:rPr>
          <w:color w:val="231F20"/>
          <w:w w:val="105"/>
          <w:sz w:val="20"/>
        </w:rPr>
        <w:t>to</w:t>
      </w:r>
      <w:r>
        <w:rPr>
          <w:color w:val="231F20"/>
          <w:spacing w:val="-9"/>
          <w:w w:val="105"/>
          <w:sz w:val="20"/>
        </w:rPr>
        <w:t> </w:t>
      </w:r>
      <w:r>
        <w:rPr>
          <w:color w:val="231F20"/>
          <w:w w:val="105"/>
          <w:sz w:val="20"/>
        </w:rPr>
        <w:t>discuss</w:t>
      </w:r>
      <w:r>
        <w:rPr>
          <w:color w:val="231F20"/>
          <w:spacing w:val="-9"/>
          <w:w w:val="105"/>
          <w:sz w:val="20"/>
        </w:rPr>
        <w:t> </w:t>
      </w:r>
      <w:r>
        <w:rPr>
          <w:color w:val="231F20"/>
          <w:w w:val="105"/>
          <w:sz w:val="20"/>
        </w:rPr>
        <w:t>disability inclusion within climate change actions.</w:t>
      </w:r>
      <w:r>
        <w:rPr>
          <w:color w:val="231F20"/>
          <w:w w:val="105"/>
          <w:position w:val="7"/>
          <w:sz w:val="11"/>
        </w:rPr>
        <w:t>7</w:t>
      </w:r>
    </w:p>
    <w:p>
      <w:pPr>
        <w:pStyle w:val="ListParagraph"/>
        <w:numPr>
          <w:ilvl w:val="1"/>
          <w:numId w:val="1"/>
        </w:numPr>
        <w:tabs>
          <w:tab w:pos="1559" w:val="left" w:leader="none"/>
        </w:tabs>
        <w:spacing w:line="259" w:lineRule="auto" w:before="111" w:after="0"/>
        <w:ind w:left="1559" w:right="1357" w:hanging="227"/>
        <w:jc w:val="both"/>
        <w:rPr>
          <w:sz w:val="20"/>
        </w:rPr>
      </w:pPr>
      <w:r>
        <w:rPr>
          <w:color w:val="231F20"/>
          <w:spacing w:val="-2"/>
          <w:w w:val="105"/>
          <w:sz w:val="20"/>
        </w:rPr>
        <w:t>Based</w:t>
      </w:r>
      <w:r>
        <w:rPr>
          <w:color w:val="231F20"/>
          <w:spacing w:val="-11"/>
          <w:w w:val="105"/>
          <w:sz w:val="20"/>
        </w:rPr>
        <w:t> </w:t>
      </w:r>
      <w:r>
        <w:rPr>
          <w:color w:val="231F20"/>
          <w:spacing w:val="-2"/>
          <w:w w:val="105"/>
          <w:sz w:val="20"/>
        </w:rPr>
        <w:t>on</w:t>
      </w:r>
      <w:r>
        <w:rPr>
          <w:color w:val="231F20"/>
          <w:spacing w:val="-11"/>
          <w:w w:val="105"/>
          <w:sz w:val="20"/>
        </w:rPr>
        <w:t> </w:t>
      </w:r>
      <w:r>
        <w:rPr>
          <w:color w:val="231F20"/>
          <w:spacing w:val="-2"/>
          <w:w w:val="105"/>
          <w:sz w:val="20"/>
        </w:rPr>
        <w:t>findings</w:t>
      </w:r>
      <w:r>
        <w:rPr>
          <w:color w:val="231F20"/>
          <w:spacing w:val="-11"/>
          <w:w w:val="105"/>
          <w:sz w:val="20"/>
        </w:rPr>
        <w:t> </w:t>
      </w:r>
      <w:r>
        <w:rPr>
          <w:color w:val="231F20"/>
          <w:spacing w:val="-2"/>
          <w:w w:val="105"/>
          <w:sz w:val="20"/>
        </w:rPr>
        <w:t>from</w:t>
      </w:r>
      <w:r>
        <w:rPr>
          <w:color w:val="231F20"/>
          <w:spacing w:val="-11"/>
          <w:w w:val="105"/>
          <w:sz w:val="20"/>
        </w:rPr>
        <w:t> </w:t>
      </w:r>
      <w:r>
        <w:rPr>
          <w:color w:val="231F20"/>
          <w:spacing w:val="-2"/>
          <w:w w:val="105"/>
          <w:sz w:val="20"/>
        </w:rPr>
        <w:t>a</w:t>
      </w:r>
      <w:r>
        <w:rPr>
          <w:color w:val="231F20"/>
          <w:spacing w:val="-11"/>
          <w:w w:val="105"/>
          <w:sz w:val="20"/>
        </w:rPr>
        <w:t> </w:t>
      </w:r>
      <w:r>
        <w:rPr>
          <w:color w:val="231F20"/>
          <w:spacing w:val="-2"/>
          <w:w w:val="105"/>
          <w:sz w:val="20"/>
        </w:rPr>
        <w:t>recent</w:t>
      </w:r>
      <w:r>
        <w:rPr>
          <w:color w:val="231F20"/>
          <w:spacing w:val="-11"/>
          <w:w w:val="105"/>
          <w:sz w:val="20"/>
        </w:rPr>
        <w:t> </w:t>
      </w:r>
      <w:r>
        <w:rPr>
          <w:color w:val="231F20"/>
          <w:spacing w:val="-2"/>
          <w:w w:val="105"/>
          <w:sz w:val="20"/>
        </w:rPr>
        <w:t>PDF</w:t>
      </w:r>
      <w:r>
        <w:rPr>
          <w:color w:val="231F20"/>
          <w:spacing w:val="-11"/>
          <w:w w:val="105"/>
          <w:sz w:val="20"/>
        </w:rPr>
        <w:t> </w:t>
      </w:r>
      <w:r>
        <w:rPr>
          <w:color w:val="231F20"/>
          <w:spacing w:val="-2"/>
          <w:w w:val="105"/>
          <w:sz w:val="20"/>
        </w:rPr>
        <w:t>report</w:t>
      </w:r>
      <w:r>
        <w:rPr>
          <w:color w:val="231F20"/>
          <w:spacing w:val="-11"/>
          <w:w w:val="105"/>
          <w:sz w:val="20"/>
        </w:rPr>
        <w:t> </w:t>
      </w:r>
      <w:r>
        <w:rPr>
          <w:color w:val="231F20"/>
          <w:spacing w:val="-2"/>
          <w:w w:val="105"/>
          <w:sz w:val="20"/>
        </w:rPr>
        <w:t>for</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Pacific,</w:t>
      </w:r>
      <w:r>
        <w:rPr>
          <w:color w:val="231F20"/>
          <w:spacing w:val="-11"/>
          <w:w w:val="105"/>
          <w:sz w:val="20"/>
        </w:rPr>
        <w:t> </w:t>
      </w:r>
      <w:r>
        <w:rPr>
          <w:color w:val="231F20"/>
          <w:spacing w:val="-2"/>
          <w:w w:val="105"/>
          <w:sz w:val="20"/>
        </w:rPr>
        <w:t>climate</w:t>
      </w:r>
      <w:r>
        <w:rPr>
          <w:color w:val="231F20"/>
          <w:spacing w:val="-11"/>
          <w:w w:val="105"/>
          <w:sz w:val="20"/>
        </w:rPr>
        <w:t> </w:t>
      </w:r>
      <w:r>
        <w:rPr>
          <w:color w:val="231F20"/>
          <w:spacing w:val="-2"/>
          <w:w w:val="105"/>
          <w:sz w:val="20"/>
        </w:rPr>
        <w:t>change</w:t>
      </w:r>
      <w:r>
        <w:rPr>
          <w:color w:val="231F20"/>
          <w:spacing w:val="-11"/>
          <w:w w:val="105"/>
          <w:sz w:val="20"/>
        </w:rPr>
        <w:t> </w:t>
      </w:r>
      <w:r>
        <w:rPr>
          <w:color w:val="231F20"/>
          <w:spacing w:val="-2"/>
          <w:w w:val="105"/>
          <w:sz w:val="20"/>
        </w:rPr>
        <w:t>is</w:t>
      </w:r>
      <w:r>
        <w:rPr>
          <w:color w:val="231F20"/>
          <w:spacing w:val="-11"/>
          <w:w w:val="105"/>
          <w:sz w:val="20"/>
        </w:rPr>
        <w:t> </w:t>
      </w:r>
      <w:r>
        <w:rPr>
          <w:color w:val="231F20"/>
          <w:spacing w:val="-2"/>
          <w:w w:val="105"/>
          <w:sz w:val="20"/>
        </w:rPr>
        <w:t>impacting</w:t>
      </w:r>
      <w:r>
        <w:rPr>
          <w:color w:val="231F20"/>
          <w:spacing w:val="-11"/>
          <w:w w:val="105"/>
          <w:sz w:val="20"/>
        </w:rPr>
        <w:t> </w:t>
      </w:r>
      <w:r>
        <w:rPr>
          <w:color w:val="231F20"/>
          <w:spacing w:val="-2"/>
          <w:w w:val="105"/>
          <w:sz w:val="20"/>
        </w:rPr>
        <w:t>persons</w:t>
      </w:r>
      <w:r>
        <w:rPr>
          <w:color w:val="231F20"/>
          <w:spacing w:val="-11"/>
          <w:w w:val="105"/>
          <w:sz w:val="20"/>
        </w:rPr>
        <w:t> </w:t>
      </w:r>
      <w:r>
        <w:rPr>
          <w:color w:val="231F20"/>
          <w:spacing w:val="-2"/>
          <w:w w:val="105"/>
          <w:sz w:val="20"/>
        </w:rPr>
        <w:t>with disabilities</w:t>
      </w:r>
      <w:r>
        <w:rPr>
          <w:color w:val="231F20"/>
          <w:spacing w:val="-9"/>
          <w:w w:val="105"/>
          <w:sz w:val="20"/>
        </w:rPr>
        <w:t> </w:t>
      </w:r>
      <w:r>
        <w:rPr>
          <w:color w:val="231F20"/>
          <w:spacing w:val="-2"/>
          <w:w w:val="105"/>
          <w:sz w:val="20"/>
        </w:rPr>
        <w:t>in</w:t>
      </w:r>
      <w:r>
        <w:rPr>
          <w:color w:val="231F20"/>
          <w:spacing w:val="-9"/>
          <w:w w:val="105"/>
          <w:sz w:val="20"/>
        </w:rPr>
        <w:t> </w:t>
      </w:r>
      <w:r>
        <w:rPr>
          <w:color w:val="231F20"/>
          <w:spacing w:val="-2"/>
          <w:w w:val="105"/>
          <w:sz w:val="20"/>
        </w:rPr>
        <w:t>two</w:t>
      </w:r>
      <w:r>
        <w:rPr>
          <w:color w:val="231F20"/>
          <w:spacing w:val="-9"/>
          <w:w w:val="105"/>
          <w:sz w:val="20"/>
        </w:rPr>
        <w:t> </w:t>
      </w:r>
      <w:r>
        <w:rPr>
          <w:color w:val="231F20"/>
          <w:spacing w:val="-2"/>
          <w:w w:val="105"/>
          <w:sz w:val="20"/>
        </w:rPr>
        <w:t>ways:</w:t>
      </w:r>
      <w:r>
        <w:rPr>
          <w:color w:val="231F20"/>
          <w:spacing w:val="-9"/>
          <w:w w:val="105"/>
          <w:sz w:val="20"/>
        </w:rPr>
        <w:t> </w:t>
      </w:r>
      <w:r>
        <w:rPr>
          <w:color w:val="231F20"/>
          <w:spacing w:val="-2"/>
          <w:w w:val="105"/>
          <w:sz w:val="20"/>
        </w:rPr>
        <w:t>climate</w:t>
      </w:r>
      <w:r>
        <w:rPr>
          <w:color w:val="231F20"/>
          <w:spacing w:val="-9"/>
          <w:w w:val="105"/>
          <w:sz w:val="20"/>
        </w:rPr>
        <w:t> </w:t>
      </w:r>
      <w:r>
        <w:rPr>
          <w:color w:val="231F20"/>
          <w:spacing w:val="-2"/>
          <w:w w:val="105"/>
          <w:sz w:val="20"/>
        </w:rPr>
        <w:t>change</w:t>
      </w:r>
      <w:r>
        <w:rPr>
          <w:color w:val="231F20"/>
          <w:spacing w:val="-9"/>
          <w:w w:val="105"/>
          <w:sz w:val="20"/>
        </w:rPr>
        <w:t> </w:t>
      </w:r>
      <w:r>
        <w:rPr>
          <w:color w:val="231F20"/>
          <w:spacing w:val="-2"/>
          <w:w w:val="105"/>
          <w:sz w:val="20"/>
        </w:rPr>
        <w:t>is</w:t>
      </w:r>
      <w:r>
        <w:rPr>
          <w:color w:val="231F20"/>
          <w:spacing w:val="-9"/>
          <w:w w:val="105"/>
          <w:sz w:val="20"/>
        </w:rPr>
        <w:t> </w:t>
      </w:r>
      <w:r>
        <w:rPr>
          <w:color w:val="231F20"/>
          <w:spacing w:val="-2"/>
          <w:w w:val="105"/>
          <w:sz w:val="20"/>
        </w:rPr>
        <w:t>increasing</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negative</w:t>
      </w:r>
      <w:r>
        <w:rPr>
          <w:color w:val="231F20"/>
          <w:spacing w:val="-9"/>
          <w:w w:val="105"/>
          <w:sz w:val="20"/>
        </w:rPr>
        <w:t> </w:t>
      </w:r>
      <w:r>
        <w:rPr>
          <w:color w:val="231F20"/>
          <w:spacing w:val="-2"/>
          <w:w w:val="105"/>
          <w:sz w:val="20"/>
        </w:rPr>
        <w:t>impacts</w:t>
      </w:r>
      <w:r>
        <w:rPr>
          <w:color w:val="231F20"/>
          <w:spacing w:val="-9"/>
          <w:w w:val="105"/>
          <w:sz w:val="20"/>
        </w:rPr>
        <w:t> </w:t>
      </w:r>
      <w:r>
        <w:rPr>
          <w:color w:val="231F20"/>
          <w:spacing w:val="-2"/>
          <w:w w:val="105"/>
          <w:sz w:val="20"/>
        </w:rPr>
        <w:t>of</w:t>
      </w:r>
      <w:r>
        <w:rPr>
          <w:color w:val="231F20"/>
          <w:spacing w:val="-9"/>
          <w:w w:val="105"/>
          <w:sz w:val="20"/>
        </w:rPr>
        <w:t> </w:t>
      </w:r>
      <w:r>
        <w:rPr>
          <w:color w:val="231F20"/>
          <w:spacing w:val="-2"/>
          <w:w w:val="105"/>
          <w:sz w:val="20"/>
        </w:rPr>
        <w:t>pre-existing</w:t>
      </w:r>
      <w:r>
        <w:rPr>
          <w:color w:val="231F20"/>
          <w:spacing w:val="-9"/>
          <w:w w:val="105"/>
          <w:sz w:val="20"/>
        </w:rPr>
        <w:t> </w:t>
      </w:r>
      <w:r>
        <w:rPr>
          <w:color w:val="231F20"/>
          <w:spacing w:val="-2"/>
          <w:w w:val="105"/>
          <w:sz w:val="20"/>
        </w:rPr>
        <w:t>exclusion; </w:t>
      </w:r>
      <w:r>
        <w:rPr>
          <w:color w:val="231F20"/>
          <w:sz w:val="20"/>
        </w:rPr>
        <w:t>and</w:t>
      </w:r>
      <w:r>
        <w:rPr>
          <w:color w:val="231F20"/>
          <w:spacing w:val="-15"/>
          <w:sz w:val="20"/>
        </w:rPr>
        <w:t> </w:t>
      </w:r>
      <w:r>
        <w:rPr>
          <w:color w:val="231F20"/>
          <w:sz w:val="20"/>
        </w:rPr>
        <w:t>is</w:t>
      </w:r>
      <w:r>
        <w:rPr>
          <w:color w:val="231F20"/>
          <w:spacing w:val="-15"/>
          <w:sz w:val="20"/>
        </w:rPr>
        <w:t> </w:t>
      </w:r>
      <w:r>
        <w:rPr>
          <w:color w:val="231F20"/>
          <w:sz w:val="20"/>
        </w:rPr>
        <w:t>creating</w:t>
      </w:r>
      <w:r>
        <w:rPr>
          <w:color w:val="231F20"/>
          <w:spacing w:val="-15"/>
          <w:sz w:val="20"/>
        </w:rPr>
        <w:t> </w:t>
      </w:r>
      <w:r>
        <w:rPr>
          <w:color w:val="231F20"/>
          <w:sz w:val="20"/>
        </w:rPr>
        <w:t>new</w:t>
      </w:r>
      <w:r>
        <w:rPr>
          <w:color w:val="231F20"/>
          <w:spacing w:val="-15"/>
          <w:sz w:val="20"/>
        </w:rPr>
        <w:t> </w:t>
      </w:r>
      <w:r>
        <w:rPr>
          <w:color w:val="231F20"/>
          <w:sz w:val="20"/>
        </w:rPr>
        <w:t>risks</w:t>
      </w:r>
      <w:r>
        <w:rPr>
          <w:color w:val="231F20"/>
          <w:spacing w:val="-15"/>
          <w:sz w:val="20"/>
        </w:rPr>
        <w:t> </w:t>
      </w:r>
      <w:r>
        <w:rPr>
          <w:color w:val="231F20"/>
          <w:sz w:val="20"/>
        </w:rPr>
        <w:t>and</w:t>
      </w:r>
      <w:r>
        <w:rPr>
          <w:color w:val="231F20"/>
          <w:spacing w:val="-15"/>
          <w:sz w:val="20"/>
        </w:rPr>
        <w:t> </w:t>
      </w:r>
      <w:r>
        <w:rPr>
          <w:color w:val="231F20"/>
          <w:sz w:val="20"/>
        </w:rPr>
        <w:t>negative</w:t>
      </w:r>
      <w:r>
        <w:rPr>
          <w:color w:val="231F20"/>
          <w:spacing w:val="-15"/>
          <w:sz w:val="20"/>
        </w:rPr>
        <w:t> </w:t>
      </w:r>
      <w:r>
        <w:rPr>
          <w:color w:val="231F20"/>
          <w:sz w:val="20"/>
        </w:rPr>
        <w:t>impacts</w:t>
      </w:r>
      <w:r>
        <w:rPr>
          <w:color w:val="231F20"/>
          <w:spacing w:val="-15"/>
          <w:sz w:val="20"/>
        </w:rPr>
        <w:t> </w:t>
      </w:r>
      <w:r>
        <w:rPr>
          <w:color w:val="231F20"/>
          <w:sz w:val="20"/>
        </w:rPr>
        <w:t>by</w:t>
      </w:r>
      <w:r>
        <w:rPr>
          <w:color w:val="231F20"/>
          <w:spacing w:val="-15"/>
          <w:sz w:val="20"/>
        </w:rPr>
        <w:t> </w:t>
      </w:r>
      <w:r>
        <w:rPr>
          <w:color w:val="231F20"/>
          <w:sz w:val="20"/>
        </w:rPr>
        <w:t>forcing</w:t>
      </w:r>
      <w:r>
        <w:rPr>
          <w:color w:val="231F20"/>
          <w:spacing w:val="-15"/>
          <w:sz w:val="20"/>
        </w:rPr>
        <w:t> </w:t>
      </w:r>
      <w:r>
        <w:rPr>
          <w:color w:val="231F20"/>
          <w:sz w:val="20"/>
        </w:rPr>
        <w:t>a</w:t>
      </w:r>
      <w:r>
        <w:rPr>
          <w:color w:val="231F20"/>
          <w:spacing w:val="-15"/>
          <w:sz w:val="20"/>
        </w:rPr>
        <w:t> </w:t>
      </w:r>
      <w:r>
        <w:rPr>
          <w:color w:val="231F20"/>
          <w:sz w:val="20"/>
        </w:rPr>
        <w:t>change</w:t>
      </w:r>
      <w:r>
        <w:rPr>
          <w:color w:val="231F20"/>
          <w:spacing w:val="-15"/>
          <w:sz w:val="20"/>
        </w:rPr>
        <w:t> </w:t>
      </w:r>
      <w:r>
        <w:rPr>
          <w:color w:val="231F20"/>
          <w:sz w:val="20"/>
        </w:rPr>
        <w:t>in</w:t>
      </w:r>
      <w:r>
        <w:rPr>
          <w:color w:val="231F20"/>
          <w:spacing w:val="-15"/>
          <w:sz w:val="20"/>
        </w:rPr>
        <w:t> </w:t>
      </w:r>
      <w:r>
        <w:rPr>
          <w:color w:val="231F20"/>
          <w:sz w:val="20"/>
        </w:rPr>
        <w:t>agricultural</w:t>
      </w:r>
      <w:r>
        <w:rPr>
          <w:color w:val="231F20"/>
          <w:spacing w:val="-15"/>
          <w:sz w:val="20"/>
        </w:rPr>
        <w:t> </w:t>
      </w:r>
      <w:r>
        <w:rPr>
          <w:color w:val="231F20"/>
          <w:sz w:val="20"/>
        </w:rPr>
        <w:t>and</w:t>
      </w:r>
      <w:r>
        <w:rPr>
          <w:color w:val="231F20"/>
          <w:spacing w:val="-15"/>
          <w:sz w:val="20"/>
        </w:rPr>
        <w:t> </w:t>
      </w:r>
      <w:r>
        <w:rPr>
          <w:color w:val="231F20"/>
          <w:sz w:val="20"/>
        </w:rPr>
        <w:t>fishing</w:t>
      </w:r>
      <w:r>
        <w:rPr>
          <w:color w:val="231F20"/>
          <w:spacing w:val="-15"/>
          <w:sz w:val="20"/>
        </w:rPr>
        <w:t> </w:t>
      </w:r>
      <w:r>
        <w:rPr>
          <w:color w:val="231F20"/>
          <w:sz w:val="20"/>
        </w:rPr>
        <w:t>practices.</w:t>
      </w:r>
      <w:r>
        <w:rPr>
          <w:color w:val="231F20"/>
          <w:position w:val="7"/>
          <w:sz w:val="11"/>
        </w:rPr>
        <w:t>8</w:t>
      </w:r>
      <w:r>
        <w:rPr>
          <w:color w:val="231F20"/>
          <w:spacing w:val="40"/>
          <w:w w:val="105"/>
          <w:position w:val="7"/>
          <w:sz w:val="11"/>
        </w:rPr>
        <w:t> </w:t>
      </w:r>
      <w:r>
        <w:rPr>
          <w:color w:val="231F20"/>
          <w:w w:val="105"/>
          <w:sz w:val="20"/>
        </w:rPr>
        <w:t>It</w:t>
      </w:r>
      <w:r>
        <w:rPr>
          <w:color w:val="231F20"/>
          <w:spacing w:val="-14"/>
          <w:w w:val="105"/>
          <w:sz w:val="20"/>
        </w:rPr>
        <w:t> </w:t>
      </w:r>
      <w:r>
        <w:rPr>
          <w:color w:val="231F20"/>
          <w:w w:val="105"/>
          <w:sz w:val="20"/>
        </w:rPr>
        <w:t>also</w:t>
      </w:r>
      <w:r>
        <w:rPr>
          <w:color w:val="231F20"/>
          <w:spacing w:val="-14"/>
          <w:w w:val="105"/>
          <w:sz w:val="20"/>
        </w:rPr>
        <w:t> </w:t>
      </w:r>
      <w:r>
        <w:rPr>
          <w:color w:val="231F20"/>
          <w:w w:val="105"/>
          <w:sz w:val="20"/>
        </w:rPr>
        <w:t>articulates</w:t>
      </w:r>
      <w:r>
        <w:rPr>
          <w:color w:val="231F20"/>
          <w:spacing w:val="-14"/>
          <w:w w:val="105"/>
          <w:sz w:val="20"/>
        </w:rPr>
        <w:t> </w:t>
      </w:r>
      <w:r>
        <w:rPr>
          <w:color w:val="231F20"/>
          <w:w w:val="105"/>
          <w:sz w:val="20"/>
        </w:rPr>
        <w:t>the</w:t>
      </w:r>
      <w:r>
        <w:rPr>
          <w:color w:val="231F20"/>
          <w:spacing w:val="-14"/>
          <w:w w:val="105"/>
          <w:sz w:val="20"/>
        </w:rPr>
        <w:t> </w:t>
      </w:r>
      <w:r>
        <w:rPr>
          <w:color w:val="231F20"/>
          <w:w w:val="105"/>
          <w:sz w:val="20"/>
        </w:rPr>
        <w:t>responsibilities</w:t>
      </w:r>
      <w:r>
        <w:rPr>
          <w:color w:val="231F20"/>
          <w:spacing w:val="-14"/>
          <w:w w:val="105"/>
          <w:sz w:val="20"/>
        </w:rPr>
        <w:t> </w:t>
      </w:r>
      <w:r>
        <w:rPr>
          <w:color w:val="231F20"/>
          <w:w w:val="105"/>
          <w:sz w:val="20"/>
        </w:rPr>
        <w:t>of</w:t>
      </w:r>
      <w:r>
        <w:rPr>
          <w:color w:val="231F20"/>
          <w:spacing w:val="-14"/>
          <w:w w:val="105"/>
          <w:sz w:val="20"/>
        </w:rPr>
        <w:t> </w:t>
      </w:r>
      <w:r>
        <w:rPr>
          <w:color w:val="231F20"/>
          <w:w w:val="105"/>
          <w:sz w:val="20"/>
        </w:rPr>
        <w:t>others</w:t>
      </w:r>
      <w:r>
        <w:rPr>
          <w:color w:val="231F20"/>
          <w:spacing w:val="-14"/>
          <w:w w:val="105"/>
          <w:sz w:val="20"/>
        </w:rPr>
        <w:t> </w:t>
      </w:r>
      <w:r>
        <w:rPr>
          <w:color w:val="231F20"/>
          <w:w w:val="105"/>
          <w:sz w:val="20"/>
        </w:rPr>
        <w:t>to</w:t>
      </w:r>
      <w:r>
        <w:rPr>
          <w:color w:val="231F20"/>
          <w:spacing w:val="-14"/>
          <w:w w:val="105"/>
          <w:sz w:val="20"/>
        </w:rPr>
        <w:t> </w:t>
      </w:r>
      <w:r>
        <w:rPr>
          <w:color w:val="231F20"/>
          <w:w w:val="105"/>
          <w:sz w:val="20"/>
        </w:rPr>
        <w:t>fulfil</w:t>
      </w:r>
      <w:r>
        <w:rPr>
          <w:color w:val="231F20"/>
          <w:spacing w:val="-14"/>
          <w:w w:val="105"/>
          <w:sz w:val="20"/>
        </w:rPr>
        <w:t> </w:t>
      </w:r>
      <w:r>
        <w:rPr>
          <w:color w:val="231F20"/>
          <w:w w:val="105"/>
          <w:sz w:val="20"/>
        </w:rPr>
        <w:t>their</w:t>
      </w:r>
      <w:r>
        <w:rPr>
          <w:color w:val="231F20"/>
          <w:spacing w:val="-14"/>
          <w:w w:val="105"/>
          <w:sz w:val="20"/>
        </w:rPr>
        <w:t> </w:t>
      </w:r>
      <w:r>
        <w:rPr>
          <w:color w:val="231F20"/>
          <w:w w:val="105"/>
          <w:sz w:val="20"/>
        </w:rPr>
        <w:t>obligations</w:t>
      </w:r>
      <w:r>
        <w:rPr>
          <w:color w:val="231F20"/>
          <w:spacing w:val="-14"/>
          <w:w w:val="105"/>
          <w:sz w:val="20"/>
        </w:rPr>
        <w:t> </w:t>
      </w:r>
      <w:r>
        <w:rPr>
          <w:color w:val="231F20"/>
          <w:w w:val="105"/>
          <w:sz w:val="20"/>
        </w:rPr>
        <w:t>in</w:t>
      </w:r>
      <w:r>
        <w:rPr>
          <w:color w:val="231F20"/>
          <w:spacing w:val="-14"/>
          <w:w w:val="105"/>
          <w:sz w:val="20"/>
        </w:rPr>
        <w:t> </w:t>
      </w:r>
      <w:r>
        <w:rPr>
          <w:color w:val="231F20"/>
          <w:w w:val="105"/>
          <w:sz w:val="20"/>
        </w:rPr>
        <w:t>achieving</w:t>
      </w:r>
      <w:r>
        <w:rPr>
          <w:color w:val="231F20"/>
          <w:spacing w:val="-14"/>
          <w:w w:val="105"/>
          <w:sz w:val="20"/>
        </w:rPr>
        <w:t> </w:t>
      </w:r>
      <w:r>
        <w:rPr>
          <w:color w:val="231F20"/>
          <w:w w:val="105"/>
          <w:sz w:val="20"/>
        </w:rPr>
        <w:t>full</w:t>
      </w:r>
      <w:r>
        <w:rPr>
          <w:color w:val="231F20"/>
          <w:spacing w:val="-14"/>
          <w:w w:val="105"/>
          <w:sz w:val="20"/>
        </w:rPr>
        <w:t> </w:t>
      </w:r>
      <w:r>
        <w:rPr>
          <w:color w:val="231F20"/>
          <w:w w:val="105"/>
          <w:sz w:val="20"/>
        </w:rPr>
        <w:t>inclusion</w:t>
      </w:r>
      <w:r>
        <w:rPr>
          <w:color w:val="231F20"/>
          <w:spacing w:val="-14"/>
          <w:w w:val="105"/>
          <w:sz w:val="20"/>
        </w:rPr>
        <w:t> </w:t>
      </w:r>
      <w:r>
        <w:rPr>
          <w:color w:val="231F20"/>
          <w:w w:val="105"/>
          <w:sz w:val="20"/>
        </w:rPr>
        <w:t>of persons with disabilities.</w:t>
      </w:r>
    </w:p>
    <w:p>
      <w:pPr>
        <w:pStyle w:val="BodyText"/>
      </w:pPr>
    </w:p>
    <w:p>
      <w:pPr>
        <w:pStyle w:val="BodyText"/>
      </w:pPr>
    </w:p>
    <w:p>
      <w:pPr>
        <w:pStyle w:val="BodyText"/>
      </w:pPr>
    </w:p>
    <w:p>
      <w:pPr>
        <w:pStyle w:val="BodyText"/>
      </w:pPr>
    </w:p>
    <w:p>
      <w:pPr>
        <w:pStyle w:val="BodyText"/>
      </w:pPr>
    </w:p>
    <w:p>
      <w:pPr>
        <w:pStyle w:val="BodyText"/>
        <w:spacing w:before="235"/>
      </w:pPr>
      <w:r>
        <w:rPr/>
        <mc:AlternateContent>
          <mc:Choice Requires="wps">
            <w:drawing>
              <wp:anchor distT="0" distB="0" distL="0" distR="0" allowOverlap="1" layoutInCell="1" locked="0" behindDoc="1" simplePos="0" relativeHeight="487603200">
                <wp:simplePos x="0" y="0"/>
                <wp:positionH relativeFrom="page">
                  <wp:posOffset>695999</wp:posOffset>
                </wp:positionH>
                <wp:positionV relativeFrom="paragraph">
                  <wp:posOffset>318326</wp:posOffset>
                </wp:positionV>
                <wp:extent cx="1029969" cy="1270"/>
                <wp:effectExtent l="0" t="0" r="0" b="0"/>
                <wp:wrapTopAndBottom/>
                <wp:docPr id="96" name="Graphic 96"/>
                <wp:cNvGraphicFramePr>
                  <a:graphicFrameLocks/>
                </wp:cNvGraphicFramePr>
                <a:graphic>
                  <a:graphicData uri="http://schemas.microsoft.com/office/word/2010/wordprocessingShape">
                    <wps:wsp>
                      <wps:cNvPr id="96" name="Graphic 96"/>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4.803101pt;margin-top:25.065075pt;width:81.1pt;height:.1pt;mso-position-horizontal-relative:page;mso-position-vertical-relative:paragraph;z-index:-15713280;mso-wrap-distance-left:0;mso-wrap-distance-right:0" id="docshape74" coordorigin="1096,501" coordsize="1622,0" path="m1096,501l2717,501e" filled="false" stroked="true" strokeweight="1pt" strokecolor="#2594cd">
                <v:path arrowok="t"/>
                <v:stroke dashstyle="solid"/>
                <w10:wrap type="topAndBottom"/>
              </v:shape>
            </w:pict>
          </mc:Fallback>
        </mc:AlternateContent>
      </w:r>
    </w:p>
    <w:p>
      <w:pPr>
        <w:spacing w:before="186"/>
        <w:ind w:left="1096" w:right="846" w:firstLine="0"/>
        <w:jc w:val="left"/>
        <w:rPr>
          <w:sz w:val="16"/>
        </w:rPr>
      </w:pPr>
      <w:r>
        <w:rPr>
          <w:color w:val="6D6E71"/>
          <w:position w:val="5"/>
          <w:sz w:val="9"/>
        </w:rPr>
        <w:t>4</w:t>
      </w:r>
      <w:r>
        <w:rPr>
          <w:color w:val="6D6E71"/>
          <w:sz w:val="16"/>
        </w:rPr>
        <w:t>Stubbs,</w:t>
      </w:r>
      <w:r>
        <w:rPr>
          <w:color w:val="6D6E71"/>
          <w:spacing w:val="18"/>
          <w:sz w:val="16"/>
        </w:rPr>
        <w:t> </w:t>
      </w:r>
      <w:r>
        <w:rPr>
          <w:color w:val="6D6E71"/>
          <w:sz w:val="16"/>
        </w:rPr>
        <w:t>D.</w:t>
      </w:r>
      <w:r>
        <w:rPr>
          <w:color w:val="6D6E71"/>
          <w:spacing w:val="18"/>
          <w:sz w:val="16"/>
        </w:rPr>
        <w:t> </w:t>
      </w:r>
      <w:r>
        <w:rPr>
          <w:color w:val="6D6E71"/>
          <w:sz w:val="16"/>
        </w:rPr>
        <w:t>and</w:t>
      </w:r>
      <w:r>
        <w:rPr>
          <w:color w:val="6D6E71"/>
          <w:spacing w:val="18"/>
          <w:sz w:val="16"/>
        </w:rPr>
        <w:t> </w:t>
      </w:r>
      <w:r>
        <w:rPr>
          <w:color w:val="6D6E71"/>
          <w:sz w:val="16"/>
        </w:rPr>
        <w:t>Tawake,</w:t>
      </w:r>
      <w:r>
        <w:rPr>
          <w:color w:val="6D6E71"/>
          <w:spacing w:val="18"/>
          <w:sz w:val="16"/>
        </w:rPr>
        <w:t> </w:t>
      </w:r>
      <w:r>
        <w:rPr>
          <w:color w:val="6D6E71"/>
          <w:sz w:val="16"/>
        </w:rPr>
        <w:t>S.</w:t>
      </w:r>
      <w:r>
        <w:rPr>
          <w:color w:val="6D6E71"/>
          <w:spacing w:val="18"/>
          <w:sz w:val="16"/>
        </w:rPr>
        <w:t> </w:t>
      </w:r>
      <w:r>
        <w:rPr>
          <w:color w:val="6D6E71"/>
          <w:sz w:val="16"/>
        </w:rPr>
        <w:t>(2009).</w:t>
      </w:r>
      <w:r>
        <w:rPr>
          <w:color w:val="6D6E71"/>
          <w:spacing w:val="18"/>
          <w:sz w:val="16"/>
        </w:rPr>
        <w:t> </w:t>
      </w:r>
      <w:r>
        <w:rPr>
          <w:color w:val="6D6E71"/>
          <w:sz w:val="16"/>
        </w:rPr>
        <w:t>Pacific</w:t>
      </w:r>
      <w:r>
        <w:rPr>
          <w:color w:val="6D6E71"/>
          <w:spacing w:val="18"/>
          <w:sz w:val="16"/>
        </w:rPr>
        <w:t> </w:t>
      </w:r>
      <w:r>
        <w:rPr>
          <w:color w:val="6D6E71"/>
          <w:sz w:val="16"/>
        </w:rPr>
        <w:t>Sisters</w:t>
      </w:r>
      <w:r>
        <w:rPr>
          <w:color w:val="6D6E71"/>
          <w:spacing w:val="18"/>
          <w:sz w:val="16"/>
        </w:rPr>
        <w:t> </w:t>
      </w:r>
      <w:r>
        <w:rPr>
          <w:color w:val="6D6E71"/>
          <w:sz w:val="16"/>
        </w:rPr>
        <w:t>with</w:t>
      </w:r>
      <w:r>
        <w:rPr>
          <w:color w:val="6D6E71"/>
          <w:spacing w:val="18"/>
          <w:sz w:val="16"/>
        </w:rPr>
        <w:t> </w:t>
      </w:r>
      <w:r>
        <w:rPr>
          <w:color w:val="6D6E71"/>
          <w:sz w:val="16"/>
        </w:rPr>
        <w:t>disabilities:</w:t>
      </w:r>
      <w:r>
        <w:rPr>
          <w:color w:val="6D6E71"/>
          <w:spacing w:val="18"/>
          <w:sz w:val="16"/>
        </w:rPr>
        <w:t> </w:t>
      </w:r>
      <w:r>
        <w:rPr>
          <w:color w:val="6D6E71"/>
          <w:sz w:val="16"/>
        </w:rPr>
        <w:t>At</w:t>
      </w:r>
      <w:r>
        <w:rPr>
          <w:color w:val="6D6E71"/>
          <w:spacing w:val="18"/>
          <w:sz w:val="16"/>
        </w:rPr>
        <w:t> </w:t>
      </w:r>
      <w:r>
        <w:rPr>
          <w:color w:val="6D6E71"/>
          <w:sz w:val="16"/>
        </w:rPr>
        <w:t>the</w:t>
      </w:r>
      <w:r>
        <w:rPr>
          <w:color w:val="6D6E71"/>
          <w:spacing w:val="18"/>
          <w:sz w:val="16"/>
        </w:rPr>
        <w:t> </w:t>
      </w:r>
      <w:r>
        <w:rPr>
          <w:color w:val="6D6E71"/>
          <w:sz w:val="16"/>
        </w:rPr>
        <w:t>intersection</w:t>
      </w:r>
      <w:r>
        <w:rPr>
          <w:color w:val="6D6E71"/>
          <w:spacing w:val="18"/>
          <w:sz w:val="16"/>
        </w:rPr>
        <w:t> </w:t>
      </w:r>
      <w:r>
        <w:rPr>
          <w:color w:val="6D6E71"/>
          <w:sz w:val="16"/>
        </w:rPr>
        <w:t>of</w:t>
      </w:r>
      <w:r>
        <w:rPr>
          <w:color w:val="6D6E71"/>
          <w:spacing w:val="18"/>
          <w:sz w:val="16"/>
        </w:rPr>
        <w:t> </w:t>
      </w:r>
      <w:r>
        <w:rPr>
          <w:color w:val="6D6E71"/>
          <w:sz w:val="16"/>
        </w:rPr>
        <w:t>discrimination.</w:t>
      </w:r>
      <w:r>
        <w:rPr>
          <w:color w:val="6D6E71"/>
          <w:spacing w:val="18"/>
          <w:sz w:val="16"/>
        </w:rPr>
        <w:t> </w:t>
      </w:r>
      <w:r>
        <w:rPr>
          <w:color w:val="6D6E71"/>
          <w:sz w:val="16"/>
        </w:rPr>
        <w:t>United</w:t>
      </w:r>
      <w:r>
        <w:rPr>
          <w:color w:val="6D6E71"/>
          <w:spacing w:val="18"/>
          <w:sz w:val="16"/>
        </w:rPr>
        <w:t> </w:t>
      </w:r>
      <w:r>
        <w:rPr>
          <w:color w:val="6D6E71"/>
          <w:sz w:val="16"/>
        </w:rPr>
        <w:t>Nations</w:t>
      </w:r>
      <w:r>
        <w:rPr>
          <w:color w:val="6D6E71"/>
          <w:spacing w:val="18"/>
          <w:sz w:val="16"/>
        </w:rPr>
        <w:t> </w:t>
      </w:r>
      <w:r>
        <w:rPr>
          <w:color w:val="6D6E71"/>
          <w:sz w:val="16"/>
        </w:rPr>
        <w:t>Development Programme, p. 28. Available at: https://pacificwomen.org/research/pacific-sisters-with-disabilities/.</w:t>
      </w:r>
    </w:p>
    <w:p>
      <w:pPr>
        <w:spacing w:line="237" w:lineRule="auto" w:before="0"/>
        <w:ind w:left="1096" w:right="1886" w:firstLine="0"/>
        <w:jc w:val="left"/>
        <w:rPr>
          <w:sz w:val="16"/>
        </w:rPr>
      </w:pPr>
      <w:r>
        <w:rPr>
          <w:color w:val="6D6E71"/>
          <w:spacing w:val="-2"/>
          <w:position w:val="5"/>
          <w:sz w:val="9"/>
        </w:rPr>
        <w:t>5</w:t>
      </w:r>
      <w:r>
        <w:rPr>
          <w:color w:val="6D6E71"/>
          <w:spacing w:val="-2"/>
          <w:sz w:val="16"/>
        </w:rPr>
        <w:t>https:/</w:t>
      </w:r>
      <w:hyperlink r:id="rId38">
        <w:r>
          <w:rPr>
            <w:color w:val="6D6E71"/>
            <w:spacing w:val="-2"/>
            <w:sz w:val="16"/>
          </w:rPr>
          <w:t>/www.unfpa.org/news/“w</w:t>
        </w:r>
      </w:hyperlink>
      <w:r>
        <w:rPr>
          <w:color w:val="6D6E71"/>
          <w:spacing w:val="-2"/>
          <w:sz w:val="16"/>
        </w:rPr>
        <w:t>e-are-experts-disability”-advocate-angeline-chand-urges-inclusive-disaster-preparedness-and </w:t>
      </w:r>
      <w:r>
        <w:rPr>
          <w:color w:val="6D6E71"/>
          <w:position w:val="5"/>
          <w:sz w:val="9"/>
        </w:rPr>
        <w:t>6</w:t>
      </w:r>
      <w:r>
        <w:rPr>
          <w:color w:val="6D6E71"/>
          <w:sz w:val="16"/>
        </w:rPr>
        <w:t>See</w:t>
      </w:r>
      <w:r>
        <w:rPr>
          <w:color w:val="6D6E71"/>
          <w:spacing w:val="-13"/>
          <w:sz w:val="16"/>
        </w:rPr>
        <w:t> </w:t>
      </w:r>
      <w:r>
        <w:rPr>
          <w:color w:val="6D6E71"/>
          <w:sz w:val="16"/>
        </w:rPr>
        <w:t>https://hrsd.spc.int/sites/default/files/2024-04/PWL-Guidance%20Note-FINAL-15%20Mar%202024.pdf</w:t>
      </w:r>
    </w:p>
    <w:p>
      <w:pPr>
        <w:spacing w:line="193" w:lineRule="exact" w:before="0"/>
        <w:ind w:left="1096" w:right="0" w:firstLine="0"/>
        <w:jc w:val="left"/>
        <w:rPr>
          <w:sz w:val="16"/>
        </w:rPr>
      </w:pPr>
      <w:r>
        <w:rPr>
          <w:color w:val="6D6E71"/>
          <w:spacing w:val="-2"/>
          <w:position w:val="5"/>
          <w:sz w:val="9"/>
        </w:rPr>
        <w:t>7</w:t>
      </w:r>
      <w:r>
        <w:rPr>
          <w:color w:val="6D6E71"/>
          <w:spacing w:val="-2"/>
          <w:sz w:val="16"/>
        </w:rPr>
        <w:t>See:</w:t>
      </w:r>
      <w:r>
        <w:rPr>
          <w:color w:val="6D6E71"/>
          <w:spacing w:val="74"/>
          <w:sz w:val="16"/>
        </w:rPr>
        <w:t> </w:t>
      </w:r>
      <w:r>
        <w:rPr>
          <w:color w:val="6D6E71"/>
          <w:spacing w:val="-2"/>
          <w:sz w:val="16"/>
        </w:rPr>
        <w:t>https:/</w:t>
      </w:r>
      <w:hyperlink r:id="rId39">
        <w:r>
          <w:rPr>
            <w:color w:val="6D6E71"/>
            <w:spacing w:val="-2"/>
            <w:sz w:val="16"/>
          </w:rPr>
          <w:t>/www.ohchr.org/en/instruments-mechanisms/instruments/convention-rights-persons-disabilities</w:t>
        </w:r>
      </w:hyperlink>
    </w:p>
    <w:p>
      <w:pPr>
        <w:spacing w:line="193" w:lineRule="exact" w:before="0"/>
        <w:ind w:left="1096" w:right="0" w:firstLine="0"/>
        <w:jc w:val="left"/>
        <w:rPr>
          <w:sz w:val="16"/>
        </w:rPr>
      </w:pPr>
      <w:r>
        <w:rPr>
          <w:color w:val="6D6E71"/>
          <w:spacing w:val="-4"/>
          <w:position w:val="5"/>
          <w:sz w:val="9"/>
        </w:rPr>
        <w:t>8</w:t>
      </w:r>
      <w:r>
        <w:rPr>
          <w:color w:val="6D6E71"/>
          <w:spacing w:val="-4"/>
          <w:sz w:val="16"/>
        </w:rPr>
        <w:t>Ibid</w:t>
      </w:r>
    </w:p>
    <w:p>
      <w:pPr>
        <w:spacing w:after="0" w:line="193" w:lineRule="exact"/>
        <w:jc w:val="left"/>
        <w:rPr>
          <w:sz w:val="16"/>
        </w:rPr>
        <w:sectPr>
          <w:pgSz w:w="11910" w:h="16840"/>
          <w:pgMar w:header="695" w:footer="0" w:top="940" w:bottom="280" w:left="0" w:right="0"/>
        </w:sectPr>
      </w:pPr>
    </w:p>
    <w:p>
      <w:pPr>
        <w:pStyle w:val="BodyText"/>
        <w:spacing w:before="183"/>
        <w:rPr>
          <w:sz w:val="80"/>
        </w:rPr>
      </w:pPr>
    </w:p>
    <w:p>
      <w:pPr>
        <w:pStyle w:val="Heading1"/>
        <w:spacing w:line="160" w:lineRule="auto"/>
        <w:ind w:right="1173"/>
      </w:pPr>
      <w:r>
        <w:rPr>
          <w:color w:val="231F20"/>
          <w:spacing w:val="-2"/>
          <w:w w:val="90"/>
        </w:rPr>
        <w:t>INTERNATIONAL </w:t>
      </w:r>
      <w:r>
        <w:rPr>
          <w:color w:val="231F20"/>
          <w:w w:val="90"/>
        </w:rPr>
        <w:t>CONVENTIONS </w:t>
      </w:r>
      <w:r>
        <w:rPr>
          <w:color w:val="231F20"/>
          <w:w w:val="90"/>
        </w:rPr>
        <w:t>AND </w:t>
      </w:r>
      <w:r>
        <w:rPr>
          <w:color w:val="231F20"/>
          <w:spacing w:val="-28"/>
        </w:rPr>
        <w:t>COMMITMENTS</w:t>
      </w:r>
    </w:p>
    <w:p>
      <w:pPr>
        <w:pStyle w:val="BodyText"/>
        <w:spacing w:line="259" w:lineRule="auto" w:before="775"/>
        <w:ind w:left="1105" w:right="1357"/>
        <w:jc w:val="both"/>
      </w:pPr>
      <w:r>
        <w:rPr>
          <w:color w:val="231F20"/>
        </w:rPr>
        <w:t>In</w:t>
      </w:r>
      <w:r>
        <w:rPr>
          <w:color w:val="231F20"/>
          <w:spacing w:val="-12"/>
        </w:rPr>
        <w:t> </w:t>
      </w:r>
      <w:r>
        <w:rPr>
          <w:color w:val="231F20"/>
        </w:rPr>
        <w:t>crafting</w:t>
      </w:r>
      <w:r>
        <w:rPr>
          <w:color w:val="231F20"/>
          <w:spacing w:val="-12"/>
        </w:rPr>
        <w:t> </w:t>
      </w:r>
      <w:r>
        <w:rPr>
          <w:color w:val="231F20"/>
        </w:rPr>
        <w:t>a</w:t>
      </w:r>
      <w:r>
        <w:rPr>
          <w:color w:val="231F20"/>
          <w:spacing w:val="-12"/>
        </w:rPr>
        <w:t> </w:t>
      </w:r>
      <w:r>
        <w:rPr>
          <w:color w:val="231F20"/>
        </w:rPr>
        <w:t>robust</w:t>
      </w:r>
      <w:r>
        <w:rPr>
          <w:color w:val="231F20"/>
          <w:spacing w:val="-12"/>
        </w:rPr>
        <w:t> </w:t>
      </w:r>
      <w:r>
        <w:rPr>
          <w:color w:val="231F20"/>
        </w:rPr>
        <w:t>disability-inclusive</w:t>
      </w:r>
      <w:r>
        <w:rPr>
          <w:color w:val="231F20"/>
          <w:spacing w:val="-12"/>
        </w:rPr>
        <w:t> </w:t>
      </w:r>
      <w:r>
        <w:rPr>
          <w:color w:val="231F20"/>
        </w:rPr>
        <w:t>Disaster</w:t>
      </w:r>
      <w:r>
        <w:rPr>
          <w:color w:val="231F20"/>
          <w:spacing w:val="-12"/>
        </w:rPr>
        <w:t> </w:t>
      </w:r>
      <w:r>
        <w:rPr>
          <w:color w:val="231F20"/>
        </w:rPr>
        <w:t>Risk</w:t>
      </w:r>
      <w:r>
        <w:rPr>
          <w:color w:val="231F20"/>
          <w:spacing w:val="-12"/>
        </w:rPr>
        <w:t> </w:t>
      </w:r>
      <w:r>
        <w:rPr>
          <w:color w:val="231F20"/>
        </w:rPr>
        <w:t>Reduction</w:t>
      </w:r>
      <w:r>
        <w:rPr>
          <w:color w:val="231F20"/>
          <w:spacing w:val="-12"/>
        </w:rPr>
        <w:t> </w:t>
      </w:r>
      <w:r>
        <w:rPr>
          <w:color w:val="231F20"/>
        </w:rPr>
        <w:t>(DRR)</w:t>
      </w:r>
      <w:r>
        <w:rPr>
          <w:color w:val="231F20"/>
          <w:spacing w:val="-12"/>
        </w:rPr>
        <w:t> </w:t>
      </w:r>
      <w:r>
        <w:rPr>
          <w:color w:val="231F20"/>
        </w:rPr>
        <w:t>and</w:t>
      </w:r>
      <w:r>
        <w:rPr>
          <w:color w:val="231F20"/>
          <w:spacing w:val="-12"/>
        </w:rPr>
        <w:t> </w:t>
      </w:r>
      <w:r>
        <w:rPr>
          <w:color w:val="231F20"/>
        </w:rPr>
        <w:t>Climate</w:t>
      </w:r>
      <w:r>
        <w:rPr>
          <w:color w:val="231F20"/>
          <w:spacing w:val="-12"/>
        </w:rPr>
        <w:t> </w:t>
      </w:r>
      <w:r>
        <w:rPr>
          <w:color w:val="231F20"/>
        </w:rPr>
        <w:t>Change</w:t>
      </w:r>
      <w:r>
        <w:rPr>
          <w:color w:val="231F20"/>
          <w:spacing w:val="-12"/>
        </w:rPr>
        <w:t> </w:t>
      </w:r>
      <w:r>
        <w:rPr>
          <w:color w:val="231F20"/>
        </w:rPr>
        <w:t>(CC)</w:t>
      </w:r>
      <w:r>
        <w:rPr>
          <w:color w:val="231F20"/>
          <w:spacing w:val="-12"/>
        </w:rPr>
        <w:t> </w:t>
      </w:r>
      <w:r>
        <w:rPr>
          <w:color w:val="231F20"/>
        </w:rPr>
        <w:t>strategy,</w:t>
      </w:r>
      <w:r>
        <w:rPr>
          <w:color w:val="231F20"/>
          <w:spacing w:val="-12"/>
        </w:rPr>
        <w:t> </w:t>
      </w:r>
      <w:r>
        <w:rPr>
          <w:color w:val="231F20"/>
        </w:rPr>
        <w:t>it</w:t>
      </w:r>
      <w:r>
        <w:rPr>
          <w:color w:val="231F20"/>
          <w:spacing w:val="-12"/>
        </w:rPr>
        <w:t> </w:t>
      </w:r>
      <w:r>
        <w:rPr>
          <w:color w:val="231F20"/>
        </w:rPr>
        <w:t>is essential to draw upon key international frameworks and guidelines that prioritise the rights and inclusion of persons with disabilities. Article 11 of the Convention on the Rights of Persons with Disabilities (CRPD), </w:t>
      </w:r>
      <w:r>
        <w:rPr>
          <w:color w:val="231F20"/>
          <w:w w:val="105"/>
        </w:rPr>
        <w:t>the</w:t>
      </w:r>
      <w:r>
        <w:rPr>
          <w:color w:val="231F20"/>
          <w:spacing w:val="-14"/>
          <w:w w:val="105"/>
        </w:rPr>
        <w:t> </w:t>
      </w:r>
      <w:r>
        <w:rPr>
          <w:color w:val="231F20"/>
          <w:w w:val="105"/>
        </w:rPr>
        <w:t>Sendai</w:t>
      </w:r>
      <w:r>
        <w:rPr>
          <w:color w:val="231F20"/>
          <w:spacing w:val="-14"/>
          <w:w w:val="105"/>
        </w:rPr>
        <w:t> </w:t>
      </w:r>
      <w:r>
        <w:rPr>
          <w:color w:val="231F20"/>
          <w:w w:val="105"/>
        </w:rPr>
        <w:t>Framework</w:t>
      </w:r>
      <w:r>
        <w:rPr>
          <w:color w:val="231F20"/>
          <w:spacing w:val="-14"/>
          <w:w w:val="105"/>
        </w:rPr>
        <w:t> </w:t>
      </w:r>
      <w:r>
        <w:rPr>
          <w:color w:val="231F20"/>
          <w:w w:val="105"/>
        </w:rPr>
        <w:t>for</w:t>
      </w:r>
      <w:r>
        <w:rPr>
          <w:color w:val="231F20"/>
          <w:spacing w:val="-14"/>
          <w:w w:val="105"/>
        </w:rPr>
        <w:t> </w:t>
      </w:r>
      <w:r>
        <w:rPr>
          <w:color w:val="231F20"/>
          <w:w w:val="105"/>
        </w:rPr>
        <w:t>Disaster</w:t>
      </w:r>
      <w:r>
        <w:rPr>
          <w:color w:val="231F20"/>
          <w:spacing w:val="-14"/>
          <w:w w:val="105"/>
        </w:rPr>
        <w:t> </w:t>
      </w:r>
      <w:r>
        <w:rPr>
          <w:color w:val="231F20"/>
          <w:w w:val="105"/>
        </w:rPr>
        <w:t>Risk</w:t>
      </w:r>
      <w:r>
        <w:rPr>
          <w:color w:val="231F20"/>
          <w:spacing w:val="-14"/>
          <w:w w:val="105"/>
        </w:rPr>
        <w:t> </w:t>
      </w:r>
      <w:r>
        <w:rPr>
          <w:color w:val="231F20"/>
          <w:w w:val="105"/>
        </w:rPr>
        <w:t>Reduction,</w:t>
      </w:r>
      <w:r>
        <w:rPr>
          <w:color w:val="231F20"/>
          <w:spacing w:val="-14"/>
          <w:w w:val="105"/>
        </w:rPr>
        <w:t> </w:t>
      </w:r>
      <w:r>
        <w:rPr>
          <w:color w:val="231F20"/>
          <w:w w:val="105"/>
        </w:rPr>
        <w:t>the</w:t>
      </w:r>
      <w:r>
        <w:rPr>
          <w:color w:val="231F20"/>
          <w:spacing w:val="-14"/>
          <w:w w:val="105"/>
        </w:rPr>
        <w:t> </w:t>
      </w:r>
      <w:r>
        <w:rPr>
          <w:color w:val="231F20"/>
          <w:w w:val="105"/>
        </w:rPr>
        <w:t>Pacific</w:t>
      </w:r>
      <w:r>
        <w:rPr>
          <w:color w:val="231F20"/>
          <w:spacing w:val="-14"/>
          <w:w w:val="105"/>
        </w:rPr>
        <w:t> </w:t>
      </w:r>
      <w:r>
        <w:rPr>
          <w:color w:val="231F20"/>
          <w:w w:val="105"/>
        </w:rPr>
        <w:t>Framework</w:t>
      </w:r>
      <w:r>
        <w:rPr>
          <w:color w:val="231F20"/>
          <w:spacing w:val="-14"/>
          <w:w w:val="105"/>
        </w:rPr>
        <w:t> </w:t>
      </w:r>
      <w:r>
        <w:rPr>
          <w:color w:val="231F20"/>
          <w:w w:val="105"/>
        </w:rPr>
        <w:t>on</w:t>
      </w:r>
      <w:r>
        <w:rPr>
          <w:color w:val="231F20"/>
          <w:spacing w:val="-14"/>
          <w:w w:val="105"/>
        </w:rPr>
        <w:t> </w:t>
      </w:r>
      <w:r>
        <w:rPr>
          <w:color w:val="231F20"/>
          <w:w w:val="105"/>
        </w:rPr>
        <w:t>the</w:t>
      </w:r>
      <w:r>
        <w:rPr>
          <w:color w:val="231F20"/>
          <w:spacing w:val="-14"/>
          <w:w w:val="105"/>
        </w:rPr>
        <w:t> </w:t>
      </w:r>
      <w:r>
        <w:rPr>
          <w:color w:val="231F20"/>
          <w:w w:val="105"/>
        </w:rPr>
        <w:t>Rights</w:t>
      </w:r>
      <w:r>
        <w:rPr>
          <w:color w:val="231F20"/>
          <w:spacing w:val="-14"/>
          <w:w w:val="105"/>
        </w:rPr>
        <w:t> </w:t>
      </w:r>
      <w:r>
        <w:rPr>
          <w:color w:val="231F20"/>
          <w:w w:val="105"/>
        </w:rPr>
        <w:t>of</w:t>
      </w:r>
      <w:r>
        <w:rPr>
          <w:color w:val="231F20"/>
          <w:spacing w:val="-14"/>
          <w:w w:val="105"/>
        </w:rPr>
        <w:t> </w:t>
      </w:r>
      <w:r>
        <w:rPr>
          <w:color w:val="231F20"/>
          <w:w w:val="105"/>
        </w:rPr>
        <w:t>Persons</w:t>
      </w:r>
      <w:r>
        <w:rPr>
          <w:color w:val="231F20"/>
          <w:spacing w:val="-14"/>
          <w:w w:val="105"/>
        </w:rPr>
        <w:t> </w:t>
      </w:r>
      <w:r>
        <w:rPr>
          <w:color w:val="231F20"/>
          <w:w w:val="105"/>
        </w:rPr>
        <w:t>with Disabilities,</w:t>
      </w:r>
      <w:r>
        <w:rPr>
          <w:color w:val="231F20"/>
          <w:spacing w:val="-17"/>
          <w:w w:val="105"/>
        </w:rPr>
        <w:t> </w:t>
      </w:r>
      <w:r>
        <w:rPr>
          <w:color w:val="231F20"/>
          <w:w w:val="105"/>
        </w:rPr>
        <w:t>and</w:t>
      </w:r>
      <w:r>
        <w:rPr>
          <w:color w:val="231F20"/>
          <w:spacing w:val="-16"/>
          <w:w w:val="105"/>
        </w:rPr>
        <w:t> </w:t>
      </w:r>
      <w:r>
        <w:rPr>
          <w:color w:val="231F20"/>
          <w:w w:val="105"/>
        </w:rPr>
        <w:t>the</w:t>
      </w:r>
      <w:r>
        <w:rPr>
          <w:color w:val="231F20"/>
          <w:spacing w:val="-17"/>
          <w:w w:val="105"/>
        </w:rPr>
        <w:t> </w:t>
      </w:r>
      <w:r>
        <w:rPr>
          <w:color w:val="231F20"/>
          <w:w w:val="105"/>
        </w:rPr>
        <w:t>Inter-Agency</w:t>
      </w:r>
      <w:r>
        <w:rPr>
          <w:color w:val="231F20"/>
          <w:spacing w:val="-16"/>
          <w:w w:val="105"/>
        </w:rPr>
        <w:t> </w:t>
      </w:r>
      <w:r>
        <w:rPr>
          <w:color w:val="231F20"/>
          <w:w w:val="105"/>
        </w:rPr>
        <w:t>Standing</w:t>
      </w:r>
      <w:r>
        <w:rPr>
          <w:color w:val="231F20"/>
          <w:spacing w:val="-17"/>
          <w:w w:val="105"/>
        </w:rPr>
        <w:t> </w:t>
      </w:r>
      <w:r>
        <w:rPr>
          <w:color w:val="231F20"/>
          <w:w w:val="105"/>
        </w:rPr>
        <w:t>Committee</w:t>
      </w:r>
      <w:r>
        <w:rPr>
          <w:color w:val="231F20"/>
          <w:spacing w:val="-16"/>
          <w:w w:val="105"/>
        </w:rPr>
        <w:t> </w:t>
      </w:r>
      <w:r>
        <w:rPr>
          <w:color w:val="231F20"/>
          <w:w w:val="105"/>
        </w:rPr>
        <w:t>(IASC)</w:t>
      </w:r>
      <w:r>
        <w:rPr>
          <w:color w:val="231F20"/>
          <w:spacing w:val="-16"/>
          <w:w w:val="105"/>
        </w:rPr>
        <w:t> </w:t>
      </w:r>
      <w:r>
        <w:rPr>
          <w:color w:val="231F20"/>
          <w:w w:val="105"/>
        </w:rPr>
        <w:t>guidelines</w:t>
      </w:r>
      <w:r>
        <w:rPr>
          <w:color w:val="231F20"/>
          <w:spacing w:val="-17"/>
          <w:w w:val="105"/>
        </w:rPr>
        <w:t> </w:t>
      </w:r>
      <w:r>
        <w:rPr>
          <w:color w:val="231F20"/>
          <w:w w:val="105"/>
        </w:rPr>
        <w:t>offer</w:t>
      </w:r>
      <w:r>
        <w:rPr>
          <w:color w:val="231F20"/>
          <w:spacing w:val="-16"/>
          <w:w w:val="105"/>
        </w:rPr>
        <w:t> </w:t>
      </w:r>
      <w:r>
        <w:rPr>
          <w:color w:val="231F20"/>
          <w:w w:val="105"/>
        </w:rPr>
        <w:t>comprehensive</w:t>
      </w:r>
      <w:r>
        <w:rPr>
          <w:color w:val="231F20"/>
          <w:spacing w:val="-17"/>
          <w:w w:val="105"/>
        </w:rPr>
        <w:t> </w:t>
      </w:r>
      <w:r>
        <w:rPr>
          <w:color w:val="231F20"/>
          <w:w w:val="105"/>
        </w:rPr>
        <w:t>principles and</w:t>
      </w:r>
      <w:r>
        <w:rPr>
          <w:color w:val="231F20"/>
          <w:spacing w:val="-4"/>
          <w:w w:val="105"/>
        </w:rPr>
        <w:t> </w:t>
      </w:r>
      <w:r>
        <w:rPr>
          <w:color w:val="231F20"/>
          <w:w w:val="105"/>
        </w:rPr>
        <w:t>directives</w:t>
      </w:r>
      <w:r>
        <w:rPr>
          <w:color w:val="231F20"/>
          <w:spacing w:val="-4"/>
          <w:w w:val="105"/>
        </w:rPr>
        <w:t> </w:t>
      </w:r>
      <w:r>
        <w:rPr>
          <w:color w:val="231F20"/>
          <w:w w:val="105"/>
        </w:rPr>
        <w:t>to</w:t>
      </w:r>
      <w:r>
        <w:rPr>
          <w:color w:val="231F20"/>
          <w:spacing w:val="-4"/>
          <w:w w:val="105"/>
        </w:rPr>
        <w:t> </w:t>
      </w:r>
      <w:r>
        <w:rPr>
          <w:color w:val="231F20"/>
          <w:w w:val="105"/>
        </w:rPr>
        <w:t>ensure</w:t>
      </w:r>
      <w:r>
        <w:rPr>
          <w:color w:val="231F20"/>
          <w:spacing w:val="-4"/>
          <w:w w:val="105"/>
        </w:rPr>
        <w:t> </w:t>
      </w:r>
      <w:r>
        <w:rPr>
          <w:color w:val="231F20"/>
          <w:w w:val="105"/>
        </w:rPr>
        <w:t>the</w:t>
      </w:r>
      <w:r>
        <w:rPr>
          <w:color w:val="231F20"/>
          <w:spacing w:val="-4"/>
          <w:w w:val="105"/>
        </w:rPr>
        <w:t> </w:t>
      </w:r>
      <w:r>
        <w:rPr>
          <w:color w:val="231F20"/>
          <w:w w:val="105"/>
        </w:rPr>
        <w:t>full</w:t>
      </w:r>
      <w:r>
        <w:rPr>
          <w:color w:val="231F20"/>
          <w:spacing w:val="-4"/>
          <w:w w:val="105"/>
        </w:rPr>
        <w:t> </w:t>
      </w:r>
      <w:r>
        <w:rPr>
          <w:color w:val="231F20"/>
          <w:w w:val="105"/>
        </w:rPr>
        <w:t>participation</w:t>
      </w:r>
      <w:r>
        <w:rPr>
          <w:color w:val="231F20"/>
          <w:spacing w:val="-4"/>
          <w:w w:val="105"/>
        </w:rPr>
        <w:t> </w:t>
      </w:r>
      <w:r>
        <w:rPr>
          <w:color w:val="231F20"/>
          <w:w w:val="105"/>
        </w:rPr>
        <w:t>and</w:t>
      </w:r>
      <w:r>
        <w:rPr>
          <w:color w:val="231F20"/>
          <w:spacing w:val="-4"/>
          <w:w w:val="105"/>
        </w:rPr>
        <w:t> </w:t>
      </w:r>
      <w:r>
        <w:rPr>
          <w:color w:val="231F20"/>
          <w:w w:val="105"/>
        </w:rPr>
        <w:t>protection</w:t>
      </w:r>
      <w:r>
        <w:rPr>
          <w:color w:val="231F20"/>
          <w:spacing w:val="-4"/>
          <w:w w:val="105"/>
        </w:rPr>
        <w:t> </w:t>
      </w:r>
      <w:r>
        <w:rPr>
          <w:color w:val="231F20"/>
          <w:w w:val="105"/>
        </w:rPr>
        <w:t>of</w:t>
      </w:r>
      <w:r>
        <w:rPr>
          <w:color w:val="231F20"/>
          <w:spacing w:val="-4"/>
          <w:w w:val="105"/>
        </w:rPr>
        <w:t> </w:t>
      </w:r>
      <w:r>
        <w:rPr>
          <w:color w:val="231F20"/>
          <w:w w:val="105"/>
        </w:rPr>
        <w:t>persons</w:t>
      </w:r>
      <w:r>
        <w:rPr>
          <w:color w:val="231F20"/>
          <w:spacing w:val="-4"/>
          <w:w w:val="105"/>
        </w:rPr>
        <w:t> </w:t>
      </w:r>
      <w:r>
        <w:rPr>
          <w:color w:val="231F20"/>
          <w:w w:val="105"/>
        </w:rPr>
        <w:t>with</w:t>
      </w:r>
      <w:r>
        <w:rPr>
          <w:color w:val="231F20"/>
          <w:spacing w:val="-4"/>
          <w:w w:val="105"/>
        </w:rPr>
        <w:t> </w:t>
      </w:r>
      <w:r>
        <w:rPr>
          <w:color w:val="231F20"/>
          <w:w w:val="105"/>
        </w:rPr>
        <w:t>disabilities</w:t>
      </w:r>
      <w:r>
        <w:rPr>
          <w:color w:val="231F20"/>
          <w:spacing w:val="-4"/>
          <w:w w:val="105"/>
        </w:rPr>
        <w:t> </w:t>
      </w:r>
      <w:r>
        <w:rPr>
          <w:color w:val="231F20"/>
          <w:w w:val="105"/>
        </w:rPr>
        <w:t>in</w:t>
      </w:r>
      <w:r>
        <w:rPr>
          <w:color w:val="231F20"/>
          <w:spacing w:val="-4"/>
          <w:w w:val="105"/>
        </w:rPr>
        <w:t> </w:t>
      </w:r>
      <w:r>
        <w:rPr>
          <w:color w:val="231F20"/>
          <w:w w:val="105"/>
        </w:rPr>
        <w:t>disaster</w:t>
      </w:r>
      <w:r>
        <w:rPr>
          <w:color w:val="231F20"/>
          <w:spacing w:val="-4"/>
          <w:w w:val="105"/>
        </w:rPr>
        <w:t> </w:t>
      </w:r>
      <w:r>
        <w:rPr>
          <w:color w:val="231F20"/>
          <w:w w:val="105"/>
        </w:rPr>
        <w:t>risk reduction and climate change adaptation efforts.</w:t>
      </w:r>
    </w:p>
    <w:p>
      <w:pPr>
        <w:pStyle w:val="Heading7"/>
        <w:spacing w:before="237"/>
        <w:ind w:left="1105"/>
      </w:pPr>
      <w:r>
        <w:rPr>
          <w:color w:val="2594CD"/>
          <w:spacing w:val="-2"/>
          <w:w w:val="85"/>
        </w:rPr>
        <w:t>Convention</w:t>
      </w:r>
      <w:r>
        <w:rPr>
          <w:color w:val="2594CD"/>
          <w:spacing w:val="-13"/>
          <w:w w:val="85"/>
        </w:rPr>
        <w:t> </w:t>
      </w:r>
      <w:r>
        <w:rPr>
          <w:color w:val="2594CD"/>
          <w:spacing w:val="-2"/>
          <w:w w:val="85"/>
        </w:rPr>
        <w:t>on</w:t>
      </w:r>
      <w:r>
        <w:rPr>
          <w:color w:val="2594CD"/>
          <w:spacing w:val="-13"/>
          <w:w w:val="85"/>
        </w:rPr>
        <w:t> </w:t>
      </w:r>
      <w:r>
        <w:rPr>
          <w:color w:val="2594CD"/>
          <w:spacing w:val="-2"/>
          <w:w w:val="85"/>
        </w:rPr>
        <w:t>the</w:t>
      </w:r>
      <w:r>
        <w:rPr>
          <w:color w:val="2594CD"/>
          <w:spacing w:val="-13"/>
          <w:w w:val="85"/>
        </w:rPr>
        <w:t> </w:t>
      </w:r>
      <w:r>
        <w:rPr>
          <w:color w:val="2594CD"/>
          <w:spacing w:val="-2"/>
          <w:w w:val="85"/>
        </w:rPr>
        <w:t>Rights</w:t>
      </w:r>
      <w:r>
        <w:rPr>
          <w:color w:val="2594CD"/>
          <w:spacing w:val="-12"/>
          <w:w w:val="85"/>
        </w:rPr>
        <w:t> </w:t>
      </w:r>
      <w:r>
        <w:rPr>
          <w:color w:val="2594CD"/>
          <w:spacing w:val="-2"/>
          <w:w w:val="85"/>
        </w:rPr>
        <w:t>of</w:t>
      </w:r>
      <w:r>
        <w:rPr>
          <w:color w:val="2594CD"/>
          <w:spacing w:val="-13"/>
          <w:w w:val="85"/>
        </w:rPr>
        <w:t> </w:t>
      </w:r>
      <w:r>
        <w:rPr>
          <w:color w:val="2594CD"/>
          <w:spacing w:val="-2"/>
          <w:w w:val="85"/>
        </w:rPr>
        <w:t>Persons</w:t>
      </w:r>
      <w:r>
        <w:rPr>
          <w:color w:val="2594CD"/>
          <w:spacing w:val="-13"/>
          <w:w w:val="85"/>
        </w:rPr>
        <w:t> </w:t>
      </w:r>
      <w:r>
        <w:rPr>
          <w:color w:val="2594CD"/>
          <w:spacing w:val="-2"/>
          <w:w w:val="85"/>
        </w:rPr>
        <w:t>with</w:t>
      </w:r>
      <w:r>
        <w:rPr>
          <w:color w:val="2594CD"/>
          <w:spacing w:val="-12"/>
          <w:w w:val="85"/>
        </w:rPr>
        <w:t> </w:t>
      </w:r>
      <w:r>
        <w:rPr>
          <w:color w:val="2594CD"/>
          <w:spacing w:val="-2"/>
          <w:w w:val="85"/>
        </w:rPr>
        <w:t>Disabilities</w:t>
      </w:r>
      <w:r>
        <w:rPr>
          <w:color w:val="2594CD"/>
          <w:spacing w:val="-13"/>
          <w:w w:val="85"/>
        </w:rPr>
        <w:t> </w:t>
      </w:r>
      <w:r>
        <w:rPr>
          <w:color w:val="2594CD"/>
          <w:spacing w:val="-2"/>
          <w:w w:val="85"/>
        </w:rPr>
        <w:t>(CRPD)</w:t>
      </w:r>
      <w:r>
        <w:rPr>
          <w:color w:val="2594CD"/>
          <w:spacing w:val="-13"/>
          <w:w w:val="85"/>
        </w:rPr>
        <w:t> </w:t>
      </w:r>
      <w:r>
        <w:rPr>
          <w:color w:val="2594CD"/>
          <w:spacing w:val="-2"/>
          <w:w w:val="85"/>
        </w:rPr>
        <w:t>-</w:t>
      </w:r>
      <w:r>
        <w:rPr>
          <w:color w:val="2594CD"/>
          <w:spacing w:val="-12"/>
          <w:w w:val="85"/>
        </w:rPr>
        <w:t> </w:t>
      </w:r>
      <w:r>
        <w:rPr>
          <w:color w:val="2594CD"/>
          <w:spacing w:val="-2"/>
          <w:w w:val="85"/>
        </w:rPr>
        <w:t>Articles</w:t>
      </w:r>
      <w:r>
        <w:rPr>
          <w:color w:val="2594CD"/>
          <w:spacing w:val="-13"/>
          <w:w w:val="85"/>
        </w:rPr>
        <w:t> </w:t>
      </w:r>
      <w:r>
        <w:rPr>
          <w:color w:val="2594CD"/>
          <w:spacing w:val="-2"/>
          <w:w w:val="85"/>
        </w:rPr>
        <w:t>11,</w:t>
      </w:r>
      <w:r>
        <w:rPr>
          <w:color w:val="2594CD"/>
          <w:spacing w:val="-13"/>
          <w:w w:val="85"/>
        </w:rPr>
        <w:t> </w:t>
      </w:r>
      <w:r>
        <w:rPr>
          <w:color w:val="2594CD"/>
          <w:spacing w:val="-2"/>
          <w:w w:val="85"/>
        </w:rPr>
        <w:t>6,</w:t>
      </w:r>
      <w:r>
        <w:rPr>
          <w:color w:val="2594CD"/>
          <w:spacing w:val="-12"/>
          <w:w w:val="85"/>
        </w:rPr>
        <w:t> </w:t>
      </w:r>
      <w:r>
        <w:rPr>
          <w:color w:val="2594CD"/>
          <w:spacing w:val="-2"/>
          <w:w w:val="85"/>
        </w:rPr>
        <w:t>7,</w:t>
      </w:r>
      <w:r>
        <w:rPr>
          <w:color w:val="2594CD"/>
          <w:spacing w:val="-13"/>
          <w:w w:val="85"/>
        </w:rPr>
        <w:t> </w:t>
      </w:r>
      <w:r>
        <w:rPr>
          <w:color w:val="2594CD"/>
          <w:spacing w:val="-2"/>
          <w:w w:val="85"/>
        </w:rPr>
        <w:t>and</w:t>
      </w:r>
      <w:r>
        <w:rPr>
          <w:color w:val="2594CD"/>
          <w:spacing w:val="-13"/>
          <w:w w:val="85"/>
        </w:rPr>
        <w:t> </w:t>
      </w:r>
      <w:r>
        <w:rPr>
          <w:color w:val="2594CD"/>
          <w:spacing w:val="-5"/>
          <w:w w:val="85"/>
        </w:rPr>
        <w:t>8.</w:t>
      </w:r>
    </w:p>
    <w:p>
      <w:pPr>
        <w:pStyle w:val="BodyText"/>
        <w:spacing w:line="259" w:lineRule="auto" w:before="105"/>
        <w:ind w:left="1105" w:right="1357"/>
        <w:jc w:val="both"/>
      </w:pPr>
      <w:r>
        <w:rPr>
          <w:color w:val="231F20"/>
          <w:w w:val="105"/>
        </w:rPr>
        <w:t>Article</w:t>
      </w:r>
      <w:r>
        <w:rPr>
          <w:color w:val="231F20"/>
          <w:spacing w:val="-7"/>
          <w:w w:val="105"/>
        </w:rPr>
        <w:t> </w:t>
      </w:r>
      <w:r>
        <w:rPr>
          <w:color w:val="231F20"/>
          <w:w w:val="105"/>
        </w:rPr>
        <w:t>11</w:t>
      </w:r>
      <w:r>
        <w:rPr>
          <w:color w:val="231F20"/>
          <w:spacing w:val="-7"/>
          <w:w w:val="105"/>
        </w:rPr>
        <w:t> </w:t>
      </w:r>
      <w:r>
        <w:rPr>
          <w:color w:val="231F20"/>
          <w:w w:val="105"/>
        </w:rPr>
        <w:t>of</w:t>
      </w:r>
      <w:r>
        <w:rPr>
          <w:color w:val="231F20"/>
          <w:spacing w:val="-7"/>
          <w:w w:val="105"/>
        </w:rPr>
        <w:t> </w:t>
      </w:r>
      <w:r>
        <w:rPr>
          <w:color w:val="231F20"/>
          <w:w w:val="105"/>
        </w:rPr>
        <w:t>the</w:t>
      </w:r>
      <w:r>
        <w:rPr>
          <w:color w:val="231F20"/>
          <w:spacing w:val="-7"/>
          <w:w w:val="105"/>
        </w:rPr>
        <w:t> </w:t>
      </w:r>
      <w:r>
        <w:rPr>
          <w:color w:val="231F20"/>
          <w:w w:val="105"/>
        </w:rPr>
        <w:t>CRPD</w:t>
      </w:r>
      <w:r>
        <w:rPr>
          <w:color w:val="231F20"/>
          <w:spacing w:val="-7"/>
          <w:w w:val="105"/>
        </w:rPr>
        <w:t> </w:t>
      </w:r>
      <w:r>
        <w:rPr>
          <w:color w:val="231F20"/>
          <w:w w:val="105"/>
        </w:rPr>
        <w:t>underscores</w:t>
      </w:r>
      <w:r>
        <w:rPr>
          <w:color w:val="231F20"/>
          <w:spacing w:val="-7"/>
          <w:w w:val="105"/>
        </w:rPr>
        <w:t> </w:t>
      </w:r>
      <w:r>
        <w:rPr>
          <w:color w:val="231F20"/>
          <w:w w:val="105"/>
        </w:rPr>
        <w:t>the</w:t>
      </w:r>
      <w:r>
        <w:rPr>
          <w:color w:val="231F20"/>
          <w:spacing w:val="-7"/>
          <w:w w:val="105"/>
        </w:rPr>
        <w:t> </w:t>
      </w:r>
      <w:r>
        <w:rPr>
          <w:color w:val="231F20"/>
          <w:w w:val="105"/>
        </w:rPr>
        <w:t>importance</w:t>
      </w:r>
      <w:r>
        <w:rPr>
          <w:color w:val="231F20"/>
          <w:spacing w:val="-7"/>
          <w:w w:val="105"/>
        </w:rPr>
        <w:t> </w:t>
      </w:r>
      <w:r>
        <w:rPr>
          <w:color w:val="231F20"/>
          <w:w w:val="105"/>
        </w:rPr>
        <w:t>of</w:t>
      </w:r>
      <w:r>
        <w:rPr>
          <w:color w:val="231F20"/>
          <w:spacing w:val="-7"/>
          <w:w w:val="105"/>
        </w:rPr>
        <w:t> </w:t>
      </w:r>
      <w:r>
        <w:rPr>
          <w:color w:val="231F20"/>
          <w:w w:val="105"/>
        </w:rPr>
        <w:t>including</w:t>
      </w:r>
      <w:r>
        <w:rPr>
          <w:color w:val="231F20"/>
          <w:spacing w:val="-7"/>
          <w:w w:val="105"/>
        </w:rPr>
        <w:t> </w:t>
      </w:r>
      <w:r>
        <w:rPr>
          <w:color w:val="231F20"/>
          <w:w w:val="105"/>
        </w:rPr>
        <w:t>persons</w:t>
      </w:r>
      <w:r>
        <w:rPr>
          <w:color w:val="231F20"/>
          <w:spacing w:val="-7"/>
          <w:w w:val="105"/>
        </w:rPr>
        <w:t> </w:t>
      </w:r>
      <w:r>
        <w:rPr>
          <w:color w:val="231F20"/>
          <w:w w:val="105"/>
        </w:rPr>
        <w:t>with</w:t>
      </w:r>
      <w:r>
        <w:rPr>
          <w:color w:val="231F20"/>
          <w:spacing w:val="-7"/>
          <w:w w:val="105"/>
        </w:rPr>
        <w:t> </w:t>
      </w:r>
      <w:r>
        <w:rPr>
          <w:color w:val="231F20"/>
          <w:w w:val="105"/>
        </w:rPr>
        <w:t>disabilities</w:t>
      </w:r>
      <w:r>
        <w:rPr>
          <w:color w:val="231F20"/>
          <w:spacing w:val="-7"/>
          <w:w w:val="105"/>
        </w:rPr>
        <w:t> </w:t>
      </w:r>
      <w:r>
        <w:rPr>
          <w:color w:val="231F20"/>
          <w:w w:val="105"/>
        </w:rPr>
        <w:t>in</w:t>
      </w:r>
      <w:r>
        <w:rPr>
          <w:color w:val="231F20"/>
          <w:spacing w:val="-7"/>
          <w:w w:val="105"/>
        </w:rPr>
        <w:t> </w:t>
      </w:r>
      <w:r>
        <w:rPr>
          <w:color w:val="231F20"/>
          <w:w w:val="105"/>
        </w:rPr>
        <w:t>disaster</w:t>
      </w:r>
      <w:r>
        <w:rPr>
          <w:color w:val="231F20"/>
          <w:spacing w:val="-7"/>
          <w:w w:val="105"/>
        </w:rPr>
        <w:t> </w:t>
      </w:r>
      <w:r>
        <w:rPr>
          <w:color w:val="231F20"/>
          <w:w w:val="105"/>
        </w:rPr>
        <w:t>risk </w:t>
      </w:r>
      <w:r>
        <w:rPr>
          <w:color w:val="231F20"/>
        </w:rPr>
        <w:t>reduction and management. It emphasizes the necessity of incorporating accessibility measures, providing </w:t>
      </w:r>
      <w:r>
        <w:rPr>
          <w:color w:val="231F20"/>
          <w:w w:val="105"/>
        </w:rPr>
        <w:t>appropriate assistance, and ensuring the participation of persons with disabilities in decision-making processes related to disaster preparedness, response, and recovery. Fourteen out of 15 Pacific Island countries have ratified the CRPD.</w:t>
      </w:r>
      <w:r>
        <w:rPr>
          <w:color w:val="231F20"/>
          <w:spacing w:val="40"/>
          <w:w w:val="105"/>
        </w:rPr>
        <w:t> </w:t>
      </w:r>
      <w:r>
        <w:rPr>
          <w:color w:val="231F20"/>
          <w:w w:val="105"/>
        </w:rPr>
        <w:t>Article 6 specifically focuses on women and girls with disabilities, recognising that “women and girls with disabilities are subject to multiple discrimination,” and states </w:t>
      </w:r>
      <w:r>
        <w:rPr>
          <w:color w:val="231F20"/>
        </w:rPr>
        <w:t>parties</w:t>
      </w:r>
      <w:r>
        <w:rPr>
          <w:color w:val="231F20"/>
          <w:spacing w:val="-1"/>
        </w:rPr>
        <w:t> </w:t>
      </w:r>
      <w:r>
        <w:rPr>
          <w:color w:val="231F20"/>
        </w:rPr>
        <w:t>should</w:t>
      </w:r>
      <w:r>
        <w:rPr>
          <w:color w:val="231F20"/>
          <w:spacing w:val="-1"/>
        </w:rPr>
        <w:t> </w:t>
      </w:r>
      <w:r>
        <w:rPr>
          <w:color w:val="231F20"/>
        </w:rPr>
        <w:t>take</w:t>
      </w:r>
      <w:r>
        <w:rPr>
          <w:color w:val="231F20"/>
          <w:spacing w:val="-1"/>
        </w:rPr>
        <w:t> </w:t>
      </w:r>
      <w:r>
        <w:rPr>
          <w:color w:val="231F20"/>
        </w:rPr>
        <w:t>all</w:t>
      </w:r>
      <w:r>
        <w:rPr>
          <w:color w:val="231F20"/>
          <w:spacing w:val="-1"/>
        </w:rPr>
        <w:t> </w:t>
      </w:r>
      <w:r>
        <w:rPr>
          <w:color w:val="231F20"/>
        </w:rPr>
        <w:t>appropriate</w:t>
      </w:r>
      <w:r>
        <w:rPr>
          <w:color w:val="231F20"/>
          <w:spacing w:val="-1"/>
        </w:rPr>
        <w:t> </w:t>
      </w:r>
      <w:r>
        <w:rPr>
          <w:color w:val="231F20"/>
        </w:rPr>
        <w:t>measures</w:t>
      </w:r>
      <w:r>
        <w:rPr>
          <w:color w:val="231F20"/>
          <w:spacing w:val="-1"/>
        </w:rPr>
        <w:t> </w:t>
      </w:r>
      <w:r>
        <w:rPr>
          <w:color w:val="231F20"/>
        </w:rPr>
        <w:t>to</w:t>
      </w:r>
      <w:r>
        <w:rPr>
          <w:color w:val="231F20"/>
          <w:spacing w:val="-1"/>
        </w:rPr>
        <w:t> </w:t>
      </w:r>
      <w:r>
        <w:rPr>
          <w:color w:val="231F20"/>
        </w:rPr>
        <w:t>ensure</w:t>
      </w:r>
      <w:r>
        <w:rPr>
          <w:color w:val="231F20"/>
          <w:spacing w:val="-1"/>
        </w:rPr>
        <w:t> </w:t>
      </w:r>
      <w:r>
        <w:rPr>
          <w:color w:val="231F20"/>
        </w:rPr>
        <w:t>they</w:t>
      </w:r>
      <w:r>
        <w:rPr>
          <w:color w:val="231F20"/>
          <w:spacing w:val="-1"/>
        </w:rPr>
        <w:t> </w:t>
      </w:r>
      <w:r>
        <w:rPr>
          <w:color w:val="231F20"/>
        </w:rPr>
        <w:t>are</w:t>
      </w:r>
      <w:r>
        <w:rPr>
          <w:color w:val="231F20"/>
          <w:spacing w:val="-1"/>
        </w:rPr>
        <w:t> </w:t>
      </w:r>
      <w:r>
        <w:rPr>
          <w:color w:val="231F20"/>
        </w:rPr>
        <w:t>guaranteed</w:t>
      </w:r>
      <w:r>
        <w:rPr>
          <w:color w:val="231F20"/>
          <w:spacing w:val="-1"/>
        </w:rPr>
        <w:t> </w:t>
      </w:r>
      <w:r>
        <w:rPr>
          <w:color w:val="231F20"/>
        </w:rPr>
        <w:t>the</w:t>
      </w:r>
      <w:r>
        <w:rPr>
          <w:color w:val="231F20"/>
          <w:spacing w:val="-1"/>
        </w:rPr>
        <w:t> </w:t>
      </w:r>
      <w:r>
        <w:rPr>
          <w:color w:val="231F20"/>
        </w:rPr>
        <w:t>exercise</w:t>
      </w:r>
      <w:r>
        <w:rPr>
          <w:color w:val="231F20"/>
          <w:spacing w:val="-1"/>
        </w:rPr>
        <w:t> </w:t>
      </w:r>
      <w:r>
        <w:rPr>
          <w:color w:val="231F20"/>
        </w:rPr>
        <w:t>and</w:t>
      </w:r>
      <w:r>
        <w:rPr>
          <w:color w:val="231F20"/>
          <w:spacing w:val="-1"/>
        </w:rPr>
        <w:t> </w:t>
      </w:r>
      <w:r>
        <w:rPr>
          <w:color w:val="231F20"/>
        </w:rPr>
        <w:t>enjoyment</w:t>
      </w:r>
      <w:r>
        <w:rPr>
          <w:color w:val="231F20"/>
          <w:spacing w:val="-1"/>
        </w:rPr>
        <w:t> </w:t>
      </w:r>
      <w:r>
        <w:rPr>
          <w:color w:val="231F20"/>
        </w:rPr>
        <w:t>of </w:t>
      </w:r>
      <w:r>
        <w:rPr>
          <w:color w:val="231F20"/>
          <w:w w:val="105"/>
        </w:rPr>
        <w:t>their</w:t>
      </w:r>
      <w:r>
        <w:rPr>
          <w:color w:val="231F20"/>
          <w:spacing w:val="-13"/>
          <w:w w:val="105"/>
        </w:rPr>
        <w:t> </w:t>
      </w:r>
      <w:r>
        <w:rPr>
          <w:color w:val="231F20"/>
          <w:w w:val="105"/>
        </w:rPr>
        <w:t>human</w:t>
      </w:r>
      <w:r>
        <w:rPr>
          <w:color w:val="231F20"/>
          <w:spacing w:val="-13"/>
          <w:w w:val="105"/>
        </w:rPr>
        <w:t> </w:t>
      </w:r>
      <w:r>
        <w:rPr>
          <w:color w:val="231F20"/>
          <w:w w:val="105"/>
        </w:rPr>
        <w:t>rights</w:t>
      </w:r>
      <w:r>
        <w:rPr>
          <w:color w:val="231F20"/>
          <w:spacing w:val="-13"/>
          <w:w w:val="105"/>
        </w:rPr>
        <w:t> </w:t>
      </w:r>
      <w:r>
        <w:rPr>
          <w:color w:val="231F20"/>
          <w:w w:val="105"/>
        </w:rPr>
        <w:t>and</w:t>
      </w:r>
      <w:r>
        <w:rPr>
          <w:color w:val="231F20"/>
          <w:spacing w:val="-13"/>
          <w:w w:val="105"/>
        </w:rPr>
        <w:t> </w:t>
      </w:r>
      <w:r>
        <w:rPr>
          <w:color w:val="231F20"/>
          <w:w w:val="105"/>
        </w:rPr>
        <w:t>fundamental</w:t>
      </w:r>
      <w:r>
        <w:rPr>
          <w:color w:val="231F20"/>
          <w:spacing w:val="-13"/>
          <w:w w:val="105"/>
        </w:rPr>
        <w:t> </w:t>
      </w:r>
      <w:r>
        <w:rPr>
          <w:color w:val="231F20"/>
          <w:w w:val="105"/>
        </w:rPr>
        <w:t>freedoms.</w:t>
      </w:r>
      <w:r>
        <w:rPr>
          <w:color w:val="231F20"/>
          <w:spacing w:val="80"/>
          <w:w w:val="105"/>
        </w:rPr>
        <w:t> </w:t>
      </w:r>
      <w:r>
        <w:rPr>
          <w:color w:val="231F20"/>
          <w:w w:val="105"/>
        </w:rPr>
        <w:t>Article</w:t>
      </w:r>
      <w:r>
        <w:rPr>
          <w:color w:val="231F20"/>
          <w:spacing w:val="-13"/>
          <w:w w:val="105"/>
        </w:rPr>
        <w:t> </w:t>
      </w:r>
      <w:r>
        <w:rPr>
          <w:color w:val="231F20"/>
          <w:w w:val="105"/>
        </w:rPr>
        <w:t>7</w:t>
      </w:r>
      <w:r>
        <w:rPr>
          <w:color w:val="231F20"/>
          <w:spacing w:val="-13"/>
          <w:w w:val="105"/>
        </w:rPr>
        <w:t> </w:t>
      </w:r>
      <w:r>
        <w:rPr>
          <w:color w:val="231F20"/>
          <w:w w:val="105"/>
        </w:rPr>
        <w:t>focuses</w:t>
      </w:r>
      <w:r>
        <w:rPr>
          <w:color w:val="231F20"/>
          <w:spacing w:val="-13"/>
          <w:w w:val="105"/>
        </w:rPr>
        <w:t> </w:t>
      </w:r>
      <w:r>
        <w:rPr>
          <w:color w:val="231F20"/>
          <w:w w:val="105"/>
        </w:rPr>
        <w:t>on</w:t>
      </w:r>
      <w:r>
        <w:rPr>
          <w:color w:val="231F20"/>
          <w:spacing w:val="-13"/>
          <w:w w:val="105"/>
        </w:rPr>
        <w:t> </w:t>
      </w:r>
      <w:r>
        <w:rPr>
          <w:color w:val="231F20"/>
          <w:w w:val="105"/>
        </w:rPr>
        <w:t>children</w:t>
      </w:r>
      <w:r>
        <w:rPr>
          <w:color w:val="231F20"/>
          <w:spacing w:val="-13"/>
          <w:w w:val="105"/>
        </w:rPr>
        <w:t> </w:t>
      </w:r>
      <w:r>
        <w:rPr>
          <w:color w:val="231F20"/>
          <w:w w:val="105"/>
        </w:rPr>
        <w:t>with</w:t>
      </w:r>
      <w:r>
        <w:rPr>
          <w:color w:val="231F20"/>
          <w:spacing w:val="-13"/>
          <w:w w:val="105"/>
        </w:rPr>
        <w:t> </w:t>
      </w:r>
      <w:r>
        <w:rPr>
          <w:color w:val="231F20"/>
          <w:w w:val="105"/>
        </w:rPr>
        <w:t>disabilities,</w:t>
      </w:r>
      <w:r>
        <w:rPr>
          <w:color w:val="231F20"/>
          <w:spacing w:val="-13"/>
          <w:w w:val="105"/>
        </w:rPr>
        <w:t> </w:t>
      </w:r>
      <w:r>
        <w:rPr>
          <w:color w:val="231F20"/>
          <w:w w:val="105"/>
        </w:rPr>
        <w:t>in</w:t>
      </w:r>
      <w:r>
        <w:rPr>
          <w:color w:val="231F20"/>
          <w:spacing w:val="-13"/>
          <w:w w:val="105"/>
        </w:rPr>
        <w:t> </w:t>
      </w:r>
      <w:r>
        <w:rPr>
          <w:color w:val="231F20"/>
          <w:w w:val="105"/>
        </w:rPr>
        <w:t>that</w:t>
      </w:r>
      <w:r>
        <w:rPr>
          <w:color w:val="231F20"/>
          <w:spacing w:val="-13"/>
          <w:w w:val="105"/>
        </w:rPr>
        <w:t> </w:t>
      </w:r>
      <w:r>
        <w:rPr>
          <w:color w:val="231F20"/>
          <w:w w:val="105"/>
        </w:rPr>
        <w:t>all </w:t>
      </w:r>
      <w:r>
        <w:rPr>
          <w:color w:val="231F20"/>
        </w:rPr>
        <w:t>states</w:t>
      </w:r>
      <w:r>
        <w:rPr>
          <w:color w:val="231F20"/>
          <w:spacing w:val="-2"/>
        </w:rPr>
        <w:t> </w:t>
      </w:r>
      <w:r>
        <w:rPr>
          <w:color w:val="231F20"/>
        </w:rPr>
        <w:t>parties</w:t>
      </w:r>
      <w:r>
        <w:rPr>
          <w:color w:val="231F20"/>
          <w:spacing w:val="-2"/>
        </w:rPr>
        <w:t> </w:t>
      </w:r>
      <w:r>
        <w:rPr>
          <w:color w:val="231F20"/>
        </w:rPr>
        <w:t>should</w:t>
      </w:r>
      <w:r>
        <w:rPr>
          <w:color w:val="231F20"/>
          <w:spacing w:val="-2"/>
        </w:rPr>
        <w:t> </w:t>
      </w:r>
      <w:r>
        <w:rPr>
          <w:color w:val="231F20"/>
        </w:rPr>
        <w:t>“take</w:t>
      </w:r>
      <w:r>
        <w:rPr>
          <w:color w:val="231F20"/>
          <w:spacing w:val="-2"/>
        </w:rPr>
        <w:t> </w:t>
      </w:r>
      <w:r>
        <w:rPr>
          <w:color w:val="231F20"/>
        </w:rPr>
        <w:t>all</w:t>
      </w:r>
      <w:r>
        <w:rPr>
          <w:color w:val="231F20"/>
          <w:spacing w:val="-2"/>
        </w:rPr>
        <w:t> </w:t>
      </w:r>
      <w:r>
        <w:rPr>
          <w:color w:val="231F20"/>
        </w:rPr>
        <w:t>necessary</w:t>
      </w:r>
      <w:r>
        <w:rPr>
          <w:color w:val="231F20"/>
          <w:spacing w:val="-4"/>
        </w:rPr>
        <w:t> </w:t>
      </w:r>
      <w:r>
        <w:rPr>
          <w:color w:val="231F20"/>
        </w:rPr>
        <w:t>measures</w:t>
      </w:r>
      <w:r>
        <w:rPr>
          <w:color w:val="231F20"/>
          <w:spacing w:val="-2"/>
        </w:rPr>
        <w:t> </w:t>
      </w:r>
      <w:r>
        <w:rPr>
          <w:color w:val="231F20"/>
        </w:rPr>
        <w:t>to</w:t>
      </w:r>
      <w:r>
        <w:rPr>
          <w:color w:val="231F20"/>
          <w:spacing w:val="-2"/>
        </w:rPr>
        <w:t> </w:t>
      </w:r>
      <w:r>
        <w:rPr>
          <w:color w:val="231F20"/>
        </w:rPr>
        <w:t>ensure</w:t>
      </w:r>
      <w:r>
        <w:rPr>
          <w:color w:val="231F20"/>
          <w:spacing w:val="-2"/>
        </w:rPr>
        <w:t> </w:t>
      </w:r>
      <w:r>
        <w:rPr>
          <w:color w:val="231F20"/>
        </w:rPr>
        <w:t>the</w:t>
      </w:r>
      <w:r>
        <w:rPr>
          <w:color w:val="231F20"/>
          <w:spacing w:val="-2"/>
        </w:rPr>
        <w:t> </w:t>
      </w:r>
      <w:r>
        <w:rPr>
          <w:color w:val="231F20"/>
        </w:rPr>
        <w:t>full</w:t>
      </w:r>
      <w:r>
        <w:rPr>
          <w:color w:val="231F20"/>
          <w:spacing w:val="-2"/>
        </w:rPr>
        <w:t> </w:t>
      </w:r>
      <w:r>
        <w:rPr>
          <w:color w:val="231F20"/>
        </w:rPr>
        <w:t>enjoyment</w:t>
      </w:r>
      <w:r>
        <w:rPr>
          <w:color w:val="231F20"/>
          <w:spacing w:val="-2"/>
        </w:rPr>
        <w:t> </w:t>
      </w:r>
      <w:r>
        <w:rPr>
          <w:color w:val="231F20"/>
        </w:rPr>
        <w:t>by</w:t>
      </w:r>
      <w:r>
        <w:rPr>
          <w:color w:val="231F20"/>
          <w:spacing w:val="-2"/>
        </w:rPr>
        <w:t> </w:t>
      </w:r>
      <w:r>
        <w:rPr>
          <w:color w:val="231F20"/>
        </w:rPr>
        <w:t>children</w:t>
      </w:r>
      <w:r>
        <w:rPr>
          <w:color w:val="231F20"/>
          <w:spacing w:val="-2"/>
        </w:rPr>
        <w:t> </w:t>
      </w:r>
      <w:r>
        <w:rPr>
          <w:color w:val="231F20"/>
        </w:rPr>
        <w:t>with</w:t>
      </w:r>
      <w:r>
        <w:rPr>
          <w:color w:val="231F20"/>
          <w:spacing w:val="-2"/>
        </w:rPr>
        <w:t> </w:t>
      </w:r>
      <w:r>
        <w:rPr>
          <w:color w:val="231F20"/>
        </w:rPr>
        <w:t>disabilities </w:t>
      </w:r>
      <w:r>
        <w:rPr>
          <w:color w:val="231F20"/>
          <w:w w:val="105"/>
        </w:rPr>
        <w:t>of</w:t>
      </w:r>
      <w:r>
        <w:rPr>
          <w:color w:val="231F20"/>
          <w:spacing w:val="-8"/>
          <w:w w:val="105"/>
        </w:rPr>
        <w:t> </w:t>
      </w:r>
      <w:r>
        <w:rPr>
          <w:color w:val="231F20"/>
          <w:w w:val="105"/>
        </w:rPr>
        <w:t>all</w:t>
      </w:r>
      <w:r>
        <w:rPr>
          <w:color w:val="231F20"/>
          <w:spacing w:val="-8"/>
          <w:w w:val="105"/>
        </w:rPr>
        <w:t> </w:t>
      </w:r>
      <w:r>
        <w:rPr>
          <w:color w:val="231F20"/>
          <w:w w:val="105"/>
        </w:rPr>
        <w:t>human</w:t>
      </w:r>
      <w:r>
        <w:rPr>
          <w:color w:val="231F20"/>
          <w:spacing w:val="-8"/>
          <w:w w:val="105"/>
        </w:rPr>
        <w:t> </w:t>
      </w:r>
      <w:r>
        <w:rPr>
          <w:color w:val="231F20"/>
          <w:w w:val="105"/>
        </w:rPr>
        <w:t>rights</w:t>
      </w:r>
      <w:r>
        <w:rPr>
          <w:color w:val="231F20"/>
          <w:spacing w:val="-8"/>
          <w:w w:val="105"/>
        </w:rPr>
        <w:t> </w:t>
      </w:r>
      <w:r>
        <w:rPr>
          <w:color w:val="231F20"/>
          <w:w w:val="105"/>
        </w:rPr>
        <w:t>and</w:t>
      </w:r>
      <w:r>
        <w:rPr>
          <w:color w:val="231F20"/>
          <w:spacing w:val="-8"/>
          <w:w w:val="105"/>
        </w:rPr>
        <w:t> </w:t>
      </w:r>
      <w:r>
        <w:rPr>
          <w:color w:val="231F20"/>
          <w:w w:val="105"/>
        </w:rPr>
        <w:t>fundamental</w:t>
      </w:r>
      <w:r>
        <w:rPr>
          <w:color w:val="231F20"/>
          <w:spacing w:val="-8"/>
          <w:w w:val="105"/>
        </w:rPr>
        <w:t> </w:t>
      </w:r>
      <w:r>
        <w:rPr>
          <w:color w:val="231F20"/>
          <w:w w:val="105"/>
        </w:rPr>
        <w:t>freedoms</w:t>
      </w:r>
      <w:r>
        <w:rPr>
          <w:color w:val="231F20"/>
          <w:spacing w:val="-8"/>
          <w:w w:val="105"/>
        </w:rPr>
        <w:t> </w:t>
      </w:r>
      <w:r>
        <w:rPr>
          <w:color w:val="231F20"/>
          <w:w w:val="105"/>
        </w:rPr>
        <w:t>on</w:t>
      </w:r>
      <w:r>
        <w:rPr>
          <w:color w:val="231F20"/>
          <w:spacing w:val="-8"/>
          <w:w w:val="105"/>
        </w:rPr>
        <w:t> </w:t>
      </w:r>
      <w:r>
        <w:rPr>
          <w:color w:val="231F20"/>
          <w:w w:val="105"/>
        </w:rPr>
        <w:t>an</w:t>
      </w:r>
      <w:r>
        <w:rPr>
          <w:color w:val="231F20"/>
          <w:spacing w:val="-8"/>
          <w:w w:val="105"/>
        </w:rPr>
        <w:t> </w:t>
      </w:r>
      <w:r>
        <w:rPr>
          <w:color w:val="231F20"/>
          <w:w w:val="105"/>
        </w:rPr>
        <w:t>equal</w:t>
      </w:r>
      <w:r>
        <w:rPr>
          <w:color w:val="231F20"/>
          <w:spacing w:val="-8"/>
          <w:w w:val="105"/>
        </w:rPr>
        <w:t> </w:t>
      </w:r>
      <w:r>
        <w:rPr>
          <w:color w:val="231F20"/>
          <w:w w:val="105"/>
        </w:rPr>
        <w:t>basis</w:t>
      </w:r>
      <w:r>
        <w:rPr>
          <w:color w:val="231F20"/>
          <w:spacing w:val="-8"/>
          <w:w w:val="105"/>
        </w:rPr>
        <w:t> </w:t>
      </w:r>
      <w:r>
        <w:rPr>
          <w:color w:val="231F20"/>
          <w:w w:val="105"/>
        </w:rPr>
        <w:t>with</w:t>
      </w:r>
      <w:r>
        <w:rPr>
          <w:color w:val="231F20"/>
          <w:spacing w:val="-8"/>
          <w:w w:val="105"/>
        </w:rPr>
        <w:t> </w:t>
      </w:r>
      <w:r>
        <w:rPr>
          <w:color w:val="231F20"/>
          <w:w w:val="105"/>
        </w:rPr>
        <w:t>other</w:t>
      </w:r>
      <w:r>
        <w:rPr>
          <w:color w:val="231F20"/>
          <w:spacing w:val="-8"/>
          <w:w w:val="105"/>
        </w:rPr>
        <w:t> </w:t>
      </w:r>
      <w:r>
        <w:rPr>
          <w:color w:val="231F20"/>
          <w:w w:val="105"/>
        </w:rPr>
        <w:t>children.”</w:t>
      </w:r>
      <w:r>
        <w:rPr>
          <w:color w:val="231F20"/>
          <w:spacing w:val="-8"/>
          <w:w w:val="105"/>
        </w:rPr>
        <w:t> </w:t>
      </w:r>
      <w:r>
        <w:rPr>
          <w:color w:val="231F20"/>
          <w:w w:val="105"/>
        </w:rPr>
        <w:t>Article</w:t>
      </w:r>
      <w:r>
        <w:rPr>
          <w:color w:val="231F20"/>
          <w:spacing w:val="-8"/>
          <w:w w:val="105"/>
        </w:rPr>
        <w:t> </w:t>
      </w:r>
      <w:r>
        <w:rPr>
          <w:color w:val="231F20"/>
          <w:w w:val="105"/>
        </w:rPr>
        <w:t>8</w:t>
      </w:r>
      <w:r>
        <w:rPr>
          <w:color w:val="231F20"/>
          <w:spacing w:val="-8"/>
          <w:w w:val="105"/>
        </w:rPr>
        <w:t> </w:t>
      </w:r>
      <w:r>
        <w:rPr>
          <w:color w:val="231F20"/>
          <w:w w:val="105"/>
        </w:rPr>
        <w:t>focuses upon</w:t>
      </w:r>
      <w:r>
        <w:rPr>
          <w:color w:val="231F20"/>
          <w:spacing w:val="-3"/>
          <w:w w:val="105"/>
        </w:rPr>
        <w:t> </w:t>
      </w:r>
      <w:r>
        <w:rPr>
          <w:color w:val="231F20"/>
          <w:w w:val="105"/>
        </w:rPr>
        <w:t>awareness</w:t>
      </w:r>
      <w:r>
        <w:rPr>
          <w:color w:val="231F20"/>
          <w:spacing w:val="-3"/>
          <w:w w:val="105"/>
        </w:rPr>
        <w:t> </w:t>
      </w:r>
      <w:r>
        <w:rPr>
          <w:color w:val="231F20"/>
          <w:w w:val="105"/>
        </w:rPr>
        <w:t>raising</w:t>
      </w:r>
      <w:r>
        <w:rPr>
          <w:color w:val="231F20"/>
          <w:spacing w:val="-3"/>
          <w:w w:val="105"/>
        </w:rPr>
        <w:t> </w:t>
      </w:r>
      <w:r>
        <w:rPr>
          <w:color w:val="231F20"/>
          <w:w w:val="105"/>
        </w:rPr>
        <w:t>of</w:t>
      </w:r>
      <w:r>
        <w:rPr>
          <w:color w:val="231F20"/>
          <w:spacing w:val="-3"/>
          <w:w w:val="105"/>
        </w:rPr>
        <w:t> </w:t>
      </w:r>
      <w:r>
        <w:rPr>
          <w:color w:val="231F20"/>
          <w:w w:val="105"/>
        </w:rPr>
        <w:t>the</w:t>
      </w:r>
      <w:r>
        <w:rPr>
          <w:color w:val="231F20"/>
          <w:spacing w:val="-3"/>
          <w:w w:val="105"/>
        </w:rPr>
        <w:t> </w:t>
      </w:r>
      <w:r>
        <w:rPr>
          <w:color w:val="231F20"/>
          <w:w w:val="105"/>
        </w:rPr>
        <w:t>CRPD.</w:t>
      </w:r>
    </w:p>
    <w:p>
      <w:pPr>
        <w:pStyle w:val="Heading7"/>
        <w:spacing w:before="233"/>
        <w:ind w:left="1105"/>
      </w:pPr>
      <w:r>
        <w:rPr>
          <w:color w:val="2594CD"/>
          <w:w w:val="80"/>
        </w:rPr>
        <w:t>Sendai</w:t>
      </w:r>
      <w:r>
        <w:rPr>
          <w:color w:val="2594CD"/>
          <w:spacing w:val="14"/>
        </w:rPr>
        <w:t> </w:t>
      </w:r>
      <w:r>
        <w:rPr>
          <w:color w:val="2594CD"/>
          <w:w w:val="80"/>
        </w:rPr>
        <w:t>Framework</w:t>
      </w:r>
      <w:r>
        <w:rPr>
          <w:color w:val="2594CD"/>
          <w:spacing w:val="14"/>
        </w:rPr>
        <w:t> </w:t>
      </w:r>
      <w:r>
        <w:rPr>
          <w:color w:val="2594CD"/>
          <w:w w:val="80"/>
        </w:rPr>
        <w:t>for</w:t>
      </w:r>
      <w:r>
        <w:rPr>
          <w:color w:val="2594CD"/>
          <w:spacing w:val="14"/>
        </w:rPr>
        <w:t> </w:t>
      </w:r>
      <w:r>
        <w:rPr>
          <w:color w:val="2594CD"/>
          <w:w w:val="80"/>
        </w:rPr>
        <w:t>Disaster</w:t>
      </w:r>
      <w:r>
        <w:rPr>
          <w:color w:val="2594CD"/>
          <w:spacing w:val="14"/>
        </w:rPr>
        <w:t> </w:t>
      </w:r>
      <w:r>
        <w:rPr>
          <w:color w:val="2594CD"/>
          <w:w w:val="80"/>
        </w:rPr>
        <w:t>Risk</w:t>
      </w:r>
      <w:r>
        <w:rPr>
          <w:color w:val="2594CD"/>
          <w:spacing w:val="14"/>
        </w:rPr>
        <w:t> </w:t>
      </w:r>
      <w:r>
        <w:rPr>
          <w:color w:val="2594CD"/>
          <w:w w:val="80"/>
        </w:rPr>
        <w:t>Reduction</w:t>
      </w:r>
      <w:r>
        <w:rPr>
          <w:color w:val="2594CD"/>
          <w:spacing w:val="15"/>
        </w:rPr>
        <w:t> </w:t>
      </w:r>
      <w:r>
        <w:rPr>
          <w:color w:val="2594CD"/>
          <w:w w:val="80"/>
        </w:rPr>
        <w:t>2015-</w:t>
      </w:r>
      <w:r>
        <w:rPr>
          <w:color w:val="2594CD"/>
          <w:spacing w:val="-4"/>
          <w:w w:val="80"/>
        </w:rPr>
        <w:t>2030</w:t>
      </w:r>
    </w:p>
    <w:p>
      <w:pPr>
        <w:pStyle w:val="BodyText"/>
        <w:spacing w:line="259" w:lineRule="auto" w:before="106"/>
        <w:ind w:left="1105" w:right="1357"/>
        <w:jc w:val="both"/>
        <w:rPr>
          <w:position w:val="7"/>
          <w:sz w:val="11"/>
        </w:rPr>
      </w:pPr>
      <w:r>
        <w:rPr>
          <w:color w:val="231F20"/>
        </w:rPr>
        <w:t>The Sendai Framework acknowledges the disproportionate impact of disasters on persons with disabilities </w:t>
      </w:r>
      <w:r>
        <w:rPr>
          <w:color w:val="231F20"/>
          <w:w w:val="105"/>
        </w:rPr>
        <w:t>and</w:t>
      </w:r>
      <w:r>
        <w:rPr>
          <w:color w:val="231F20"/>
          <w:spacing w:val="-10"/>
          <w:w w:val="105"/>
        </w:rPr>
        <w:t> </w:t>
      </w:r>
      <w:r>
        <w:rPr>
          <w:color w:val="231F20"/>
          <w:w w:val="105"/>
        </w:rPr>
        <w:t>emphasizes</w:t>
      </w:r>
      <w:r>
        <w:rPr>
          <w:color w:val="231F20"/>
          <w:spacing w:val="-10"/>
          <w:w w:val="105"/>
        </w:rPr>
        <w:t> </w:t>
      </w:r>
      <w:r>
        <w:rPr>
          <w:color w:val="231F20"/>
          <w:w w:val="105"/>
        </w:rPr>
        <w:t>the</w:t>
      </w:r>
      <w:r>
        <w:rPr>
          <w:color w:val="231F20"/>
          <w:spacing w:val="-10"/>
          <w:w w:val="105"/>
        </w:rPr>
        <w:t> </w:t>
      </w:r>
      <w:r>
        <w:rPr>
          <w:color w:val="231F20"/>
          <w:w w:val="105"/>
        </w:rPr>
        <w:t>need</w:t>
      </w:r>
      <w:r>
        <w:rPr>
          <w:color w:val="231F20"/>
          <w:spacing w:val="-10"/>
          <w:w w:val="105"/>
        </w:rPr>
        <w:t> </w:t>
      </w:r>
      <w:r>
        <w:rPr>
          <w:color w:val="231F20"/>
          <w:w w:val="105"/>
        </w:rPr>
        <w:t>for</w:t>
      </w:r>
      <w:r>
        <w:rPr>
          <w:color w:val="231F20"/>
          <w:spacing w:val="-10"/>
          <w:w w:val="105"/>
        </w:rPr>
        <w:t> </w:t>
      </w:r>
      <w:r>
        <w:rPr>
          <w:color w:val="231F20"/>
          <w:w w:val="105"/>
        </w:rPr>
        <w:t>inclusive</w:t>
      </w:r>
      <w:r>
        <w:rPr>
          <w:color w:val="231F20"/>
          <w:spacing w:val="-10"/>
          <w:w w:val="105"/>
        </w:rPr>
        <w:t> </w:t>
      </w:r>
      <w:r>
        <w:rPr>
          <w:color w:val="231F20"/>
          <w:w w:val="105"/>
        </w:rPr>
        <w:t>approaches</w:t>
      </w:r>
      <w:r>
        <w:rPr>
          <w:color w:val="231F20"/>
          <w:spacing w:val="-10"/>
          <w:w w:val="105"/>
        </w:rPr>
        <w:t> </w:t>
      </w:r>
      <w:r>
        <w:rPr>
          <w:color w:val="231F20"/>
          <w:w w:val="105"/>
        </w:rPr>
        <w:t>in</w:t>
      </w:r>
      <w:r>
        <w:rPr>
          <w:color w:val="231F20"/>
          <w:spacing w:val="-10"/>
          <w:w w:val="105"/>
        </w:rPr>
        <w:t> </w:t>
      </w:r>
      <w:r>
        <w:rPr>
          <w:color w:val="231F20"/>
          <w:w w:val="105"/>
        </w:rPr>
        <w:t>disaster</w:t>
      </w:r>
      <w:r>
        <w:rPr>
          <w:color w:val="231F20"/>
          <w:spacing w:val="-10"/>
          <w:w w:val="105"/>
        </w:rPr>
        <w:t> </w:t>
      </w:r>
      <w:r>
        <w:rPr>
          <w:color w:val="231F20"/>
          <w:w w:val="105"/>
        </w:rPr>
        <w:t>risk</w:t>
      </w:r>
      <w:r>
        <w:rPr>
          <w:color w:val="231F20"/>
          <w:spacing w:val="-10"/>
          <w:w w:val="105"/>
        </w:rPr>
        <w:t> </w:t>
      </w:r>
      <w:r>
        <w:rPr>
          <w:color w:val="231F20"/>
          <w:w w:val="105"/>
        </w:rPr>
        <w:t>reduction.</w:t>
      </w:r>
      <w:r>
        <w:rPr>
          <w:color w:val="231F20"/>
          <w:spacing w:val="-10"/>
          <w:w w:val="105"/>
        </w:rPr>
        <w:t> </w:t>
      </w:r>
      <w:r>
        <w:rPr>
          <w:color w:val="231F20"/>
          <w:w w:val="105"/>
        </w:rPr>
        <w:t>The</w:t>
      </w:r>
      <w:r>
        <w:rPr>
          <w:color w:val="231F20"/>
          <w:spacing w:val="-10"/>
          <w:w w:val="105"/>
        </w:rPr>
        <w:t> </w:t>
      </w:r>
      <w:r>
        <w:rPr>
          <w:color w:val="231F20"/>
          <w:w w:val="105"/>
        </w:rPr>
        <w:t>Gender</w:t>
      </w:r>
      <w:r>
        <w:rPr>
          <w:color w:val="231F20"/>
          <w:spacing w:val="-10"/>
          <w:w w:val="105"/>
        </w:rPr>
        <w:t> </w:t>
      </w:r>
      <w:r>
        <w:rPr>
          <w:color w:val="231F20"/>
          <w:w w:val="105"/>
        </w:rPr>
        <w:t>Action</w:t>
      </w:r>
      <w:r>
        <w:rPr>
          <w:color w:val="231F20"/>
          <w:spacing w:val="-10"/>
          <w:w w:val="105"/>
        </w:rPr>
        <w:t> </w:t>
      </w:r>
      <w:r>
        <w:rPr>
          <w:color w:val="231F20"/>
          <w:w w:val="105"/>
        </w:rPr>
        <w:t>Plan</w:t>
      </w:r>
      <w:r>
        <w:rPr>
          <w:color w:val="231F20"/>
          <w:spacing w:val="-10"/>
          <w:w w:val="105"/>
        </w:rPr>
        <w:t> </w:t>
      </w:r>
      <w:r>
        <w:rPr>
          <w:color w:val="231F20"/>
          <w:w w:val="105"/>
        </w:rPr>
        <w:t>to Support</w:t>
      </w:r>
      <w:r>
        <w:rPr>
          <w:color w:val="231F20"/>
          <w:spacing w:val="-16"/>
          <w:w w:val="105"/>
        </w:rPr>
        <w:t> </w:t>
      </w:r>
      <w:r>
        <w:rPr>
          <w:color w:val="231F20"/>
          <w:w w:val="105"/>
        </w:rPr>
        <w:t>Implementation</w:t>
      </w:r>
      <w:r>
        <w:rPr>
          <w:color w:val="231F20"/>
          <w:spacing w:val="-16"/>
          <w:w w:val="105"/>
        </w:rPr>
        <w:t> </w:t>
      </w:r>
      <w:r>
        <w:rPr>
          <w:color w:val="231F20"/>
          <w:w w:val="105"/>
        </w:rPr>
        <w:t>of</w:t>
      </w:r>
      <w:r>
        <w:rPr>
          <w:color w:val="231F20"/>
          <w:spacing w:val="-16"/>
          <w:w w:val="105"/>
        </w:rPr>
        <w:t> </w:t>
      </w:r>
      <w:r>
        <w:rPr>
          <w:color w:val="231F20"/>
          <w:w w:val="105"/>
        </w:rPr>
        <w:t>the</w:t>
      </w:r>
      <w:r>
        <w:rPr>
          <w:color w:val="231F20"/>
          <w:spacing w:val="-16"/>
          <w:w w:val="105"/>
        </w:rPr>
        <w:t> </w:t>
      </w:r>
      <w:r>
        <w:rPr>
          <w:color w:val="231F20"/>
          <w:w w:val="105"/>
        </w:rPr>
        <w:t>Sendai</w:t>
      </w:r>
      <w:r>
        <w:rPr>
          <w:color w:val="231F20"/>
          <w:spacing w:val="-16"/>
          <w:w w:val="105"/>
        </w:rPr>
        <w:t> </w:t>
      </w:r>
      <w:r>
        <w:rPr>
          <w:color w:val="231F20"/>
          <w:w w:val="105"/>
        </w:rPr>
        <w:t>Framework</w:t>
      </w:r>
      <w:r>
        <w:rPr>
          <w:color w:val="231F20"/>
          <w:spacing w:val="-16"/>
          <w:w w:val="105"/>
        </w:rPr>
        <w:t> </w:t>
      </w:r>
      <w:r>
        <w:rPr>
          <w:color w:val="231F20"/>
          <w:w w:val="105"/>
        </w:rPr>
        <w:t>for</w:t>
      </w:r>
      <w:r>
        <w:rPr>
          <w:color w:val="231F20"/>
          <w:spacing w:val="-16"/>
          <w:w w:val="105"/>
        </w:rPr>
        <w:t> </w:t>
      </w:r>
      <w:r>
        <w:rPr>
          <w:color w:val="231F20"/>
          <w:w w:val="105"/>
        </w:rPr>
        <w:t>Disaster</w:t>
      </w:r>
      <w:r>
        <w:rPr>
          <w:color w:val="231F20"/>
          <w:spacing w:val="-16"/>
          <w:w w:val="105"/>
        </w:rPr>
        <w:t> </w:t>
      </w:r>
      <w:r>
        <w:rPr>
          <w:color w:val="231F20"/>
          <w:w w:val="105"/>
        </w:rPr>
        <w:t>Risk</w:t>
      </w:r>
      <w:r>
        <w:rPr>
          <w:color w:val="231F20"/>
          <w:spacing w:val="-16"/>
          <w:w w:val="105"/>
        </w:rPr>
        <w:t> </w:t>
      </w:r>
      <w:r>
        <w:rPr>
          <w:color w:val="231F20"/>
          <w:w w:val="105"/>
        </w:rPr>
        <w:t>Reduction</w:t>
      </w:r>
      <w:r>
        <w:rPr>
          <w:color w:val="231F20"/>
          <w:spacing w:val="-16"/>
          <w:w w:val="105"/>
        </w:rPr>
        <w:t> </w:t>
      </w:r>
      <w:r>
        <w:rPr>
          <w:color w:val="231F20"/>
          <w:w w:val="105"/>
        </w:rPr>
        <w:t>2015–2030</w:t>
      </w:r>
      <w:r>
        <w:rPr>
          <w:color w:val="231F20"/>
          <w:spacing w:val="-16"/>
          <w:w w:val="105"/>
        </w:rPr>
        <w:t> </w:t>
      </w:r>
      <w:r>
        <w:rPr>
          <w:color w:val="231F20"/>
          <w:w w:val="105"/>
        </w:rPr>
        <w:t>(Sendai</w:t>
      </w:r>
      <w:r>
        <w:rPr>
          <w:color w:val="231F20"/>
          <w:spacing w:val="-16"/>
          <w:w w:val="105"/>
        </w:rPr>
        <w:t> </w:t>
      </w:r>
      <w:r>
        <w:rPr>
          <w:color w:val="231F20"/>
          <w:w w:val="105"/>
        </w:rPr>
        <w:t>GAP) aims</w:t>
      </w:r>
      <w:r>
        <w:rPr>
          <w:color w:val="231F20"/>
          <w:spacing w:val="-7"/>
          <w:w w:val="105"/>
        </w:rPr>
        <w:t> </w:t>
      </w:r>
      <w:r>
        <w:rPr>
          <w:color w:val="231F20"/>
          <w:w w:val="105"/>
        </w:rPr>
        <w:t>to</w:t>
      </w:r>
      <w:r>
        <w:rPr>
          <w:color w:val="231F20"/>
          <w:spacing w:val="-7"/>
          <w:w w:val="105"/>
        </w:rPr>
        <w:t> </w:t>
      </w:r>
      <w:r>
        <w:rPr>
          <w:color w:val="231F20"/>
          <w:w w:val="105"/>
        </w:rPr>
        <w:t>substantially</w:t>
      </w:r>
      <w:r>
        <w:rPr>
          <w:color w:val="231F20"/>
          <w:spacing w:val="-7"/>
          <w:w w:val="105"/>
        </w:rPr>
        <w:t> </w:t>
      </w:r>
      <w:r>
        <w:rPr>
          <w:color w:val="231F20"/>
          <w:w w:val="105"/>
        </w:rPr>
        <w:t>increase</w:t>
      </w:r>
      <w:r>
        <w:rPr>
          <w:color w:val="231F20"/>
          <w:spacing w:val="-7"/>
          <w:w w:val="105"/>
        </w:rPr>
        <w:t> </w:t>
      </w:r>
      <w:r>
        <w:rPr>
          <w:color w:val="231F20"/>
          <w:w w:val="105"/>
        </w:rPr>
        <w:t>gender-responsive</w:t>
      </w:r>
      <w:r>
        <w:rPr>
          <w:color w:val="231F20"/>
          <w:spacing w:val="-7"/>
          <w:w w:val="105"/>
        </w:rPr>
        <w:t> </w:t>
      </w:r>
      <w:r>
        <w:rPr>
          <w:color w:val="231F20"/>
          <w:w w:val="105"/>
        </w:rPr>
        <w:t>disaster</w:t>
      </w:r>
      <w:r>
        <w:rPr>
          <w:color w:val="231F20"/>
          <w:spacing w:val="-7"/>
          <w:w w:val="105"/>
        </w:rPr>
        <w:t> </w:t>
      </w:r>
      <w:r>
        <w:rPr>
          <w:color w:val="231F20"/>
          <w:w w:val="105"/>
        </w:rPr>
        <w:t>risk</w:t>
      </w:r>
      <w:r>
        <w:rPr>
          <w:color w:val="231F20"/>
          <w:spacing w:val="-7"/>
          <w:w w:val="105"/>
        </w:rPr>
        <w:t> </w:t>
      </w:r>
      <w:r>
        <w:rPr>
          <w:color w:val="231F20"/>
          <w:w w:val="105"/>
        </w:rPr>
        <w:t>reduction</w:t>
      </w:r>
      <w:r>
        <w:rPr>
          <w:color w:val="231F20"/>
          <w:spacing w:val="-7"/>
          <w:w w:val="105"/>
        </w:rPr>
        <w:t> </w:t>
      </w:r>
      <w:r>
        <w:rPr>
          <w:color w:val="231F20"/>
          <w:w w:val="105"/>
        </w:rPr>
        <w:t>by</w:t>
      </w:r>
      <w:r>
        <w:rPr>
          <w:color w:val="231F20"/>
          <w:spacing w:val="-7"/>
          <w:w w:val="105"/>
        </w:rPr>
        <w:t> </w:t>
      </w:r>
      <w:r>
        <w:rPr>
          <w:color w:val="231F20"/>
          <w:w w:val="105"/>
        </w:rPr>
        <w:t>2030.</w:t>
      </w:r>
      <w:r>
        <w:rPr>
          <w:color w:val="231F20"/>
          <w:spacing w:val="-7"/>
          <w:w w:val="105"/>
        </w:rPr>
        <w:t> </w:t>
      </w:r>
      <w:r>
        <w:rPr>
          <w:color w:val="231F20"/>
          <w:w w:val="105"/>
        </w:rPr>
        <w:t>Basically,</w:t>
      </w:r>
      <w:r>
        <w:rPr>
          <w:color w:val="231F20"/>
          <w:spacing w:val="-7"/>
          <w:w w:val="105"/>
        </w:rPr>
        <w:t> </w:t>
      </w:r>
      <w:r>
        <w:rPr>
          <w:color w:val="231F20"/>
          <w:w w:val="105"/>
        </w:rPr>
        <w:t>the</w:t>
      </w:r>
      <w:r>
        <w:rPr>
          <w:color w:val="231F20"/>
          <w:spacing w:val="-7"/>
          <w:w w:val="105"/>
        </w:rPr>
        <w:t> </w:t>
      </w:r>
      <w:r>
        <w:rPr>
          <w:color w:val="231F20"/>
          <w:w w:val="105"/>
        </w:rPr>
        <w:t>guiding principles</w:t>
      </w:r>
      <w:r>
        <w:rPr>
          <w:color w:val="231F20"/>
          <w:spacing w:val="-16"/>
          <w:w w:val="105"/>
        </w:rPr>
        <w:t> </w:t>
      </w:r>
      <w:r>
        <w:rPr>
          <w:color w:val="231F20"/>
          <w:w w:val="105"/>
        </w:rPr>
        <w:t>of</w:t>
      </w:r>
      <w:r>
        <w:rPr>
          <w:color w:val="231F20"/>
          <w:spacing w:val="-16"/>
          <w:w w:val="105"/>
        </w:rPr>
        <w:t> </w:t>
      </w:r>
      <w:r>
        <w:rPr>
          <w:color w:val="231F20"/>
          <w:w w:val="105"/>
        </w:rPr>
        <w:t>the</w:t>
      </w:r>
      <w:r>
        <w:rPr>
          <w:color w:val="231F20"/>
          <w:spacing w:val="-16"/>
          <w:w w:val="105"/>
        </w:rPr>
        <w:t> </w:t>
      </w:r>
      <w:r>
        <w:rPr>
          <w:color w:val="231F20"/>
          <w:w w:val="105"/>
        </w:rPr>
        <w:t>Sendai</w:t>
      </w:r>
      <w:r>
        <w:rPr>
          <w:color w:val="231F20"/>
          <w:spacing w:val="-16"/>
          <w:w w:val="105"/>
        </w:rPr>
        <w:t> </w:t>
      </w:r>
      <w:r>
        <w:rPr>
          <w:color w:val="231F20"/>
          <w:w w:val="105"/>
        </w:rPr>
        <w:t>Framework</w:t>
      </w:r>
      <w:r>
        <w:rPr>
          <w:color w:val="231F20"/>
          <w:spacing w:val="-16"/>
          <w:w w:val="105"/>
        </w:rPr>
        <w:t> </w:t>
      </w:r>
      <w:r>
        <w:rPr>
          <w:color w:val="231F20"/>
          <w:w w:val="105"/>
        </w:rPr>
        <w:t>recognise</w:t>
      </w:r>
      <w:r>
        <w:rPr>
          <w:color w:val="231F20"/>
          <w:spacing w:val="-16"/>
          <w:w w:val="105"/>
        </w:rPr>
        <w:t> </w:t>
      </w:r>
      <w:r>
        <w:rPr>
          <w:color w:val="231F20"/>
          <w:w w:val="105"/>
        </w:rPr>
        <w:t>the</w:t>
      </w:r>
      <w:r>
        <w:rPr>
          <w:color w:val="231F20"/>
          <w:spacing w:val="-16"/>
          <w:w w:val="105"/>
        </w:rPr>
        <w:t> </w:t>
      </w:r>
      <w:r>
        <w:rPr>
          <w:color w:val="231F20"/>
          <w:w w:val="105"/>
        </w:rPr>
        <w:t>need</w:t>
      </w:r>
      <w:r>
        <w:rPr>
          <w:color w:val="231F20"/>
          <w:spacing w:val="-16"/>
          <w:w w:val="105"/>
        </w:rPr>
        <w:t> </w:t>
      </w:r>
      <w:r>
        <w:rPr>
          <w:color w:val="231F20"/>
          <w:w w:val="105"/>
        </w:rPr>
        <w:t>for</w:t>
      </w:r>
      <w:r>
        <w:rPr>
          <w:color w:val="231F20"/>
          <w:spacing w:val="-16"/>
          <w:w w:val="105"/>
        </w:rPr>
        <w:t> </w:t>
      </w:r>
      <w:r>
        <w:rPr>
          <w:color w:val="231F20"/>
          <w:w w:val="105"/>
        </w:rPr>
        <w:t>a</w:t>
      </w:r>
      <w:r>
        <w:rPr>
          <w:color w:val="231F20"/>
          <w:spacing w:val="-16"/>
          <w:w w:val="105"/>
        </w:rPr>
        <w:t> </w:t>
      </w:r>
      <w:r>
        <w:rPr>
          <w:color w:val="231F20"/>
          <w:w w:val="105"/>
        </w:rPr>
        <w:t>gender</w:t>
      </w:r>
      <w:r>
        <w:rPr>
          <w:color w:val="231F20"/>
          <w:spacing w:val="-16"/>
          <w:w w:val="105"/>
        </w:rPr>
        <w:t> </w:t>
      </w:r>
      <w:r>
        <w:rPr>
          <w:color w:val="231F20"/>
          <w:w w:val="105"/>
        </w:rPr>
        <w:t>perspective</w:t>
      </w:r>
      <w:r>
        <w:rPr>
          <w:color w:val="231F20"/>
          <w:spacing w:val="-16"/>
          <w:w w:val="105"/>
        </w:rPr>
        <w:t> </w:t>
      </w:r>
      <w:r>
        <w:rPr>
          <w:color w:val="231F20"/>
          <w:w w:val="105"/>
        </w:rPr>
        <w:t>to</w:t>
      </w:r>
      <w:r>
        <w:rPr>
          <w:color w:val="231F20"/>
          <w:spacing w:val="-16"/>
          <w:w w:val="105"/>
        </w:rPr>
        <w:t> </w:t>
      </w:r>
      <w:r>
        <w:rPr>
          <w:color w:val="231F20"/>
          <w:w w:val="105"/>
        </w:rPr>
        <w:t>be</w:t>
      </w:r>
      <w:r>
        <w:rPr>
          <w:color w:val="231F20"/>
          <w:spacing w:val="-16"/>
          <w:w w:val="105"/>
        </w:rPr>
        <w:t> </w:t>
      </w:r>
      <w:r>
        <w:rPr>
          <w:color w:val="231F20"/>
          <w:w w:val="105"/>
        </w:rPr>
        <w:t>integrated</w:t>
      </w:r>
      <w:r>
        <w:rPr>
          <w:color w:val="231F20"/>
          <w:spacing w:val="-16"/>
          <w:w w:val="105"/>
        </w:rPr>
        <w:t> </w:t>
      </w:r>
      <w:r>
        <w:rPr>
          <w:color w:val="231F20"/>
          <w:w w:val="105"/>
        </w:rPr>
        <w:t>into</w:t>
      </w:r>
      <w:r>
        <w:rPr>
          <w:color w:val="231F20"/>
          <w:spacing w:val="-16"/>
          <w:w w:val="105"/>
        </w:rPr>
        <w:t> </w:t>
      </w:r>
      <w:r>
        <w:rPr>
          <w:color w:val="231F20"/>
          <w:w w:val="105"/>
        </w:rPr>
        <w:t>all disaster</w:t>
      </w:r>
      <w:r>
        <w:rPr>
          <w:color w:val="231F20"/>
          <w:spacing w:val="-11"/>
          <w:w w:val="105"/>
        </w:rPr>
        <w:t> </w:t>
      </w:r>
      <w:r>
        <w:rPr>
          <w:color w:val="231F20"/>
          <w:w w:val="105"/>
        </w:rPr>
        <w:t>risk</w:t>
      </w:r>
      <w:r>
        <w:rPr>
          <w:color w:val="231F20"/>
          <w:spacing w:val="-11"/>
          <w:w w:val="105"/>
        </w:rPr>
        <w:t> </w:t>
      </w:r>
      <w:r>
        <w:rPr>
          <w:color w:val="231F20"/>
          <w:w w:val="105"/>
        </w:rPr>
        <w:t>reduction</w:t>
      </w:r>
      <w:r>
        <w:rPr>
          <w:color w:val="231F20"/>
          <w:spacing w:val="-11"/>
          <w:w w:val="105"/>
        </w:rPr>
        <w:t> </w:t>
      </w:r>
      <w:r>
        <w:rPr>
          <w:color w:val="231F20"/>
          <w:w w:val="105"/>
        </w:rPr>
        <w:t>policies</w:t>
      </w:r>
      <w:r>
        <w:rPr>
          <w:color w:val="231F20"/>
          <w:spacing w:val="-11"/>
          <w:w w:val="105"/>
        </w:rPr>
        <w:t> </w:t>
      </w:r>
      <w:r>
        <w:rPr>
          <w:color w:val="231F20"/>
          <w:w w:val="105"/>
        </w:rPr>
        <w:t>and</w:t>
      </w:r>
      <w:r>
        <w:rPr>
          <w:color w:val="231F20"/>
          <w:spacing w:val="-11"/>
          <w:w w:val="105"/>
        </w:rPr>
        <w:t> </w:t>
      </w:r>
      <w:r>
        <w:rPr>
          <w:color w:val="231F20"/>
          <w:w w:val="105"/>
        </w:rPr>
        <w:t>practices</w:t>
      </w:r>
      <w:r>
        <w:rPr>
          <w:color w:val="231F20"/>
          <w:spacing w:val="-11"/>
          <w:w w:val="105"/>
        </w:rPr>
        <w:t> </w:t>
      </w:r>
      <w:r>
        <w:rPr>
          <w:color w:val="231F20"/>
          <w:w w:val="105"/>
        </w:rPr>
        <w:t>and</w:t>
      </w:r>
      <w:r>
        <w:rPr>
          <w:color w:val="231F20"/>
          <w:spacing w:val="-11"/>
          <w:w w:val="105"/>
        </w:rPr>
        <w:t> </w:t>
      </w:r>
      <w:r>
        <w:rPr>
          <w:color w:val="231F20"/>
          <w:w w:val="105"/>
        </w:rPr>
        <w:t>highlight</w:t>
      </w:r>
      <w:r>
        <w:rPr>
          <w:color w:val="231F20"/>
          <w:spacing w:val="-11"/>
          <w:w w:val="105"/>
        </w:rPr>
        <w:t> </w:t>
      </w:r>
      <w:r>
        <w:rPr>
          <w:color w:val="231F20"/>
          <w:w w:val="105"/>
        </w:rPr>
        <w:t>the</w:t>
      </w:r>
      <w:r>
        <w:rPr>
          <w:color w:val="231F20"/>
          <w:spacing w:val="-11"/>
          <w:w w:val="105"/>
        </w:rPr>
        <w:t> </w:t>
      </w:r>
      <w:r>
        <w:rPr>
          <w:color w:val="231F20"/>
          <w:w w:val="105"/>
        </w:rPr>
        <w:t>importance</w:t>
      </w:r>
      <w:r>
        <w:rPr>
          <w:color w:val="231F20"/>
          <w:spacing w:val="-11"/>
          <w:w w:val="105"/>
        </w:rPr>
        <w:t> </w:t>
      </w:r>
      <w:r>
        <w:rPr>
          <w:color w:val="231F20"/>
          <w:w w:val="105"/>
        </w:rPr>
        <w:t>of</w:t>
      </w:r>
      <w:r>
        <w:rPr>
          <w:color w:val="231F20"/>
          <w:spacing w:val="-11"/>
          <w:w w:val="105"/>
        </w:rPr>
        <w:t> </w:t>
      </w:r>
      <w:r>
        <w:rPr>
          <w:color w:val="231F20"/>
          <w:w w:val="105"/>
        </w:rPr>
        <w:t>women’s</w:t>
      </w:r>
      <w:r>
        <w:rPr>
          <w:color w:val="231F20"/>
          <w:spacing w:val="-11"/>
          <w:w w:val="105"/>
        </w:rPr>
        <w:t> </w:t>
      </w:r>
      <w:r>
        <w:rPr>
          <w:color w:val="231F20"/>
          <w:w w:val="105"/>
        </w:rPr>
        <w:t>participation</w:t>
      </w:r>
      <w:r>
        <w:rPr>
          <w:color w:val="231F20"/>
          <w:spacing w:val="-11"/>
          <w:w w:val="105"/>
        </w:rPr>
        <w:t> </w:t>
      </w:r>
      <w:r>
        <w:rPr>
          <w:color w:val="231F20"/>
          <w:w w:val="105"/>
        </w:rPr>
        <w:t>and </w:t>
      </w:r>
      <w:r>
        <w:rPr>
          <w:color w:val="231F20"/>
          <w:spacing w:val="-2"/>
          <w:w w:val="105"/>
        </w:rPr>
        <w:t>leadership.</w:t>
      </w:r>
      <w:r>
        <w:rPr>
          <w:color w:val="231F20"/>
          <w:spacing w:val="-2"/>
          <w:w w:val="105"/>
          <w:position w:val="7"/>
          <w:sz w:val="11"/>
        </w:rPr>
        <w:t>9</w:t>
      </w:r>
      <w:r>
        <w:rPr>
          <w:color w:val="231F20"/>
          <w:spacing w:val="22"/>
          <w:w w:val="105"/>
          <w:position w:val="7"/>
          <w:sz w:val="11"/>
        </w:rPr>
        <w:t> </w:t>
      </w:r>
      <w:r>
        <w:rPr>
          <w:color w:val="231F20"/>
          <w:spacing w:val="-2"/>
          <w:w w:val="105"/>
        </w:rPr>
        <w:t>The</w:t>
      </w:r>
      <w:r>
        <w:rPr>
          <w:color w:val="231F20"/>
          <w:spacing w:val="-8"/>
          <w:w w:val="105"/>
        </w:rPr>
        <w:t> </w:t>
      </w:r>
      <w:r>
        <w:rPr>
          <w:color w:val="231F20"/>
          <w:spacing w:val="-2"/>
          <w:w w:val="105"/>
        </w:rPr>
        <w:t>framework</w:t>
      </w:r>
      <w:r>
        <w:rPr>
          <w:color w:val="231F20"/>
          <w:spacing w:val="-8"/>
          <w:w w:val="105"/>
        </w:rPr>
        <w:t> </w:t>
      </w:r>
      <w:r>
        <w:rPr>
          <w:color w:val="231F20"/>
          <w:spacing w:val="-2"/>
          <w:w w:val="105"/>
        </w:rPr>
        <w:t>also</w:t>
      </w:r>
      <w:r>
        <w:rPr>
          <w:color w:val="231F20"/>
          <w:spacing w:val="-8"/>
          <w:w w:val="105"/>
        </w:rPr>
        <w:t> </w:t>
      </w:r>
      <w:r>
        <w:rPr>
          <w:color w:val="231F20"/>
          <w:spacing w:val="-2"/>
          <w:w w:val="105"/>
        </w:rPr>
        <w:t>calls</w:t>
      </w:r>
      <w:r>
        <w:rPr>
          <w:color w:val="231F20"/>
          <w:spacing w:val="-8"/>
          <w:w w:val="105"/>
        </w:rPr>
        <w:t> </w:t>
      </w:r>
      <w:r>
        <w:rPr>
          <w:color w:val="231F20"/>
          <w:spacing w:val="-2"/>
          <w:w w:val="105"/>
        </w:rPr>
        <w:t>for</w:t>
      </w:r>
      <w:r>
        <w:rPr>
          <w:color w:val="231F20"/>
          <w:spacing w:val="-8"/>
          <w:w w:val="105"/>
        </w:rPr>
        <w:t> </w:t>
      </w:r>
      <w:r>
        <w:rPr>
          <w:color w:val="231F20"/>
          <w:spacing w:val="-2"/>
          <w:w w:val="105"/>
        </w:rPr>
        <w:t>the</w:t>
      </w:r>
      <w:r>
        <w:rPr>
          <w:color w:val="231F20"/>
          <w:spacing w:val="-8"/>
          <w:w w:val="105"/>
        </w:rPr>
        <w:t> </w:t>
      </w:r>
      <w:r>
        <w:rPr>
          <w:color w:val="231F20"/>
          <w:spacing w:val="-2"/>
          <w:w w:val="105"/>
        </w:rPr>
        <w:t>integration</w:t>
      </w:r>
      <w:r>
        <w:rPr>
          <w:color w:val="231F20"/>
          <w:spacing w:val="-8"/>
          <w:w w:val="105"/>
        </w:rPr>
        <w:t> </w:t>
      </w:r>
      <w:r>
        <w:rPr>
          <w:color w:val="231F20"/>
          <w:spacing w:val="-2"/>
          <w:w w:val="105"/>
        </w:rPr>
        <w:t>of</w:t>
      </w:r>
      <w:r>
        <w:rPr>
          <w:color w:val="231F20"/>
          <w:spacing w:val="-8"/>
          <w:w w:val="105"/>
        </w:rPr>
        <w:t> </w:t>
      </w:r>
      <w:r>
        <w:rPr>
          <w:color w:val="231F20"/>
          <w:spacing w:val="-2"/>
          <w:w w:val="105"/>
        </w:rPr>
        <w:t>disability</w:t>
      </w:r>
      <w:r>
        <w:rPr>
          <w:color w:val="231F20"/>
          <w:spacing w:val="-8"/>
          <w:w w:val="105"/>
        </w:rPr>
        <w:t> </w:t>
      </w:r>
      <w:r>
        <w:rPr>
          <w:color w:val="231F20"/>
          <w:spacing w:val="-2"/>
          <w:w w:val="105"/>
        </w:rPr>
        <w:t>perspectives</w:t>
      </w:r>
      <w:r>
        <w:rPr>
          <w:color w:val="231F20"/>
          <w:spacing w:val="-8"/>
          <w:w w:val="105"/>
        </w:rPr>
        <w:t> </w:t>
      </w:r>
      <w:r>
        <w:rPr>
          <w:color w:val="231F20"/>
          <w:spacing w:val="-2"/>
          <w:w w:val="105"/>
        </w:rPr>
        <w:t>in</w:t>
      </w:r>
      <w:r>
        <w:rPr>
          <w:color w:val="231F20"/>
          <w:spacing w:val="-8"/>
          <w:w w:val="105"/>
        </w:rPr>
        <w:t> </w:t>
      </w:r>
      <w:r>
        <w:rPr>
          <w:color w:val="231F20"/>
          <w:spacing w:val="-2"/>
          <w:w w:val="105"/>
        </w:rPr>
        <w:t>all</w:t>
      </w:r>
      <w:r>
        <w:rPr>
          <w:color w:val="231F20"/>
          <w:spacing w:val="-8"/>
          <w:w w:val="105"/>
        </w:rPr>
        <w:t> </w:t>
      </w:r>
      <w:r>
        <w:rPr>
          <w:color w:val="231F20"/>
          <w:spacing w:val="-2"/>
          <w:w w:val="105"/>
        </w:rPr>
        <w:t>stages</w:t>
      </w:r>
      <w:r>
        <w:rPr>
          <w:color w:val="231F20"/>
          <w:spacing w:val="-8"/>
          <w:w w:val="105"/>
        </w:rPr>
        <w:t> </w:t>
      </w:r>
      <w:r>
        <w:rPr>
          <w:color w:val="231F20"/>
          <w:spacing w:val="-2"/>
          <w:w w:val="105"/>
        </w:rPr>
        <w:t>of</w:t>
      </w:r>
      <w:r>
        <w:rPr>
          <w:color w:val="231F20"/>
          <w:spacing w:val="-8"/>
          <w:w w:val="105"/>
        </w:rPr>
        <w:t> </w:t>
      </w:r>
      <w:r>
        <w:rPr>
          <w:color w:val="231F20"/>
          <w:spacing w:val="-2"/>
          <w:w w:val="105"/>
        </w:rPr>
        <w:t>disaster </w:t>
      </w:r>
      <w:r>
        <w:rPr>
          <w:color w:val="231F20"/>
        </w:rPr>
        <w:t>risk</w:t>
      </w:r>
      <w:r>
        <w:rPr>
          <w:color w:val="231F20"/>
          <w:spacing w:val="-11"/>
        </w:rPr>
        <w:t> </w:t>
      </w:r>
      <w:r>
        <w:rPr>
          <w:color w:val="231F20"/>
        </w:rPr>
        <w:t>management,</w:t>
      </w:r>
      <w:r>
        <w:rPr>
          <w:color w:val="231F20"/>
          <w:spacing w:val="-11"/>
        </w:rPr>
        <w:t> </w:t>
      </w:r>
      <w:r>
        <w:rPr>
          <w:color w:val="231F20"/>
        </w:rPr>
        <w:t>including</w:t>
      </w:r>
      <w:r>
        <w:rPr>
          <w:color w:val="231F20"/>
          <w:spacing w:val="-11"/>
        </w:rPr>
        <w:t> </w:t>
      </w:r>
      <w:r>
        <w:rPr>
          <w:color w:val="231F20"/>
        </w:rPr>
        <w:t>risk</w:t>
      </w:r>
      <w:r>
        <w:rPr>
          <w:color w:val="231F20"/>
          <w:spacing w:val="-11"/>
        </w:rPr>
        <w:t> </w:t>
      </w:r>
      <w:r>
        <w:rPr>
          <w:color w:val="231F20"/>
        </w:rPr>
        <w:t>assessment,</w:t>
      </w:r>
      <w:r>
        <w:rPr>
          <w:color w:val="231F20"/>
          <w:spacing w:val="-11"/>
        </w:rPr>
        <w:t> </w:t>
      </w:r>
      <w:r>
        <w:rPr>
          <w:color w:val="231F20"/>
        </w:rPr>
        <w:t>early</w:t>
      </w:r>
      <w:r>
        <w:rPr>
          <w:color w:val="231F20"/>
          <w:spacing w:val="-11"/>
        </w:rPr>
        <w:t> </w:t>
      </w:r>
      <w:r>
        <w:rPr>
          <w:color w:val="231F20"/>
        </w:rPr>
        <w:t>warning</w:t>
      </w:r>
      <w:r>
        <w:rPr>
          <w:color w:val="231F20"/>
          <w:spacing w:val="-11"/>
        </w:rPr>
        <w:t> </w:t>
      </w:r>
      <w:r>
        <w:rPr>
          <w:color w:val="231F20"/>
        </w:rPr>
        <w:t>systems,</w:t>
      </w:r>
      <w:r>
        <w:rPr>
          <w:color w:val="231F20"/>
          <w:spacing w:val="-11"/>
        </w:rPr>
        <w:t> </w:t>
      </w:r>
      <w:r>
        <w:rPr>
          <w:color w:val="231F20"/>
        </w:rPr>
        <w:t>preparedness,</w:t>
      </w:r>
      <w:r>
        <w:rPr>
          <w:color w:val="231F20"/>
          <w:spacing w:val="-11"/>
        </w:rPr>
        <w:t> </w:t>
      </w:r>
      <w:r>
        <w:rPr>
          <w:color w:val="231F20"/>
        </w:rPr>
        <w:t>response,</w:t>
      </w:r>
      <w:r>
        <w:rPr>
          <w:color w:val="231F20"/>
          <w:spacing w:val="-11"/>
        </w:rPr>
        <w:t> </w:t>
      </w:r>
      <w:r>
        <w:rPr>
          <w:color w:val="231F20"/>
        </w:rPr>
        <w:t>and</w:t>
      </w:r>
      <w:r>
        <w:rPr>
          <w:color w:val="231F20"/>
          <w:spacing w:val="-11"/>
        </w:rPr>
        <w:t> </w:t>
      </w:r>
      <w:r>
        <w:rPr>
          <w:color w:val="231F20"/>
        </w:rPr>
        <w:t>recovery. </w:t>
      </w:r>
      <w:r>
        <w:rPr>
          <w:color w:val="231F20"/>
          <w:w w:val="105"/>
        </w:rPr>
        <w:t>It</w:t>
      </w:r>
      <w:r>
        <w:rPr>
          <w:color w:val="231F20"/>
          <w:spacing w:val="-15"/>
          <w:w w:val="105"/>
        </w:rPr>
        <w:t> </w:t>
      </w:r>
      <w:r>
        <w:rPr>
          <w:color w:val="231F20"/>
          <w:w w:val="105"/>
        </w:rPr>
        <w:t>prescribes</w:t>
      </w:r>
      <w:r>
        <w:rPr>
          <w:color w:val="231F20"/>
          <w:spacing w:val="-15"/>
          <w:w w:val="105"/>
        </w:rPr>
        <w:t> </w:t>
      </w:r>
      <w:r>
        <w:rPr>
          <w:color w:val="231F20"/>
          <w:w w:val="105"/>
        </w:rPr>
        <w:t>gender</w:t>
      </w:r>
      <w:r>
        <w:rPr>
          <w:color w:val="231F20"/>
          <w:spacing w:val="-15"/>
          <w:w w:val="105"/>
        </w:rPr>
        <w:t> </w:t>
      </w:r>
      <w:r>
        <w:rPr>
          <w:color w:val="231F20"/>
          <w:w w:val="105"/>
        </w:rPr>
        <w:t>and</w:t>
      </w:r>
      <w:r>
        <w:rPr>
          <w:color w:val="231F20"/>
          <w:spacing w:val="-15"/>
          <w:w w:val="105"/>
        </w:rPr>
        <w:t> </w:t>
      </w:r>
      <w:r>
        <w:rPr>
          <w:color w:val="231F20"/>
          <w:w w:val="105"/>
        </w:rPr>
        <w:t>disability</w:t>
      </w:r>
      <w:r>
        <w:rPr>
          <w:color w:val="231F20"/>
          <w:spacing w:val="-15"/>
          <w:w w:val="105"/>
        </w:rPr>
        <w:t> </w:t>
      </w:r>
      <w:r>
        <w:rPr>
          <w:color w:val="231F20"/>
          <w:w w:val="105"/>
        </w:rPr>
        <w:t>inclusion</w:t>
      </w:r>
      <w:r>
        <w:rPr>
          <w:color w:val="231F20"/>
          <w:spacing w:val="-15"/>
          <w:w w:val="105"/>
        </w:rPr>
        <w:t> </w:t>
      </w:r>
      <w:r>
        <w:rPr>
          <w:color w:val="231F20"/>
          <w:w w:val="105"/>
        </w:rPr>
        <w:t>in</w:t>
      </w:r>
      <w:r>
        <w:rPr>
          <w:color w:val="231F20"/>
          <w:spacing w:val="-15"/>
          <w:w w:val="105"/>
        </w:rPr>
        <w:t> </w:t>
      </w:r>
      <w:r>
        <w:rPr>
          <w:color w:val="231F20"/>
          <w:w w:val="105"/>
        </w:rPr>
        <w:t>DRR</w:t>
      </w:r>
      <w:r>
        <w:rPr>
          <w:color w:val="231F20"/>
          <w:spacing w:val="-15"/>
          <w:w w:val="105"/>
        </w:rPr>
        <w:t> </w:t>
      </w:r>
      <w:r>
        <w:rPr>
          <w:color w:val="231F20"/>
          <w:w w:val="105"/>
        </w:rPr>
        <w:t>frameworks</w:t>
      </w:r>
      <w:r>
        <w:rPr>
          <w:color w:val="231F20"/>
          <w:spacing w:val="-15"/>
          <w:w w:val="105"/>
        </w:rPr>
        <w:t> </w:t>
      </w:r>
      <w:r>
        <w:rPr>
          <w:color w:val="231F20"/>
          <w:w w:val="105"/>
        </w:rPr>
        <w:t>and</w:t>
      </w:r>
      <w:r>
        <w:rPr>
          <w:color w:val="231F20"/>
          <w:spacing w:val="-15"/>
          <w:w w:val="105"/>
        </w:rPr>
        <w:t> </w:t>
      </w:r>
      <w:r>
        <w:rPr>
          <w:color w:val="231F20"/>
          <w:w w:val="105"/>
        </w:rPr>
        <w:t>recognises</w:t>
      </w:r>
      <w:r>
        <w:rPr>
          <w:color w:val="231F20"/>
          <w:spacing w:val="-15"/>
          <w:w w:val="105"/>
        </w:rPr>
        <w:t> </w:t>
      </w:r>
      <w:r>
        <w:rPr>
          <w:color w:val="231F20"/>
          <w:w w:val="105"/>
        </w:rPr>
        <w:t>the</w:t>
      </w:r>
      <w:r>
        <w:rPr>
          <w:color w:val="231F20"/>
          <w:spacing w:val="-15"/>
          <w:w w:val="105"/>
        </w:rPr>
        <w:t> </w:t>
      </w:r>
      <w:r>
        <w:rPr>
          <w:color w:val="231F20"/>
          <w:w w:val="105"/>
        </w:rPr>
        <w:t>various</w:t>
      </w:r>
      <w:r>
        <w:rPr>
          <w:color w:val="231F20"/>
          <w:spacing w:val="-15"/>
          <w:w w:val="105"/>
        </w:rPr>
        <w:t> </w:t>
      </w:r>
      <w:r>
        <w:rPr>
          <w:color w:val="231F20"/>
          <w:w w:val="105"/>
        </w:rPr>
        <w:t>capacities</w:t>
      </w:r>
      <w:r>
        <w:rPr>
          <w:color w:val="231F20"/>
          <w:spacing w:val="-15"/>
          <w:w w:val="105"/>
        </w:rPr>
        <w:t> </w:t>
      </w:r>
      <w:r>
        <w:rPr>
          <w:color w:val="231F20"/>
          <w:w w:val="105"/>
        </w:rPr>
        <w:t>of countries</w:t>
      </w:r>
      <w:r>
        <w:rPr>
          <w:color w:val="231F20"/>
          <w:spacing w:val="-12"/>
          <w:w w:val="105"/>
        </w:rPr>
        <w:t> </w:t>
      </w:r>
      <w:r>
        <w:rPr>
          <w:color w:val="231F20"/>
          <w:w w:val="105"/>
        </w:rPr>
        <w:t>in</w:t>
      </w:r>
      <w:r>
        <w:rPr>
          <w:color w:val="231F20"/>
          <w:spacing w:val="-12"/>
          <w:w w:val="105"/>
        </w:rPr>
        <w:t> </w:t>
      </w:r>
      <w:r>
        <w:rPr>
          <w:color w:val="231F20"/>
          <w:w w:val="105"/>
        </w:rPr>
        <w:t>data</w:t>
      </w:r>
      <w:r>
        <w:rPr>
          <w:color w:val="231F20"/>
          <w:spacing w:val="-12"/>
          <w:w w:val="105"/>
        </w:rPr>
        <w:t> </w:t>
      </w:r>
      <w:r>
        <w:rPr>
          <w:color w:val="231F20"/>
          <w:w w:val="105"/>
        </w:rPr>
        <w:t>collection</w:t>
      </w:r>
      <w:r>
        <w:rPr>
          <w:color w:val="231F20"/>
          <w:spacing w:val="-12"/>
          <w:w w:val="105"/>
        </w:rPr>
        <w:t> </w:t>
      </w:r>
      <w:r>
        <w:rPr>
          <w:color w:val="231F20"/>
          <w:w w:val="105"/>
        </w:rPr>
        <w:t>and</w:t>
      </w:r>
      <w:r>
        <w:rPr>
          <w:color w:val="231F20"/>
          <w:spacing w:val="-12"/>
          <w:w w:val="105"/>
        </w:rPr>
        <w:t> </w:t>
      </w:r>
      <w:r>
        <w:rPr>
          <w:color w:val="231F20"/>
          <w:w w:val="105"/>
        </w:rPr>
        <w:t>reporting</w:t>
      </w:r>
      <w:r>
        <w:rPr>
          <w:color w:val="231F20"/>
          <w:spacing w:val="-12"/>
          <w:w w:val="105"/>
        </w:rPr>
        <w:t> </w:t>
      </w:r>
      <w:r>
        <w:rPr>
          <w:color w:val="231F20"/>
          <w:w w:val="105"/>
        </w:rPr>
        <w:t>the</w:t>
      </w:r>
      <w:r>
        <w:rPr>
          <w:color w:val="231F20"/>
          <w:spacing w:val="-12"/>
          <w:w w:val="105"/>
        </w:rPr>
        <w:t> </w:t>
      </w:r>
      <w:r>
        <w:rPr>
          <w:color w:val="231F20"/>
          <w:w w:val="105"/>
        </w:rPr>
        <w:t>Sendai</w:t>
      </w:r>
      <w:r>
        <w:rPr>
          <w:color w:val="231F20"/>
          <w:spacing w:val="-12"/>
          <w:w w:val="105"/>
        </w:rPr>
        <w:t> </w:t>
      </w:r>
      <w:r>
        <w:rPr>
          <w:color w:val="231F20"/>
          <w:w w:val="105"/>
        </w:rPr>
        <w:t>Framework</w:t>
      </w:r>
      <w:r>
        <w:rPr>
          <w:color w:val="231F20"/>
          <w:spacing w:val="-12"/>
          <w:w w:val="105"/>
        </w:rPr>
        <w:t> </w:t>
      </w:r>
      <w:r>
        <w:rPr>
          <w:color w:val="231F20"/>
          <w:w w:val="105"/>
        </w:rPr>
        <w:t>Monitor,</w:t>
      </w:r>
      <w:r>
        <w:rPr>
          <w:color w:val="231F20"/>
          <w:spacing w:val="-12"/>
          <w:w w:val="105"/>
        </w:rPr>
        <w:t> </w:t>
      </w:r>
      <w:r>
        <w:rPr>
          <w:color w:val="231F20"/>
          <w:w w:val="105"/>
        </w:rPr>
        <w:t>which</w:t>
      </w:r>
      <w:r>
        <w:rPr>
          <w:color w:val="231F20"/>
          <w:spacing w:val="-12"/>
          <w:w w:val="105"/>
        </w:rPr>
        <w:t> </w:t>
      </w:r>
      <w:r>
        <w:rPr>
          <w:color w:val="231F20"/>
          <w:w w:val="105"/>
        </w:rPr>
        <w:t>encourage</w:t>
      </w:r>
      <w:r>
        <w:rPr>
          <w:color w:val="231F20"/>
          <w:spacing w:val="-12"/>
          <w:w w:val="105"/>
        </w:rPr>
        <w:t> </w:t>
      </w:r>
      <w:r>
        <w:rPr>
          <w:color w:val="231F20"/>
          <w:w w:val="105"/>
        </w:rPr>
        <w:t>reporting</w:t>
      </w:r>
      <w:r>
        <w:rPr>
          <w:color w:val="231F20"/>
          <w:spacing w:val="-12"/>
          <w:w w:val="105"/>
        </w:rPr>
        <w:t> </w:t>
      </w:r>
      <w:r>
        <w:rPr>
          <w:color w:val="231F20"/>
          <w:w w:val="105"/>
        </w:rPr>
        <w:t>of sex,</w:t>
      </w:r>
      <w:r>
        <w:rPr>
          <w:color w:val="231F20"/>
          <w:spacing w:val="-20"/>
          <w:w w:val="105"/>
        </w:rPr>
        <w:t> </w:t>
      </w:r>
      <w:r>
        <w:rPr>
          <w:color w:val="231F20"/>
          <w:w w:val="105"/>
        </w:rPr>
        <w:t>age,</w:t>
      </w:r>
      <w:r>
        <w:rPr>
          <w:color w:val="231F20"/>
          <w:spacing w:val="-19"/>
          <w:w w:val="105"/>
        </w:rPr>
        <w:t> </w:t>
      </w:r>
      <w:r>
        <w:rPr>
          <w:color w:val="231F20"/>
          <w:w w:val="105"/>
        </w:rPr>
        <w:t>disability</w:t>
      </w:r>
      <w:r>
        <w:rPr>
          <w:color w:val="231F20"/>
          <w:spacing w:val="-19"/>
          <w:w w:val="105"/>
        </w:rPr>
        <w:t> </w:t>
      </w:r>
      <w:r>
        <w:rPr>
          <w:color w:val="231F20"/>
          <w:w w:val="105"/>
        </w:rPr>
        <w:t>and</w:t>
      </w:r>
      <w:r>
        <w:rPr>
          <w:color w:val="231F20"/>
          <w:spacing w:val="-19"/>
          <w:w w:val="105"/>
        </w:rPr>
        <w:t> </w:t>
      </w:r>
      <w:r>
        <w:rPr>
          <w:color w:val="231F20"/>
          <w:w w:val="105"/>
        </w:rPr>
        <w:t>income</w:t>
      </w:r>
      <w:r>
        <w:rPr>
          <w:color w:val="231F20"/>
          <w:spacing w:val="-19"/>
          <w:w w:val="105"/>
        </w:rPr>
        <w:t> </w:t>
      </w:r>
      <w:r>
        <w:rPr>
          <w:color w:val="231F20"/>
          <w:w w:val="105"/>
        </w:rPr>
        <w:t>disaggregated</w:t>
      </w:r>
      <w:r>
        <w:rPr>
          <w:color w:val="231F20"/>
          <w:spacing w:val="-19"/>
          <w:w w:val="105"/>
        </w:rPr>
        <w:t> </w:t>
      </w:r>
      <w:r>
        <w:rPr>
          <w:color w:val="231F20"/>
          <w:w w:val="105"/>
        </w:rPr>
        <w:t>data.</w:t>
      </w:r>
      <w:r>
        <w:rPr>
          <w:color w:val="231F20"/>
          <w:w w:val="105"/>
          <w:position w:val="7"/>
          <w:sz w:val="11"/>
        </w:rPr>
        <w:t>10</w:t>
      </w:r>
    </w:p>
    <w:p>
      <w:pPr>
        <w:pStyle w:val="BodyText"/>
      </w:pPr>
    </w:p>
    <w:p>
      <w:pPr>
        <w:pStyle w:val="BodyText"/>
      </w:pPr>
    </w:p>
    <w:p>
      <w:pPr>
        <w:pStyle w:val="BodyText"/>
      </w:pPr>
    </w:p>
    <w:p>
      <w:pPr>
        <w:pStyle w:val="BodyText"/>
        <w:spacing w:before="4"/>
      </w:pPr>
      <w:r>
        <w:rPr/>
        <mc:AlternateContent>
          <mc:Choice Requires="wps">
            <w:drawing>
              <wp:anchor distT="0" distB="0" distL="0" distR="0" allowOverlap="1" layoutInCell="1" locked="0" behindDoc="1" simplePos="0" relativeHeight="487603712">
                <wp:simplePos x="0" y="0"/>
                <wp:positionH relativeFrom="page">
                  <wp:posOffset>702000</wp:posOffset>
                </wp:positionH>
                <wp:positionV relativeFrom="paragraph">
                  <wp:posOffset>171562</wp:posOffset>
                </wp:positionV>
                <wp:extent cx="1029969" cy="1270"/>
                <wp:effectExtent l="0" t="0" r="0" b="0"/>
                <wp:wrapTopAndBottom/>
                <wp:docPr id="97" name="Graphic 97"/>
                <wp:cNvGraphicFramePr>
                  <a:graphicFrameLocks/>
                </wp:cNvGraphicFramePr>
                <a:graphic>
                  <a:graphicData uri="http://schemas.microsoft.com/office/word/2010/wordprocessingShape">
                    <wps:wsp>
                      <wps:cNvPr id="97" name="Graphic 97"/>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5.2756pt;margin-top:13.508825pt;width:81.1pt;height:.1pt;mso-position-horizontal-relative:page;mso-position-vertical-relative:paragraph;z-index:-15712768;mso-wrap-distance-left:0;mso-wrap-distance-right:0" id="docshape75" coordorigin="1106,270" coordsize="1622,0" path="m1106,270l2727,270e" filled="false" stroked="true" strokeweight="1pt" strokecolor="#2594cd">
                <v:path arrowok="t"/>
                <v:stroke dashstyle="solid"/>
                <w10:wrap type="topAndBottom"/>
              </v:shape>
            </w:pict>
          </mc:Fallback>
        </mc:AlternateContent>
      </w:r>
    </w:p>
    <w:p>
      <w:pPr>
        <w:spacing w:before="186"/>
        <w:ind w:left="1105" w:right="1103" w:firstLine="0"/>
        <w:jc w:val="both"/>
        <w:rPr>
          <w:sz w:val="16"/>
        </w:rPr>
      </w:pPr>
      <w:r>
        <w:rPr>
          <w:color w:val="6D6E71"/>
          <w:position w:val="5"/>
          <w:sz w:val="9"/>
        </w:rPr>
        <w:t>9</w:t>
      </w:r>
      <w:r>
        <w:rPr>
          <w:color w:val="6D6E71"/>
          <w:sz w:val="16"/>
        </w:rPr>
        <w:t>United</w:t>
      </w:r>
      <w:r>
        <w:rPr>
          <w:color w:val="6D6E71"/>
          <w:spacing w:val="-3"/>
          <w:sz w:val="16"/>
        </w:rPr>
        <w:t> </w:t>
      </w:r>
      <w:r>
        <w:rPr>
          <w:color w:val="6D6E71"/>
          <w:sz w:val="16"/>
        </w:rPr>
        <w:t>Nations</w:t>
      </w:r>
      <w:r>
        <w:rPr>
          <w:color w:val="6D6E71"/>
          <w:spacing w:val="-3"/>
          <w:sz w:val="16"/>
        </w:rPr>
        <w:t> </w:t>
      </w:r>
      <w:r>
        <w:rPr>
          <w:color w:val="6D6E71"/>
          <w:sz w:val="16"/>
        </w:rPr>
        <w:t>Office</w:t>
      </w:r>
      <w:r>
        <w:rPr>
          <w:color w:val="6D6E71"/>
          <w:spacing w:val="-3"/>
          <w:sz w:val="16"/>
        </w:rPr>
        <w:t> </w:t>
      </w:r>
      <w:r>
        <w:rPr>
          <w:color w:val="6D6E71"/>
          <w:sz w:val="16"/>
        </w:rPr>
        <w:t>for</w:t>
      </w:r>
      <w:r>
        <w:rPr>
          <w:color w:val="6D6E71"/>
          <w:spacing w:val="-3"/>
          <w:sz w:val="16"/>
        </w:rPr>
        <w:t> </w:t>
      </w:r>
      <w:r>
        <w:rPr>
          <w:color w:val="6D6E71"/>
          <w:sz w:val="16"/>
        </w:rPr>
        <w:t>Disaster</w:t>
      </w:r>
      <w:r>
        <w:rPr>
          <w:color w:val="6D6E71"/>
          <w:spacing w:val="-3"/>
          <w:sz w:val="16"/>
        </w:rPr>
        <w:t> </w:t>
      </w:r>
      <w:r>
        <w:rPr>
          <w:color w:val="6D6E71"/>
          <w:sz w:val="16"/>
        </w:rPr>
        <w:t>Risk</w:t>
      </w:r>
      <w:r>
        <w:rPr>
          <w:color w:val="6D6E71"/>
          <w:spacing w:val="-3"/>
          <w:sz w:val="16"/>
        </w:rPr>
        <w:t> </w:t>
      </w:r>
      <w:r>
        <w:rPr>
          <w:color w:val="6D6E71"/>
          <w:sz w:val="16"/>
        </w:rPr>
        <w:t>Reduction,</w:t>
      </w:r>
      <w:r>
        <w:rPr>
          <w:color w:val="6D6E71"/>
          <w:spacing w:val="-3"/>
          <w:sz w:val="16"/>
        </w:rPr>
        <w:t> </w:t>
      </w:r>
      <w:r>
        <w:rPr>
          <w:color w:val="6D6E71"/>
          <w:sz w:val="16"/>
        </w:rPr>
        <w:t>United</w:t>
      </w:r>
      <w:r>
        <w:rPr>
          <w:color w:val="6D6E71"/>
          <w:spacing w:val="-3"/>
          <w:sz w:val="16"/>
        </w:rPr>
        <w:t> </w:t>
      </w:r>
      <w:r>
        <w:rPr>
          <w:color w:val="6D6E71"/>
          <w:sz w:val="16"/>
        </w:rPr>
        <w:t>Nations</w:t>
      </w:r>
      <w:r>
        <w:rPr>
          <w:color w:val="6D6E71"/>
          <w:spacing w:val="-3"/>
          <w:sz w:val="16"/>
        </w:rPr>
        <w:t> </w:t>
      </w:r>
      <w:r>
        <w:rPr>
          <w:color w:val="6D6E71"/>
          <w:sz w:val="16"/>
        </w:rPr>
        <w:t>Population</w:t>
      </w:r>
      <w:r>
        <w:rPr>
          <w:color w:val="6D6E71"/>
          <w:spacing w:val="-3"/>
          <w:sz w:val="16"/>
        </w:rPr>
        <w:t> </w:t>
      </w:r>
      <w:r>
        <w:rPr>
          <w:color w:val="6D6E71"/>
          <w:sz w:val="16"/>
        </w:rPr>
        <w:t>Fund,</w:t>
      </w:r>
      <w:r>
        <w:rPr>
          <w:color w:val="6D6E71"/>
          <w:spacing w:val="-3"/>
          <w:sz w:val="16"/>
        </w:rPr>
        <w:t> </w:t>
      </w:r>
      <w:r>
        <w:rPr>
          <w:color w:val="6D6E71"/>
          <w:sz w:val="16"/>
        </w:rPr>
        <w:t>and</w:t>
      </w:r>
      <w:r>
        <w:rPr>
          <w:color w:val="6D6E71"/>
          <w:spacing w:val="-3"/>
          <w:sz w:val="16"/>
        </w:rPr>
        <w:t> </w:t>
      </w:r>
      <w:r>
        <w:rPr>
          <w:color w:val="6D6E71"/>
          <w:sz w:val="16"/>
        </w:rPr>
        <w:t>United</w:t>
      </w:r>
      <w:r>
        <w:rPr>
          <w:color w:val="6D6E71"/>
          <w:spacing w:val="-3"/>
          <w:sz w:val="16"/>
        </w:rPr>
        <w:t> </w:t>
      </w:r>
      <w:r>
        <w:rPr>
          <w:color w:val="6D6E71"/>
          <w:sz w:val="16"/>
        </w:rPr>
        <w:t>Nations</w:t>
      </w:r>
      <w:r>
        <w:rPr>
          <w:color w:val="6D6E71"/>
          <w:spacing w:val="-3"/>
          <w:sz w:val="16"/>
        </w:rPr>
        <w:t> </w:t>
      </w:r>
      <w:r>
        <w:rPr>
          <w:color w:val="6D6E71"/>
          <w:sz w:val="16"/>
        </w:rPr>
        <w:t>Entity</w:t>
      </w:r>
      <w:r>
        <w:rPr>
          <w:color w:val="6D6E71"/>
          <w:spacing w:val="-3"/>
          <w:sz w:val="16"/>
        </w:rPr>
        <w:t> </w:t>
      </w:r>
      <w:r>
        <w:rPr>
          <w:color w:val="6D6E71"/>
          <w:sz w:val="16"/>
        </w:rPr>
        <w:t>for</w:t>
      </w:r>
      <w:r>
        <w:rPr>
          <w:color w:val="6D6E71"/>
          <w:spacing w:val="-3"/>
          <w:sz w:val="16"/>
        </w:rPr>
        <w:t> </w:t>
      </w:r>
      <w:r>
        <w:rPr>
          <w:color w:val="6D6E71"/>
          <w:sz w:val="16"/>
        </w:rPr>
        <w:t>Gender</w:t>
      </w:r>
      <w:r>
        <w:rPr>
          <w:color w:val="6D6E71"/>
          <w:spacing w:val="-3"/>
          <w:sz w:val="16"/>
        </w:rPr>
        <w:t> </w:t>
      </w:r>
      <w:r>
        <w:rPr>
          <w:color w:val="6D6E71"/>
          <w:sz w:val="16"/>
        </w:rPr>
        <w:t>Equality</w:t>
      </w:r>
      <w:r>
        <w:rPr>
          <w:color w:val="6D6E71"/>
          <w:spacing w:val="-3"/>
          <w:sz w:val="16"/>
        </w:rPr>
        <w:t> </w:t>
      </w:r>
      <w:r>
        <w:rPr>
          <w:color w:val="6D6E71"/>
          <w:sz w:val="16"/>
        </w:rPr>
        <w:t>and</w:t>
      </w:r>
      <w:r>
        <w:rPr>
          <w:color w:val="6D6E71"/>
          <w:spacing w:val="-3"/>
          <w:sz w:val="16"/>
        </w:rPr>
        <w:t> </w:t>
      </w:r>
      <w:r>
        <w:rPr>
          <w:color w:val="6D6E71"/>
          <w:sz w:val="16"/>
        </w:rPr>
        <w:t>the Empowerment of Women (2024). Gender Action Plan to Support Implementation of the Sendai Framework for Disaster Risk Reduction 2015–2030. United Nations.</w:t>
      </w:r>
    </w:p>
    <w:p>
      <w:pPr>
        <w:spacing w:line="237" w:lineRule="auto" w:before="0"/>
        <w:ind w:left="1105" w:right="1102" w:firstLine="0"/>
        <w:jc w:val="both"/>
        <w:rPr>
          <w:sz w:val="16"/>
        </w:rPr>
      </w:pPr>
      <w:r>
        <w:rPr>
          <w:color w:val="6D6E71"/>
          <w:position w:val="5"/>
          <w:sz w:val="9"/>
        </w:rPr>
        <w:t>10</w:t>
      </w:r>
      <w:r>
        <w:rPr>
          <w:color w:val="6D6E71"/>
          <w:sz w:val="16"/>
        </w:rPr>
        <w:t>United</w:t>
      </w:r>
      <w:r>
        <w:rPr>
          <w:color w:val="6D6E71"/>
          <w:spacing w:val="-11"/>
          <w:sz w:val="16"/>
        </w:rPr>
        <w:t> </w:t>
      </w:r>
      <w:r>
        <w:rPr>
          <w:color w:val="6D6E71"/>
          <w:sz w:val="16"/>
        </w:rPr>
        <w:t>Nations</w:t>
      </w:r>
      <w:r>
        <w:rPr>
          <w:color w:val="6D6E71"/>
          <w:spacing w:val="-11"/>
          <w:sz w:val="16"/>
        </w:rPr>
        <w:t> </w:t>
      </w:r>
      <w:r>
        <w:rPr>
          <w:color w:val="6D6E71"/>
          <w:sz w:val="16"/>
        </w:rPr>
        <w:t>Office</w:t>
      </w:r>
      <w:r>
        <w:rPr>
          <w:color w:val="6D6E71"/>
          <w:spacing w:val="-11"/>
          <w:sz w:val="16"/>
        </w:rPr>
        <w:t> </w:t>
      </w:r>
      <w:r>
        <w:rPr>
          <w:color w:val="6D6E71"/>
          <w:sz w:val="16"/>
        </w:rPr>
        <w:t>for</w:t>
      </w:r>
      <w:r>
        <w:rPr>
          <w:color w:val="6D6E71"/>
          <w:spacing w:val="-11"/>
          <w:sz w:val="16"/>
        </w:rPr>
        <w:t> </w:t>
      </w:r>
      <w:r>
        <w:rPr>
          <w:color w:val="6D6E71"/>
          <w:sz w:val="16"/>
        </w:rPr>
        <w:t>Disaster</w:t>
      </w:r>
      <w:r>
        <w:rPr>
          <w:color w:val="6D6E71"/>
          <w:spacing w:val="-11"/>
          <w:sz w:val="16"/>
        </w:rPr>
        <w:t> </w:t>
      </w:r>
      <w:r>
        <w:rPr>
          <w:color w:val="6D6E71"/>
          <w:sz w:val="16"/>
        </w:rPr>
        <w:t>Risk</w:t>
      </w:r>
      <w:r>
        <w:rPr>
          <w:color w:val="6D6E71"/>
          <w:spacing w:val="-11"/>
          <w:sz w:val="16"/>
        </w:rPr>
        <w:t> </w:t>
      </w:r>
      <w:r>
        <w:rPr>
          <w:color w:val="6D6E71"/>
          <w:sz w:val="16"/>
        </w:rPr>
        <w:t>Reduction,</w:t>
      </w:r>
      <w:r>
        <w:rPr>
          <w:color w:val="6D6E71"/>
          <w:spacing w:val="-11"/>
          <w:sz w:val="16"/>
        </w:rPr>
        <w:t> </w:t>
      </w:r>
      <w:r>
        <w:rPr>
          <w:color w:val="6D6E71"/>
          <w:sz w:val="16"/>
        </w:rPr>
        <w:t>Gender-Responsive</w:t>
      </w:r>
      <w:r>
        <w:rPr>
          <w:color w:val="6D6E71"/>
          <w:spacing w:val="-11"/>
          <w:sz w:val="16"/>
        </w:rPr>
        <w:t> </w:t>
      </w:r>
      <w:r>
        <w:rPr>
          <w:color w:val="6D6E71"/>
          <w:sz w:val="16"/>
        </w:rPr>
        <w:t>and</w:t>
      </w:r>
      <w:r>
        <w:rPr>
          <w:color w:val="6D6E71"/>
          <w:spacing w:val="-11"/>
          <w:sz w:val="16"/>
        </w:rPr>
        <w:t> </w:t>
      </w:r>
      <w:r>
        <w:rPr>
          <w:color w:val="6D6E71"/>
          <w:sz w:val="16"/>
        </w:rPr>
        <w:t>Disability-Inclusive</w:t>
      </w:r>
      <w:r>
        <w:rPr>
          <w:color w:val="6D6E71"/>
          <w:spacing w:val="-11"/>
          <w:sz w:val="16"/>
        </w:rPr>
        <w:t> </w:t>
      </w:r>
      <w:r>
        <w:rPr>
          <w:color w:val="6D6E71"/>
          <w:sz w:val="16"/>
        </w:rPr>
        <w:t>early</w:t>
      </w:r>
      <w:r>
        <w:rPr>
          <w:color w:val="6D6E71"/>
          <w:spacing w:val="-11"/>
          <w:sz w:val="16"/>
        </w:rPr>
        <w:t> </w:t>
      </w:r>
      <w:r>
        <w:rPr>
          <w:color w:val="6D6E71"/>
          <w:sz w:val="16"/>
        </w:rPr>
        <w:t>Warning</w:t>
      </w:r>
      <w:r>
        <w:rPr>
          <w:color w:val="6D6E71"/>
          <w:spacing w:val="-11"/>
          <w:sz w:val="16"/>
        </w:rPr>
        <w:t> </w:t>
      </w:r>
      <w:r>
        <w:rPr>
          <w:color w:val="6D6E71"/>
          <w:sz w:val="16"/>
        </w:rPr>
        <w:t>and</w:t>
      </w:r>
      <w:r>
        <w:rPr>
          <w:color w:val="6D6E71"/>
          <w:spacing w:val="-11"/>
          <w:sz w:val="16"/>
        </w:rPr>
        <w:t> </w:t>
      </w:r>
      <w:r>
        <w:rPr>
          <w:color w:val="6D6E71"/>
          <w:sz w:val="16"/>
        </w:rPr>
        <w:t>Early</w:t>
      </w:r>
      <w:r>
        <w:rPr>
          <w:color w:val="6D6E71"/>
          <w:spacing w:val="-11"/>
          <w:sz w:val="16"/>
        </w:rPr>
        <w:t> </w:t>
      </w:r>
      <w:r>
        <w:rPr>
          <w:color w:val="6D6E71"/>
          <w:sz w:val="16"/>
        </w:rPr>
        <w:t>Action</w:t>
      </w:r>
      <w:r>
        <w:rPr>
          <w:color w:val="6D6E71"/>
          <w:spacing w:val="-11"/>
          <w:sz w:val="16"/>
        </w:rPr>
        <w:t> </w:t>
      </w:r>
      <w:r>
        <w:rPr>
          <w:color w:val="6D6E71"/>
          <w:sz w:val="16"/>
        </w:rPr>
        <w:t>in</w:t>
      </w:r>
      <w:r>
        <w:rPr>
          <w:color w:val="6D6E71"/>
          <w:spacing w:val="-11"/>
          <w:sz w:val="16"/>
        </w:rPr>
        <w:t> </w:t>
      </w:r>
      <w:r>
        <w:rPr>
          <w:color w:val="6D6E71"/>
          <w:sz w:val="16"/>
        </w:rPr>
        <w:t>the</w:t>
      </w:r>
      <w:r>
        <w:rPr>
          <w:color w:val="6D6E71"/>
          <w:spacing w:val="-11"/>
          <w:sz w:val="16"/>
        </w:rPr>
        <w:t> </w:t>
      </w:r>
      <w:r>
        <w:rPr>
          <w:color w:val="6D6E71"/>
          <w:sz w:val="16"/>
        </w:rPr>
        <w:t>Pacific Region,</w:t>
      </w:r>
      <w:r>
        <w:rPr>
          <w:color w:val="6D6E71"/>
          <w:spacing w:val="-13"/>
          <w:sz w:val="16"/>
        </w:rPr>
        <w:t> </w:t>
      </w:r>
      <w:r>
        <w:rPr>
          <w:color w:val="6D6E71"/>
          <w:sz w:val="16"/>
        </w:rPr>
        <w:t>2023.</w:t>
      </w:r>
    </w:p>
    <w:p>
      <w:pPr>
        <w:spacing w:after="0" w:line="237" w:lineRule="auto"/>
        <w:jc w:val="both"/>
        <w:rPr>
          <w:sz w:val="16"/>
        </w:rPr>
        <w:sectPr>
          <w:pgSz w:w="11910" w:h="16840"/>
          <w:pgMar w:header="695" w:footer="0" w:top="940" w:bottom="280" w:left="0" w:right="0"/>
        </w:sectPr>
      </w:pPr>
    </w:p>
    <w:p>
      <w:pPr>
        <w:pStyle w:val="BodyText"/>
        <w:rPr>
          <w:sz w:val="22"/>
        </w:rPr>
      </w:pPr>
    </w:p>
    <w:p>
      <w:pPr>
        <w:pStyle w:val="BodyText"/>
        <w:rPr>
          <w:sz w:val="22"/>
        </w:rPr>
      </w:pPr>
    </w:p>
    <w:p>
      <w:pPr>
        <w:pStyle w:val="BodyText"/>
        <w:spacing w:before="136"/>
        <w:rPr>
          <w:sz w:val="22"/>
        </w:rPr>
      </w:pPr>
    </w:p>
    <w:p>
      <w:pPr>
        <w:pStyle w:val="Heading7"/>
      </w:pPr>
      <w:r>
        <w:rPr>
          <w:color w:val="2594CD"/>
          <w:w w:val="80"/>
        </w:rPr>
        <w:t>Paris</w:t>
      </w:r>
      <w:r>
        <w:rPr>
          <w:color w:val="2594CD"/>
          <w:spacing w:val="-6"/>
          <w:w w:val="95"/>
        </w:rPr>
        <w:t> </w:t>
      </w:r>
      <w:r>
        <w:rPr>
          <w:color w:val="2594CD"/>
          <w:spacing w:val="-2"/>
          <w:w w:val="95"/>
        </w:rPr>
        <w:t>Agreement</w:t>
      </w:r>
    </w:p>
    <w:p>
      <w:pPr>
        <w:pStyle w:val="BodyText"/>
        <w:spacing w:line="259" w:lineRule="auto" w:before="106"/>
        <w:ind w:left="1133" w:right="1329"/>
        <w:jc w:val="both"/>
      </w:pPr>
      <w:r>
        <w:rPr>
          <w:color w:val="231F20"/>
          <w:w w:val="105"/>
        </w:rPr>
        <w:t>The</w:t>
      </w:r>
      <w:r>
        <w:rPr>
          <w:color w:val="231F20"/>
          <w:spacing w:val="-2"/>
          <w:w w:val="105"/>
        </w:rPr>
        <w:t> </w:t>
      </w:r>
      <w:r>
        <w:rPr>
          <w:color w:val="231F20"/>
          <w:w w:val="105"/>
        </w:rPr>
        <w:t>Paris</w:t>
      </w:r>
      <w:r>
        <w:rPr>
          <w:color w:val="231F20"/>
          <w:spacing w:val="-2"/>
          <w:w w:val="105"/>
        </w:rPr>
        <w:t> </w:t>
      </w:r>
      <w:r>
        <w:rPr>
          <w:color w:val="231F20"/>
          <w:w w:val="105"/>
        </w:rPr>
        <w:t>Agreement</w:t>
      </w:r>
      <w:r>
        <w:rPr>
          <w:color w:val="231F20"/>
          <w:spacing w:val="-2"/>
          <w:w w:val="105"/>
        </w:rPr>
        <w:t> </w:t>
      </w:r>
      <w:r>
        <w:rPr>
          <w:color w:val="231F20"/>
          <w:w w:val="105"/>
        </w:rPr>
        <w:t>is</w:t>
      </w:r>
      <w:r>
        <w:rPr>
          <w:color w:val="231F20"/>
          <w:spacing w:val="-2"/>
          <w:w w:val="105"/>
        </w:rPr>
        <w:t> </w:t>
      </w:r>
      <w:r>
        <w:rPr>
          <w:color w:val="231F20"/>
          <w:w w:val="105"/>
        </w:rPr>
        <w:t>a</w:t>
      </w:r>
      <w:r>
        <w:rPr>
          <w:color w:val="231F20"/>
          <w:spacing w:val="-2"/>
          <w:w w:val="105"/>
        </w:rPr>
        <w:t> </w:t>
      </w:r>
      <w:r>
        <w:rPr>
          <w:color w:val="231F20"/>
          <w:w w:val="105"/>
        </w:rPr>
        <w:t>landmark</w:t>
      </w:r>
      <w:r>
        <w:rPr>
          <w:color w:val="231F20"/>
          <w:spacing w:val="-2"/>
          <w:w w:val="105"/>
        </w:rPr>
        <w:t> </w:t>
      </w:r>
      <w:r>
        <w:rPr>
          <w:color w:val="231F20"/>
          <w:w w:val="105"/>
        </w:rPr>
        <w:t>and</w:t>
      </w:r>
      <w:r>
        <w:rPr>
          <w:color w:val="231F20"/>
          <w:spacing w:val="-2"/>
          <w:w w:val="105"/>
        </w:rPr>
        <w:t> </w:t>
      </w:r>
      <w:r>
        <w:rPr>
          <w:color w:val="231F20"/>
          <w:w w:val="105"/>
        </w:rPr>
        <w:t>binding</w:t>
      </w:r>
      <w:r>
        <w:rPr>
          <w:color w:val="231F20"/>
          <w:spacing w:val="-2"/>
          <w:w w:val="105"/>
        </w:rPr>
        <w:t> </w:t>
      </w:r>
      <w:r>
        <w:rPr>
          <w:color w:val="231F20"/>
          <w:w w:val="105"/>
        </w:rPr>
        <w:t>international</w:t>
      </w:r>
      <w:r>
        <w:rPr>
          <w:color w:val="231F20"/>
          <w:spacing w:val="-2"/>
          <w:w w:val="105"/>
        </w:rPr>
        <w:t> </w:t>
      </w:r>
      <w:r>
        <w:rPr>
          <w:color w:val="231F20"/>
          <w:w w:val="105"/>
        </w:rPr>
        <w:t>agreement,</w:t>
      </w:r>
      <w:r>
        <w:rPr>
          <w:color w:val="231F20"/>
          <w:spacing w:val="-2"/>
          <w:w w:val="105"/>
        </w:rPr>
        <w:t> </w:t>
      </w:r>
      <w:r>
        <w:rPr>
          <w:color w:val="231F20"/>
          <w:w w:val="105"/>
        </w:rPr>
        <w:t>agreed</w:t>
      </w:r>
      <w:r>
        <w:rPr>
          <w:color w:val="231F20"/>
          <w:spacing w:val="-2"/>
          <w:w w:val="105"/>
        </w:rPr>
        <w:t> </w:t>
      </w:r>
      <w:r>
        <w:rPr>
          <w:color w:val="231F20"/>
          <w:w w:val="105"/>
        </w:rPr>
        <w:t>and</w:t>
      </w:r>
      <w:r>
        <w:rPr>
          <w:color w:val="231F20"/>
          <w:spacing w:val="-2"/>
          <w:w w:val="105"/>
        </w:rPr>
        <w:t> </w:t>
      </w:r>
      <w:r>
        <w:rPr>
          <w:color w:val="231F20"/>
          <w:w w:val="105"/>
        </w:rPr>
        <w:t>adopted</w:t>
      </w:r>
      <w:r>
        <w:rPr>
          <w:color w:val="231F20"/>
          <w:spacing w:val="-2"/>
          <w:w w:val="105"/>
        </w:rPr>
        <w:t> </w:t>
      </w:r>
      <w:r>
        <w:rPr>
          <w:color w:val="231F20"/>
          <w:w w:val="105"/>
        </w:rPr>
        <w:t>in</w:t>
      </w:r>
      <w:r>
        <w:rPr>
          <w:color w:val="231F20"/>
          <w:spacing w:val="-2"/>
          <w:w w:val="105"/>
        </w:rPr>
        <w:t> </w:t>
      </w:r>
      <w:r>
        <w:rPr>
          <w:color w:val="231F20"/>
          <w:w w:val="105"/>
        </w:rPr>
        <w:t>2015 </w:t>
      </w:r>
      <w:r>
        <w:rPr>
          <w:color w:val="231F20"/>
          <w:spacing w:val="-2"/>
          <w:w w:val="105"/>
        </w:rPr>
        <w:t>under</w:t>
      </w:r>
      <w:r>
        <w:rPr>
          <w:color w:val="231F20"/>
          <w:spacing w:val="-12"/>
          <w:w w:val="105"/>
        </w:rPr>
        <w:t> </w:t>
      </w:r>
      <w:r>
        <w:rPr>
          <w:color w:val="231F20"/>
          <w:spacing w:val="-2"/>
          <w:w w:val="105"/>
        </w:rPr>
        <w:t>the</w:t>
      </w:r>
      <w:r>
        <w:rPr>
          <w:color w:val="231F20"/>
          <w:spacing w:val="-12"/>
          <w:w w:val="105"/>
        </w:rPr>
        <w:t> </w:t>
      </w:r>
      <w:r>
        <w:rPr>
          <w:color w:val="231F20"/>
          <w:spacing w:val="-2"/>
          <w:w w:val="105"/>
        </w:rPr>
        <w:t>United</w:t>
      </w:r>
      <w:r>
        <w:rPr>
          <w:color w:val="231F20"/>
          <w:spacing w:val="-12"/>
          <w:w w:val="105"/>
        </w:rPr>
        <w:t> </w:t>
      </w:r>
      <w:r>
        <w:rPr>
          <w:color w:val="231F20"/>
          <w:spacing w:val="-2"/>
          <w:w w:val="105"/>
        </w:rPr>
        <w:t>Nation’s</w:t>
      </w:r>
      <w:r>
        <w:rPr>
          <w:color w:val="231F20"/>
          <w:spacing w:val="-12"/>
          <w:w w:val="105"/>
        </w:rPr>
        <w:t> </w:t>
      </w:r>
      <w:r>
        <w:rPr>
          <w:color w:val="231F20"/>
          <w:spacing w:val="-2"/>
          <w:w w:val="105"/>
        </w:rPr>
        <w:t>Framework</w:t>
      </w:r>
      <w:r>
        <w:rPr>
          <w:color w:val="231F20"/>
          <w:spacing w:val="-12"/>
          <w:w w:val="105"/>
        </w:rPr>
        <w:t> </w:t>
      </w:r>
      <w:r>
        <w:rPr>
          <w:color w:val="231F20"/>
          <w:spacing w:val="-2"/>
          <w:w w:val="105"/>
        </w:rPr>
        <w:t>Convention</w:t>
      </w:r>
      <w:r>
        <w:rPr>
          <w:color w:val="231F20"/>
          <w:spacing w:val="-12"/>
          <w:w w:val="105"/>
        </w:rPr>
        <w:t> </w:t>
      </w:r>
      <w:r>
        <w:rPr>
          <w:color w:val="231F20"/>
          <w:spacing w:val="-2"/>
          <w:w w:val="105"/>
        </w:rPr>
        <w:t>on</w:t>
      </w:r>
      <w:r>
        <w:rPr>
          <w:color w:val="231F20"/>
          <w:spacing w:val="-12"/>
          <w:w w:val="105"/>
        </w:rPr>
        <w:t> </w:t>
      </w:r>
      <w:r>
        <w:rPr>
          <w:color w:val="231F20"/>
          <w:spacing w:val="-2"/>
          <w:w w:val="105"/>
        </w:rPr>
        <w:t>Climate</w:t>
      </w:r>
      <w:r>
        <w:rPr>
          <w:color w:val="231F20"/>
          <w:spacing w:val="-12"/>
          <w:w w:val="105"/>
        </w:rPr>
        <w:t> </w:t>
      </w:r>
      <w:r>
        <w:rPr>
          <w:color w:val="231F20"/>
          <w:spacing w:val="-2"/>
          <w:w w:val="105"/>
        </w:rPr>
        <w:t>Change</w:t>
      </w:r>
      <w:r>
        <w:rPr>
          <w:color w:val="231F20"/>
          <w:spacing w:val="-12"/>
          <w:w w:val="105"/>
        </w:rPr>
        <w:t> </w:t>
      </w:r>
      <w:r>
        <w:rPr>
          <w:color w:val="231F20"/>
          <w:spacing w:val="-2"/>
          <w:w w:val="105"/>
        </w:rPr>
        <w:t>(UNFCCC)</w:t>
      </w:r>
      <w:r>
        <w:rPr>
          <w:color w:val="231F20"/>
          <w:spacing w:val="-12"/>
          <w:w w:val="105"/>
        </w:rPr>
        <w:t> </w:t>
      </w:r>
      <w:r>
        <w:rPr>
          <w:color w:val="231F20"/>
          <w:spacing w:val="-2"/>
          <w:w w:val="105"/>
        </w:rPr>
        <w:t>at</w:t>
      </w:r>
      <w:r>
        <w:rPr>
          <w:color w:val="231F20"/>
          <w:spacing w:val="-12"/>
          <w:w w:val="105"/>
        </w:rPr>
        <w:t> </w:t>
      </w:r>
      <w:r>
        <w:rPr>
          <w:color w:val="231F20"/>
          <w:spacing w:val="-2"/>
          <w:w w:val="105"/>
        </w:rPr>
        <w:t>COP21</w:t>
      </w:r>
      <w:r>
        <w:rPr>
          <w:color w:val="231F20"/>
          <w:spacing w:val="-12"/>
          <w:w w:val="105"/>
        </w:rPr>
        <w:t> </w:t>
      </w:r>
      <w:r>
        <w:rPr>
          <w:color w:val="231F20"/>
          <w:spacing w:val="-2"/>
          <w:w w:val="105"/>
        </w:rPr>
        <w:t>in</w:t>
      </w:r>
      <w:r>
        <w:rPr>
          <w:color w:val="231F20"/>
          <w:spacing w:val="-12"/>
          <w:w w:val="105"/>
        </w:rPr>
        <w:t> </w:t>
      </w:r>
      <w:r>
        <w:rPr>
          <w:color w:val="231F20"/>
          <w:spacing w:val="-2"/>
          <w:w w:val="105"/>
        </w:rPr>
        <w:t>Paris,</w:t>
      </w:r>
      <w:r>
        <w:rPr>
          <w:color w:val="231F20"/>
          <w:spacing w:val="-12"/>
          <w:w w:val="105"/>
        </w:rPr>
        <w:t> </w:t>
      </w:r>
      <w:r>
        <w:rPr>
          <w:color w:val="231F20"/>
          <w:spacing w:val="-2"/>
          <w:w w:val="105"/>
        </w:rPr>
        <w:t>aimed </w:t>
      </w:r>
      <w:r>
        <w:rPr>
          <w:color w:val="231F20"/>
        </w:rPr>
        <w:t>at</w:t>
      </w:r>
      <w:r>
        <w:rPr>
          <w:color w:val="231F20"/>
          <w:spacing w:val="-5"/>
        </w:rPr>
        <w:t> </w:t>
      </w:r>
      <w:r>
        <w:rPr>
          <w:color w:val="231F20"/>
        </w:rPr>
        <w:t>combating</w:t>
      </w:r>
      <w:r>
        <w:rPr>
          <w:color w:val="231F20"/>
          <w:spacing w:val="-5"/>
        </w:rPr>
        <w:t> </w:t>
      </w:r>
      <w:r>
        <w:rPr>
          <w:color w:val="231F20"/>
        </w:rPr>
        <w:t>climate</w:t>
      </w:r>
      <w:r>
        <w:rPr>
          <w:color w:val="231F20"/>
          <w:spacing w:val="-5"/>
        </w:rPr>
        <w:t> </w:t>
      </w:r>
      <w:r>
        <w:rPr>
          <w:color w:val="231F20"/>
        </w:rPr>
        <w:t>change</w:t>
      </w:r>
      <w:r>
        <w:rPr>
          <w:color w:val="231F20"/>
          <w:spacing w:val="-5"/>
        </w:rPr>
        <w:t> </w:t>
      </w:r>
      <w:r>
        <w:rPr>
          <w:color w:val="231F20"/>
        </w:rPr>
        <w:t>by</w:t>
      </w:r>
      <w:r>
        <w:rPr>
          <w:color w:val="231F20"/>
          <w:spacing w:val="-5"/>
        </w:rPr>
        <w:t> </w:t>
      </w:r>
      <w:r>
        <w:rPr>
          <w:color w:val="231F20"/>
        </w:rPr>
        <w:t>limiting</w:t>
      </w:r>
      <w:r>
        <w:rPr>
          <w:color w:val="231F20"/>
          <w:spacing w:val="-5"/>
        </w:rPr>
        <w:t> </w:t>
      </w:r>
      <w:r>
        <w:rPr>
          <w:color w:val="231F20"/>
        </w:rPr>
        <w:t>global</w:t>
      </w:r>
      <w:r>
        <w:rPr>
          <w:color w:val="231F20"/>
          <w:spacing w:val="-5"/>
        </w:rPr>
        <w:t> </w:t>
      </w:r>
      <w:r>
        <w:rPr>
          <w:color w:val="231F20"/>
        </w:rPr>
        <w:t>warming</w:t>
      </w:r>
      <w:r>
        <w:rPr>
          <w:color w:val="231F20"/>
          <w:spacing w:val="-5"/>
        </w:rPr>
        <w:t> </w:t>
      </w:r>
      <w:r>
        <w:rPr>
          <w:color w:val="231F20"/>
        </w:rPr>
        <w:t>to</w:t>
      </w:r>
      <w:r>
        <w:rPr>
          <w:color w:val="231F20"/>
          <w:spacing w:val="-5"/>
        </w:rPr>
        <w:t> </w:t>
      </w:r>
      <w:r>
        <w:rPr>
          <w:color w:val="231F20"/>
        </w:rPr>
        <w:t>well</w:t>
      </w:r>
      <w:r>
        <w:rPr>
          <w:color w:val="231F20"/>
          <w:spacing w:val="-5"/>
        </w:rPr>
        <w:t> </w:t>
      </w:r>
      <w:r>
        <w:rPr>
          <w:color w:val="231F20"/>
        </w:rPr>
        <w:t>below</w:t>
      </w:r>
      <w:r>
        <w:rPr>
          <w:color w:val="231F20"/>
          <w:spacing w:val="-5"/>
        </w:rPr>
        <w:t> </w:t>
      </w:r>
      <w:r>
        <w:rPr>
          <w:color w:val="231F20"/>
        </w:rPr>
        <w:t>2°C,</w:t>
      </w:r>
      <w:r>
        <w:rPr>
          <w:color w:val="231F20"/>
          <w:spacing w:val="-5"/>
        </w:rPr>
        <w:t> </w:t>
      </w:r>
      <w:r>
        <w:rPr>
          <w:color w:val="231F20"/>
        </w:rPr>
        <w:t>with</w:t>
      </w:r>
      <w:r>
        <w:rPr>
          <w:color w:val="231F20"/>
          <w:spacing w:val="-5"/>
        </w:rPr>
        <w:t> </w:t>
      </w:r>
      <w:r>
        <w:rPr>
          <w:color w:val="231F20"/>
        </w:rPr>
        <w:t>efforts</w:t>
      </w:r>
      <w:r>
        <w:rPr>
          <w:color w:val="231F20"/>
          <w:spacing w:val="-5"/>
        </w:rPr>
        <w:t> </w:t>
      </w:r>
      <w:r>
        <w:rPr>
          <w:color w:val="231F20"/>
        </w:rPr>
        <w:t>to</w:t>
      </w:r>
      <w:r>
        <w:rPr>
          <w:color w:val="231F20"/>
          <w:spacing w:val="-5"/>
        </w:rPr>
        <w:t> </w:t>
      </w:r>
      <w:r>
        <w:rPr>
          <w:color w:val="231F20"/>
        </w:rPr>
        <w:t>limit</w:t>
      </w:r>
      <w:r>
        <w:rPr>
          <w:color w:val="231F20"/>
          <w:spacing w:val="-5"/>
        </w:rPr>
        <w:t> </w:t>
      </w:r>
      <w:r>
        <w:rPr>
          <w:color w:val="231F20"/>
        </w:rPr>
        <w:t>the</w:t>
      </w:r>
      <w:r>
        <w:rPr>
          <w:color w:val="231F20"/>
          <w:spacing w:val="-5"/>
        </w:rPr>
        <w:t> </w:t>
      </w:r>
      <w:r>
        <w:rPr>
          <w:color w:val="231F20"/>
        </w:rPr>
        <w:t>increase </w:t>
      </w:r>
      <w:r>
        <w:rPr>
          <w:color w:val="231F20"/>
          <w:w w:val="105"/>
        </w:rPr>
        <w:t>to</w:t>
      </w:r>
      <w:r>
        <w:rPr>
          <w:color w:val="231F20"/>
          <w:spacing w:val="-8"/>
          <w:w w:val="105"/>
        </w:rPr>
        <w:t> </w:t>
      </w:r>
      <w:r>
        <w:rPr>
          <w:color w:val="231F20"/>
          <w:w w:val="105"/>
        </w:rPr>
        <w:t>1.5°C.</w:t>
      </w:r>
      <w:r>
        <w:rPr>
          <w:color w:val="231F20"/>
          <w:spacing w:val="-8"/>
          <w:w w:val="105"/>
        </w:rPr>
        <w:t> </w:t>
      </w:r>
      <w:r>
        <w:rPr>
          <w:color w:val="231F20"/>
          <w:w w:val="105"/>
        </w:rPr>
        <w:t>The</w:t>
      </w:r>
      <w:r>
        <w:rPr>
          <w:color w:val="231F20"/>
          <w:spacing w:val="-8"/>
          <w:w w:val="105"/>
        </w:rPr>
        <w:t> </w:t>
      </w:r>
      <w:r>
        <w:rPr>
          <w:color w:val="231F20"/>
          <w:w w:val="105"/>
        </w:rPr>
        <w:t>binding</w:t>
      </w:r>
      <w:r>
        <w:rPr>
          <w:color w:val="231F20"/>
          <w:spacing w:val="-8"/>
          <w:w w:val="105"/>
        </w:rPr>
        <w:t> </w:t>
      </w:r>
      <w:r>
        <w:rPr>
          <w:color w:val="231F20"/>
          <w:w w:val="105"/>
        </w:rPr>
        <w:t>agreement</w:t>
      </w:r>
      <w:r>
        <w:rPr>
          <w:color w:val="231F20"/>
          <w:spacing w:val="-8"/>
          <w:w w:val="105"/>
        </w:rPr>
        <w:t> </w:t>
      </w:r>
      <w:r>
        <w:rPr>
          <w:color w:val="231F20"/>
          <w:w w:val="105"/>
        </w:rPr>
        <w:t>emphasizes</w:t>
      </w:r>
      <w:r>
        <w:rPr>
          <w:color w:val="231F20"/>
          <w:spacing w:val="-8"/>
          <w:w w:val="105"/>
        </w:rPr>
        <w:t> </w:t>
      </w:r>
      <w:r>
        <w:rPr>
          <w:color w:val="231F20"/>
          <w:w w:val="105"/>
        </w:rPr>
        <w:t>the</w:t>
      </w:r>
      <w:r>
        <w:rPr>
          <w:color w:val="231F20"/>
          <w:spacing w:val="-8"/>
          <w:w w:val="105"/>
        </w:rPr>
        <w:t> </w:t>
      </w:r>
      <w:r>
        <w:rPr>
          <w:color w:val="231F20"/>
          <w:w w:val="105"/>
        </w:rPr>
        <w:t>need</w:t>
      </w:r>
      <w:r>
        <w:rPr>
          <w:color w:val="231F20"/>
          <w:spacing w:val="-8"/>
          <w:w w:val="105"/>
        </w:rPr>
        <w:t> </w:t>
      </w:r>
      <w:r>
        <w:rPr>
          <w:color w:val="231F20"/>
          <w:w w:val="105"/>
        </w:rPr>
        <w:t>for</w:t>
      </w:r>
      <w:r>
        <w:rPr>
          <w:color w:val="231F20"/>
          <w:spacing w:val="-8"/>
          <w:w w:val="105"/>
        </w:rPr>
        <w:t> </w:t>
      </w:r>
      <w:r>
        <w:rPr>
          <w:color w:val="231F20"/>
          <w:w w:val="105"/>
        </w:rPr>
        <w:t>global</w:t>
      </w:r>
      <w:r>
        <w:rPr>
          <w:color w:val="231F20"/>
          <w:spacing w:val="-8"/>
          <w:w w:val="105"/>
        </w:rPr>
        <w:t> </w:t>
      </w:r>
      <w:r>
        <w:rPr>
          <w:color w:val="231F20"/>
          <w:w w:val="105"/>
        </w:rPr>
        <w:t>collaboration</w:t>
      </w:r>
      <w:r>
        <w:rPr>
          <w:color w:val="231F20"/>
          <w:spacing w:val="-8"/>
          <w:w w:val="105"/>
        </w:rPr>
        <w:t> </w:t>
      </w:r>
      <w:r>
        <w:rPr>
          <w:color w:val="231F20"/>
          <w:w w:val="105"/>
        </w:rPr>
        <w:t>in</w:t>
      </w:r>
      <w:r>
        <w:rPr>
          <w:color w:val="231F20"/>
          <w:spacing w:val="-8"/>
          <w:w w:val="105"/>
        </w:rPr>
        <w:t> </w:t>
      </w:r>
      <w:r>
        <w:rPr>
          <w:color w:val="231F20"/>
          <w:w w:val="105"/>
        </w:rPr>
        <w:t>reducing</w:t>
      </w:r>
      <w:r>
        <w:rPr>
          <w:color w:val="231F20"/>
          <w:spacing w:val="-8"/>
          <w:w w:val="105"/>
        </w:rPr>
        <w:t> </w:t>
      </w:r>
      <w:r>
        <w:rPr>
          <w:color w:val="231F20"/>
          <w:w w:val="105"/>
        </w:rPr>
        <w:t>greenhouse gas</w:t>
      </w:r>
      <w:r>
        <w:rPr>
          <w:color w:val="231F20"/>
          <w:spacing w:val="-12"/>
          <w:w w:val="105"/>
        </w:rPr>
        <w:t> </w:t>
      </w:r>
      <w:r>
        <w:rPr>
          <w:color w:val="231F20"/>
          <w:w w:val="105"/>
        </w:rPr>
        <w:t>emissions,</w:t>
      </w:r>
      <w:r>
        <w:rPr>
          <w:color w:val="231F20"/>
          <w:spacing w:val="-12"/>
          <w:w w:val="105"/>
        </w:rPr>
        <w:t> </w:t>
      </w:r>
      <w:r>
        <w:rPr>
          <w:color w:val="231F20"/>
          <w:w w:val="105"/>
        </w:rPr>
        <w:t>adapting</w:t>
      </w:r>
      <w:r>
        <w:rPr>
          <w:color w:val="231F20"/>
          <w:spacing w:val="-12"/>
          <w:w w:val="105"/>
        </w:rPr>
        <w:t> </w:t>
      </w:r>
      <w:r>
        <w:rPr>
          <w:color w:val="231F20"/>
          <w:w w:val="105"/>
        </w:rPr>
        <w:t>to</w:t>
      </w:r>
      <w:r>
        <w:rPr>
          <w:color w:val="231F20"/>
          <w:spacing w:val="-12"/>
          <w:w w:val="105"/>
        </w:rPr>
        <w:t> </w:t>
      </w:r>
      <w:r>
        <w:rPr>
          <w:color w:val="231F20"/>
          <w:w w:val="105"/>
        </w:rPr>
        <w:t>climate</w:t>
      </w:r>
      <w:r>
        <w:rPr>
          <w:color w:val="231F20"/>
          <w:spacing w:val="-12"/>
          <w:w w:val="105"/>
        </w:rPr>
        <w:t> </w:t>
      </w:r>
      <w:r>
        <w:rPr>
          <w:color w:val="231F20"/>
          <w:w w:val="105"/>
        </w:rPr>
        <w:t>impacts,</w:t>
      </w:r>
      <w:r>
        <w:rPr>
          <w:color w:val="231F20"/>
          <w:spacing w:val="-12"/>
          <w:w w:val="105"/>
        </w:rPr>
        <w:t> </w:t>
      </w:r>
      <w:r>
        <w:rPr>
          <w:color w:val="231F20"/>
          <w:w w:val="105"/>
        </w:rPr>
        <w:t>and</w:t>
      </w:r>
      <w:r>
        <w:rPr>
          <w:color w:val="231F20"/>
          <w:spacing w:val="-12"/>
          <w:w w:val="105"/>
        </w:rPr>
        <w:t> </w:t>
      </w:r>
      <w:r>
        <w:rPr>
          <w:color w:val="231F20"/>
          <w:w w:val="105"/>
        </w:rPr>
        <w:t>providing</w:t>
      </w:r>
      <w:r>
        <w:rPr>
          <w:color w:val="231F20"/>
          <w:spacing w:val="-12"/>
          <w:w w:val="105"/>
        </w:rPr>
        <w:t> </w:t>
      </w:r>
      <w:r>
        <w:rPr>
          <w:color w:val="231F20"/>
          <w:w w:val="105"/>
        </w:rPr>
        <w:t>financial</w:t>
      </w:r>
      <w:r>
        <w:rPr>
          <w:color w:val="231F20"/>
          <w:spacing w:val="-12"/>
          <w:w w:val="105"/>
        </w:rPr>
        <w:t> </w:t>
      </w:r>
      <w:r>
        <w:rPr>
          <w:color w:val="231F20"/>
          <w:w w:val="105"/>
        </w:rPr>
        <w:t>and</w:t>
      </w:r>
      <w:r>
        <w:rPr>
          <w:color w:val="231F20"/>
          <w:spacing w:val="-12"/>
          <w:w w:val="105"/>
        </w:rPr>
        <w:t> </w:t>
      </w:r>
      <w:r>
        <w:rPr>
          <w:color w:val="231F20"/>
          <w:w w:val="105"/>
        </w:rPr>
        <w:t>technical</w:t>
      </w:r>
      <w:r>
        <w:rPr>
          <w:color w:val="231F20"/>
          <w:spacing w:val="-12"/>
          <w:w w:val="105"/>
        </w:rPr>
        <w:t> </w:t>
      </w:r>
      <w:r>
        <w:rPr>
          <w:color w:val="231F20"/>
          <w:w w:val="105"/>
        </w:rPr>
        <w:t>support</w:t>
      </w:r>
      <w:r>
        <w:rPr>
          <w:color w:val="231F20"/>
          <w:spacing w:val="-12"/>
          <w:w w:val="105"/>
        </w:rPr>
        <w:t> </w:t>
      </w:r>
      <w:r>
        <w:rPr>
          <w:color w:val="231F20"/>
          <w:w w:val="105"/>
        </w:rPr>
        <w:t>to</w:t>
      </w:r>
      <w:r>
        <w:rPr>
          <w:color w:val="231F20"/>
          <w:spacing w:val="-12"/>
          <w:w w:val="105"/>
        </w:rPr>
        <w:t> </w:t>
      </w:r>
      <w:r>
        <w:rPr>
          <w:color w:val="231F20"/>
          <w:w w:val="105"/>
        </w:rPr>
        <w:t>developing </w:t>
      </w:r>
      <w:r>
        <w:rPr>
          <w:color w:val="231F20"/>
          <w:spacing w:val="-2"/>
          <w:w w:val="105"/>
        </w:rPr>
        <w:t>countries.</w:t>
      </w:r>
    </w:p>
    <w:p>
      <w:pPr>
        <w:pStyle w:val="BodyText"/>
        <w:spacing w:line="259" w:lineRule="auto" w:before="109"/>
        <w:ind w:left="1133" w:right="1330"/>
        <w:jc w:val="both"/>
      </w:pPr>
      <w:r>
        <w:rPr>
          <w:color w:val="231F20"/>
          <w:w w:val="105"/>
        </w:rPr>
        <w:t>Persons</w:t>
      </w:r>
      <w:r>
        <w:rPr>
          <w:color w:val="231F20"/>
          <w:spacing w:val="-11"/>
          <w:w w:val="105"/>
        </w:rPr>
        <w:t> </w:t>
      </w:r>
      <w:r>
        <w:rPr>
          <w:color w:val="231F20"/>
          <w:w w:val="105"/>
        </w:rPr>
        <w:t>with</w:t>
      </w:r>
      <w:r>
        <w:rPr>
          <w:color w:val="231F20"/>
          <w:spacing w:val="-11"/>
          <w:w w:val="105"/>
        </w:rPr>
        <w:t> </w:t>
      </w:r>
      <w:r>
        <w:rPr>
          <w:color w:val="231F20"/>
          <w:w w:val="105"/>
        </w:rPr>
        <w:t>disabilities</w:t>
      </w:r>
      <w:r>
        <w:rPr>
          <w:color w:val="231F20"/>
          <w:spacing w:val="-11"/>
          <w:w w:val="105"/>
        </w:rPr>
        <w:t> </w:t>
      </w:r>
      <w:r>
        <w:rPr>
          <w:color w:val="231F20"/>
          <w:w w:val="105"/>
        </w:rPr>
        <w:t>are</w:t>
      </w:r>
      <w:r>
        <w:rPr>
          <w:color w:val="231F20"/>
          <w:spacing w:val="-11"/>
          <w:w w:val="105"/>
        </w:rPr>
        <w:t> </w:t>
      </w:r>
      <w:r>
        <w:rPr>
          <w:color w:val="231F20"/>
          <w:w w:val="105"/>
        </w:rPr>
        <w:t>particularly</w:t>
      </w:r>
      <w:r>
        <w:rPr>
          <w:color w:val="231F20"/>
          <w:spacing w:val="-11"/>
          <w:w w:val="105"/>
        </w:rPr>
        <w:t> </w:t>
      </w:r>
      <w:r>
        <w:rPr>
          <w:color w:val="231F20"/>
          <w:w w:val="105"/>
        </w:rPr>
        <w:t>vulnerable</w:t>
      </w:r>
      <w:r>
        <w:rPr>
          <w:color w:val="231F20"/>
          <w:spacing w:val="-11"/>
          <w:w w:val="105"/>
        </w:rPr>
        <w:t> </w:t>
      </w:r>
      <w:r>
        <w:rPr>
          <w:color w:val="231F20"/>
          <w:w w:val="105"/>
        </w:rPr>
        <w:t>to</w:t>
      </w:r>
      <w:r>
        <w:rPr>
          <w:color w:val="231F20"/>
          <w:spacing w:val="-11"/>
          <w:w w:val="105"/>
        </w:rPr>
        <w:t> </w:t>
      </w:r>
      <w:r>
        <w:rPr>
          <w:color w:val="231F20"/>
          <w:w w:val="105"/>
        </w:rPr>
        <w:t>the</w:t>
      </w:r>
      <w:r>
        <w:rPr>
          <w:color w:val="231F20"/>
          <w:spacing w:val="-11"/>
          <w:w w:val="105"/>
        </w:rPr>
        <w:t> </w:t>
      </w:r>
      <w:r>
        <w:rPr>
          <w:color w:val="231F20"/>
          <w:w w:val="105"/>
        </w:rPr>
        <w:t>impacts</w:t>
      </w:r>
      <w:r>
        <w:rPr>
          <w:color w:val="231F20"/>
          <w:spacing w:val="-11"/>
          <w:w w:val="105"/>
        </w:rPr>
        <w:t> </w:t>
      </w:r>
      <w:r>
        <w:rPr>
          <w:color w:val="231F20"/>
          <w:w w:val="105"/>
        </w:rPr>
        <w:t>of</w:t>
      </w:r>
      <w:r>
        <w:rPr>
          <w:color w:val="231F20"/>
          <w:spacing w:val="-11"/>
          <w:w w:val="105"/>
        </w:rPr>
        <w:t> </w:t>
      </w:r>
      <w:r>
        <w:rPr>
          <w:color w:val="231F20"/>
          <w:w w:val="105"/>
        </w:rPr>
        <w:t>climate</w:t>
      </w:r>
      <w:r>
        <w:rPr>
          <w:color w:val="231F20"/>
          <w:spacing w:val="-11"/>
          <w:w w:val="105"/>
        </w:rPr>
        <w:t> </w:t>
      </w:r>
      <w:r>
        <w:rPr>
          <w:color w:val="231F20"/>
          <w:w w:val="105"/>
        </w:rPr>
        <w:t>change,</w:t>
      </w:r>
      <w:r>
        <w:rPr>
          <w:color w:val="231F20"/>
          <w:spacing w:val="-11"/>
          <w:w w:val="105"/>
        </w:rPr>
        <w:t> </w:t>
      </w:r>
      <w:r>
        <w:rPr>
          <w:color w:val="231F20"/>
          <w:w w:val="105"/>
        </w:rPr>
        <w:t>including</w:t>
      </w:r>
      <w:r>
        <w:rPr>
          <w:color w:val="231F20"/>
          <w:spacing w:val="-11"/>
          <w:w w:val="105"/>
        </w:rPr>
        <w:t> </w:t>
      </w:r>
      <w:r>
        <w:rPr>
          <w:color w:val="231F20"/>
          <w:w w:val="105"/>
        </w:rPr>
        <w:t>extreme </w:t>
      </w:r>
      <w:r>
        <w:rPr>
          <w:color w:val="231F20"/>
        </w:rPr>
        <w:t>weather events, sea-level rise, and changing ecosystems. However, their specific needs and contributions </w:t>
      </w:r>
      <w:r>
        <w:rPr>
          <w:color w:val="231F20"/>
          <w:w w:val="105"/>
        </w:rPr>
        <w:t>were</w:t>
      </w:r>
      <w:r>
        <w:rPr>
          <w:color w:val="231F20"/>
          <w:spacing w:val="-10"/>
          <w:w w:val="105"/>
        </w:rPr>
        <w:t> </w:t>
      </w:r>
      <w:r>
        <w:rPr>
          <w:color w:val="231F20"/>
          <w:w w:val="105"/>
        </w:rPr>
        <w:t>not</w:t>
      </w:r>
      <w:r>
        <w:rPr>
          <w:color w:val="231F20"/>
          <w:spacing w:val="-10"/>
          <w:w w:val="105"/>
        </w:rPr>
        <w:t> </w:t>
      </w:r>
      <w:r>
        <w:rPr>
          <w:color w:val="231F20"/>
          <w:w w:val="105"/>
        </w:rPr>
        <w:t>initially</w:t>
      </w:r>
      <w:r>
        <w:rPr>
          <w:color w:val="231F20"/>
          <w:spacing w:val="-10"/>
          <w:w w:val="105"/>
        </w:rPr>
        <w:t> </w:t>
      </w:r>
      <w:r>
        <w:rPr>
          <w:color w:val="231F20"/>
          <w:w w:val="105"/>
        </w:rPr>
        <w:t>highlighted</w:t>
      </w:r>
      <w:r>
        <w:rPr>
          <w:color w:val="231F20"/>
          <w:spacing w:val="-10"/>
          <w:w w:val="105"/>
        </w:rPr>
        <w:t> </w:t>
      </w:r>
      <w:r>
        <w:rPr>
          <w:color w:val="231F20"/>
          <w:w w:val="105"/>
        </w:rPr>
        <w:t>in</w:t>
      </w:r>
      <w:r>
        <w:rPr>
          <w:color w:val="231F20"/>
          <w:spacing w:val="-10"/>
          <w:w w:val="105"/>
        </w:rPr>
        <w:t> </w:t>
      </w:r>
      <w:r>
        <w:rPr>
          <w:color w:val="231F20"/>
          <w:w w:val="105"/>
        </w:rPr>
        <w:t>the</w:t>
      </w:r>
      <w:r>
        <w:rPr>
          <w:color w:val="231F20"/>
          <w:spacing w:val="-10"/>
          <w:w w:val="105"/>
        </w:rPr>
        <w:t> </w:t>
      </w:r>
      <w:r>
        <w:rPr>
          <w:color w:val="231F20"/>
          <w:w w:val="105"/>
        </w:rPr>
        <w:t>Paris</w:t>
      </w:r>
      <w:r>
        <w:rPr>
          <w:color w:val="231F20"/>
          <w:spacing w:val="-10"/>
          <w:w w:val="105"/>
        </w:rPr>
        <w:t> </w:t>
      </w:r>
      <w:r>
        <w:rPr>
          <w:color w:val="231F20"/>
          <w:w w:val="105"/>
        </w:rPr>
        <w:t>Agreement</w:t>
      </w:r>
      <w:r>
        <w:rPr>
          <w:color w:val="231F20"/>
          <w:spacing w:val="-10"/>
          <w:w w:val="105"/>
        </w:rPr>
        <w:t> </w:t>
      </w:r>
      <w:r>
        <w:rPr>
          <w:color w:val="231F20"/>
          <w:w w:val="105"/>
        </w:rPr>
        <w:t>itself.</w:t>
      </w:r>
    </w:p>
    <w:p>
      <w:pPr>
        <w:pStyle w:val="BodyText"/>
        <w:spacing w:line="259" w:lineRule="auto" w:before="111"/>
        <w:ind w:left="1133" w:right="1331"/>
        <w:jc w:val="both"/>
      </w:pPr>
      <w:r>
        <w:rPr>
          <w:color w:val="231F20"/>
        </w:rPr>
        <w:t>Efforts to integrate disability inclusion into climate action have been reinforced by advocacy from disability </w:t>
      </w:r>
      <w:r>
        <w:rPr>
          <w:color w:val="231F20"/>
          <w:w w:val="105"/>
        </w:rPr>
        <w:t>organizations</w:t>
      </w:r>
      <w:r>
        <w:rPr>
          <w:color w:val="231F20"/>
          <w:spacing w:val="-19"/>
          <w:w w:val="105"/>
        </w:rPr>
        <w:t> </w:t>
      </w:r>
      <w:r>
        <w:rPr>
          <w:color w:val="231F20"/>
          <w:w w:val="105"/>
        </w:rPr>
        <w:t>and</w:t>
      </w:r>
      <w:r>
        <w:rPr>
          <w:color w:val="231F20"/>
          <w:spacing w:val="-19"/>
          <w:w w:val="105"/>
        </w:rPr>
        <w:t> </w:t>
      </w:r>
      <w:r>
        <w:rPr>
          <w:color w:val="231F20"/>
          <w:w w:val="105"/>
        </w:rPr>
        <w:t>frameworks</w:t>
      </w:r>
      <w:r>
        <w:rPr>
          <w:color w:val="231F20"/>
          <w:spacing w:val="-19"/>
          <w:w w:val="105"/>
        </w:rPr>
        <w:t> </w:t>
      </w:r>
      <w:r>
        <w:rPr>
          <w:color w:val="231F20"/>
          <w:w w:val="105"/>
        </w:rPr>
        <w:t>like</w:t>
      </w:r>
      <w:r>
        <w:rPr>
          <w:color w:val="231F20"/>
          <w:spacing w:val="-19"/>
          <w:w w:val="105"/>
        </w:rPr>
        <w:t> </w:t>
      </w:r>
      <w:r>
        <w:rPr>
          <w:color w:val="231F20"/>
          <w:w w:val="105"/>
        </w:rPr>
        <w:t>the</w:t>
      </w:r>
      <w:r>
        <w:rPr>
          <w:color w:val="231F20"/>
          <w:spacing w:val="-19"/>
          <w:w w:val="105"/>
        </w:rPr>
        <w:t> </w:t>
      </w:r>
      <w:r>
        <w:rPr>
          <w:color w:val="231F20"/>
          <w:w w:val="105"/>
        </w:rPr>
        <w:t>UN</w:t>
      </w:r>
      <w:r>
        <w:rPr>
          <w:color w:val="231F20"/>
          <w:spacing w:val="-19"/>
          <w:w w:val="105"/>
        </w:rPr>
        <w:t> </w:t>
      </w:r>
      <w:r>
        <w:rPr>
          <w:color w:val="231F20"/>
          <w:w w:val="105"/>
        </w:rPr>
        <w:t>Convention</w:t>
      </w:r>
      <w:r>
        <w:rPr>
          <w:color w:val="231F20"/>
          <w:spacing w:val="-19"/>
          <w:w w:val="105"/>
        </w:rPr>
        <w:t> </w:t>
      </w:r>
      <w:r>
        <w:rPr>
          <w:color w:val="231F20"/>
          <w:w w:val="105"/>
        </w:rPr>
        <w:t>on</w:t>
      </w:r>
      <w:r>
        <w:rPr>
          <w:color w:val="231F20"/>
          <w:spacing w:val="-19"/>
          <w:w w:val="105"/>
        </w:rPr>
        <w:t> </w:t>
      </w:r>
      <w:r>
        <w:rPr>
          <w:color w:val="231F20"/>
          <w:w w:val="105"/>
        </w:rPr>
        <w:t>the</w:t>
      </w:r>
      <w:r>
        <w:rPr>
          <w:color w:val="231F20"/>
          <w:spacing w:val="-19"/>
          <w:w w:val="105"/>
        </w:rPr>
        <w:t> </w:t>
      </w:r>
      <w:r>
        <w:rPr>
          <w:color w:val="231F20"/>
          <w:w w:val="105"/>
        </w:rPr>
        <w:t>Rights</w:t>
      </w:r>
      <w:r>
        <w:rPr>
          <w:color w:val="231F20"/>
          <w:spacing w:val="-19"/>
          <w:w w:val="105"/>
        </w:rPr>
        <w:t> </w:t>
      </w:r>
      <w:r>
        <w:rPr>
          <w:color w:val="231F20"/>
          <w:w w:val="105"/>
        </w:rPr>
        <w:t>of</w:t>
      </w:r>
      <w:r>
        <w:rPr>
          <w:color w:val="231F20"/>
          <w:spacing w:val="-19"/>
          <w:w w:val="105"/>
        </w:rPr>
        <w:t> </w:t>
      </w:r>
      <w:r>
        <w:rPr>
          <w:color w:val="231F20"/>
          <w:w w:val="105"/>
        </w:rPr>
        <w:t>Persons</w:t>
      </w:r>
      <w:r>
        <w:rPr>
          <w:color w:val="231F20"/>
          <w:spacing w:val="-19"/>
          <w:w w:val="105"/>
        </w:rPr>
        <w:t> </w:t>
      </w:r>
      <w:r>
        <w:rPr>
          <w:color w:val="231F20"/>
          <w:w w:val="105"/>
        </w:rPr>
        <w:t>with</w:t>
      </w:r>
      <w:r>
        <w:rPr>
          <w:color w:val="231F20"/>
          <w:spacing w:val="-19"/>
          <w:w w:val="105"/>
        </w:rPr>
        <w:t> </w:t>
      </w:r>
      <w:r>
        <w:rPr>
          <w:color w:val="231F20"/>
          <w:w w:val="105"/>
        </w:rPr>
        <w:t>Disabilities</w:t>
      </w:r>
      <w:r>
        <w:rPr>
          <w:color w:val="231F20"/>
          <w:spacing w:val="-19"/>
          <w:w w:val="105"/>
        </w:rPr>
        <w:t> </w:t>
      </w:r>
      <w:r>
        <w:rPr>
          <w:color w:val="231F20"/>
          <w:w w:val="105"/>
        </w:rPr>
        <w:t>(CRPD).</w:t>
      </w:r>
    </w:p>
    <w:p>
      <w:pPr>
        <w:pStyle w:val="Heading7"/>
        <w:spacing w:before="240"/>
      </w:pPr>
      <w:r>
        <w:rPr>
          <w:color w:val="2594CD"/>
          <w:spacing w:val="-2"/>
          <w:w w:val="85"/>
        </w:rPr>
        <w:t>Conference</w:t>
      </w:r>
      <w:r>
        <w:rPr>
          <w:color w:val="2594CD"/>
          <w:spacing w:val="-7"/>
          <w:w w:val="85"/>
        </w:rPr>
        <w:t> </w:t>
      </w:r>
      <w:r>
        <w:rPr>
          <w:color w:val="2594CD"/>
          <w:spacing w:val="-2"/>
          <w:w w:val="85"/>
        </w:rPr>
        <w:t>of</w:t>
      </w:r>
      <w:r>
        <w:rPr>
          <w:color w:val="2594CD"/>
          <w:spacing w:val="-6"/>
          <w:w w:val="85"/>
        </w:rPr>
        <w:t> </w:t>
      </w:r>
      <w:r>
        <w:rPr>
          <w:color w:val="2594CD"/>
          <w:spacing w:val="-2"/>
          <w:w w:val="85"/>
        </w:rPr>
        <w:t>the</w:t>
      </w:r>
      <w:r>
        <w:rPr>
          <w:color w:val="2594CD"/>
          <w:spacing w:val="-6"/>
          <w:w w:val="85"/>
        </w:rPr>
        <w:t> </w:t>
      </w:r>
      <w:r>
        <w:rPr>
          <w:color w:val="2594CD"/>
          <w:spacing w:val="-2"/>
          <w:w w:val="85"/>
        </w:rPr>
        <w:t>Parties</w:t>
      </w:r>
      <w:r>
        <w:rPr>
          <w:color w:val="2594CD"/>
          <w:spacing w:val="-7"/>
          <w:w w:val="85"/>
        </w:rPr>
        <w:t> </w:t>
      </w:r>
      <w:r>
        <w:rPr>
          <w:color w:val="2594CD"/>
          <w:spacing w:val="-2"/>
          <w:w w:val="85"/>
        </w:rPr>
        <w:t>(COP29)</w:t>
      </w:r>
    </w:p>
    <w:p>
      <w:pPr>
        <w:pStyle w:val="BodyText"/>
        <w:spacing w:line="259" w:lineRule="auto" w:before="162"/>
        <w:ind w:left="1133" w:right="1329"/>
        <w:jc w:val="both"/>
      </w:pPr>
      <w:r>
        <w:rPr>
          <w:color w:val="231F20"/>
          <w:w w:val="105"/>
        </w:rPr>
        <w:t>The</w:t>
      </w:r>
      <w:r>
        <w:rPr>
          <w:color w:val="231F20"/>
          <w:spacing w:val="-6"/>
          <w:w w:val="105"/>
        </w:rPr>
        <w:t> </w:t>
      </w:r>
      <w:r>
        <w:rPr>
          <w:color w:val="231F20"/>
          <w:w w:val="105"/>
        </w:rPr>
        <w:t>recently</w:t>
      </w:r>
      <w:r>
        <w:rPr>
          <w:color w:val="231F20"/>
          <w:spacing w:val="-6"/>
          <w:w w:val="105"/>
        </w:rPr>
        <w:t> </w:t>
      </w:r>
      <w:r>
        <w:rPr>
          <w:color w:val="231F20"/>
          <w:w w:val="105"/>
        </w:rPr>
        <w:t>concluded</w:t>
      </w:r>
      <w:r>
        <w:rPr>
          <w:color w:val="231F20"/>
          <w:spacing w:val="-6"/>
          <w:w w:val="105"/>
        </w:rPr>
        <w:t> </w:t>
      </w:r>
      <w:r>
        <w:rPr>
          <w:color w:val="231F20"/>
          <w:w w:val="105"/>
        </w:rPr>
        <w:t>Conference</w:t>
      </w:r>
      <w:r>
        <w:rPr>
          <w:color w:val="231F20"/>
          <w:spacing w:val="-6"/>
          <w:w w:val="105"/>
        </w:rPr>
        <w:t> </w:t>
      </w:r>
      <w:r>
        <w:rPr>
          <w:color w:val="231F20"/>
          <w:w w:val="105"/>
        </w:rPr>
        <w:t>of</w:t>
      </w:r>
      <w:r>
        <w:rPr>
          <w:color w:val="231F20"/>
          <w:spacing w:val="-6"/>
          <w:w w:val="105"/>
        </w:rPr>
        <w:t> </w:t>
      </w:r>
      <w:r>
        <w:rPr>
          <w:color w:val="231F20"/>
          <w:w w:val="105"/>
        </w:rPr>
        <w:t>the</w:t>
      </w:r>
      <w:r>
        <w:rPr>
          <w:color w:val="231F20"/>
          <w:spacing w:val="-6"/>
          <w:w w:val="105"/>
        </w:rPr>
        <w:t> </w:t>
      </w:r>
      <w:r>
        <w:rPr>
          <w:color w:val="231F20"/>
          <w:w w:val="105"/>
        </w:rPr>
        <w:t>Parties</w:t>
      </w:r>
      <w:r>
        <w:rPr>
          <w:color w:val="231F20"/>
          <w:spacing w:val="-6"/>
          <w:w w:val="105"/>
        </w:rPr>
        <w:t> </w:t>
      </w:r>
      <w:r>
        <w:rPr>
          <w:color w:val="231F20"/>
          <w:w w:val="105"/>
        </w:rPr>
        <w:t>(COP29)</w:t>
      </w:r>
      <w:r>
        <w:rPr>
          <w:color w:val="231F20"/>
          <w:spacing w:val="-6"/>
          <w:w w:val="105"/>
        </w:rPr>
        <w:t> </w:t>
      </w:r>
      <w:r>
        <w:rPr>
          <w:color w:val="231F20"/>
          <w:w w:val="105"/>
        </w:rPr>
        <w:t>serving</w:t>
      </w:r>
      <w:r>
        <w:rPr>
          <w:color w:val="231F20"/>
          <w:spacing w:val="-6"/>
          <w:w w:val="105"/>
        </w:rPr>
        <w:t> </w:t>
      </w:r>
      <w:r>
        <w:rPr>
          <w:color w:val="231F20"/>
          <w:w w:val="105"/>
        </w:rPr>
        <w:t>as</w:t>
      </w:r>
      <w:r>
        <w:rPr>
          <w:color w:val="231F20"/>
          <w:spacing w:val="-6"/>
          <w:w w:val="105"/>
        </w:rPr>
        <w:t> </w:t>
      </w:r>
      <w:r>
        <w:rPr>
          <w:color w:val="231F20"/>
          <w:w w:val="105"/>
        </w:rPr>
        <w:t>the</w:t>
      </w:r>
      <w:r>
        <w:rPr>
          <w:color w:val="231F20"/>
          <w:spacing w:val="-6"/>
          <w:w w:val="105"/>
        </w:rPr>
        <w:t> </w:t>
      </w:r>
      <w:r>
        <w:rPr>
          <w:color w:val="231F20"/>
          <w:w w:val="105"/>
        </w:rPr>
        <w:t>meeting</w:t>
      </w:r>
      <w:r>
        <w:rPr>
          <w:color w:val="231F20"/>
          <w:spacing w:val="-6"/>
          <w:w w:val="105"/>
        </w:rPr>
        <w:t> </w:t>
      </w:r>
      <w:r>
        <w:rPr>
          <w:color w:val="231F20"/>
          <w:w w:val="105"/>
        </w:rPr>
        <w:t>of</w:t>
      </w:r>
      <w:r>
        <w:rPr>
          <w:color w:val="231F20"/>
          <w:spacing w:val="-6"/>
          <w:w w:val="105"/>
        </w:rPr>
        <w:t> </w:t>
      </w:r>
      <w:r>
        <w:rPr>
          <w:color w:val="231F20"/>
          <w:w w:val="105"/>
        </w:rPr>
        <w:t>the</w:t>
      </w:r>
      <w:r>
        <w:rPr>
          <w:color w:val="231F20"/>
          <w:spacing w:val="-6"/>
          <w:w w:val="105"/>
        </w:rPr>
        <w:t> </w:t>
      </w:r>
      <w:r>
        <w:rPr>
          <w:color w:val="231F20"/>
          <w:w w:val="105"/>
        </w:rPr>
        <w:t>Parties</w:t>
      </w:r>
      <w:r>
        <w:rPr>
          <w:color w:val="231F20"/>
          <w:spacing w:val="-6"/>
          <w:w w:val="105"/>
        </w:rPr>
        <w:t> </w:t>
      </w:r>
      <w:r>
        <w:rPr>
          <w:color w:val="231F20"/>
          <w:w w:val="105"/>
        </w:rPr>
        <w:t>to</w:t>
      </w:r>
      <w:r>
        <w:rPr>
          <w:color w:val="231F20"/>
          <w:spacing w:val="-6"/>
          <w:w w:val="105"/>
        </w:rPr>
        <w:t> </w:t>
      </w:r>
      <w:r>
        <w:rPr>
          <w:color w:val="231F20"/>
          <w:w w:val="105"/>
        </w:rPr>
        <w:t>the Paris</w:t>
      </w:r>
      <w:r>
        <w:rPr>
          <w:color w:val="231F20"/>
          <w:spacing w:val="-3"/>
          <w:w w:val="105"/>
        </w:rPr>
        <w:t> </w:t>
      </w:r>
      <w:r>
        <w:rPr>
          <w:color w:val="231F20"/>
          <w:w w:val="105"/>
        </w:rPr>
        <w:t>Agreement</w:t>
      </w:r>
      <w:r>
        <w:rPr>
          <w:color w:val="231F20"/>
          <w:spacing w:val="-3"/>
          <w:w w:val="105"/>
        </w:rPr>
        <w:t> </w:t>
      </w:r>
      <w:r>
        <w:rPr>
          <w:color w:val="231F20"/>
          <w:w w:val="105"/>
        </w:rPr>
        <w:t>outlined</w:t>
      </w:r>
      <w:r>
        <w:rPr>
          <w:color w:val="231F20"/>
          <w:spacing w:val="-3"/>
          <w:w w:val="105"/>
        </w:rPr>
        <w:t> </w:t>
      </w:r>
      <w:r>
        <w:rPr>
          <w:color w:val="231F20"/>
          <w:w w:val="105"/>
        </w:rPr>
        <w:t>a</w:t>
      </w:r>
      <w:r>
        <w:rPr>
          <w:color w:val="231F20"/>
          <w:spacing w:val="-3"/>
          <w:w w:val="105"/>
        </w:rPr>
        <w:t> </w:t>
      </w:r>
      <w:r>
        <w:rPr>
          <w:color w:val="231F20"/>
          <w:w w:val="105"/>
        </w:rPr>
        <w:t>number</w:t>
      </w:r>
      <w:r>
        <w:rPr>
          <w:color w:val="231F20"/>
          <w:spacing w:val="-3"/>
          <w:w w:val="105"/>
        </w:rPr>
        <w:t> </w:t>
      </w:r>
      <w:r>
        <w:rPr>
          <w:color w:val="231F20"/>
          <w:w w:val="105"/>
        </w:rPr>
        <w:t>of</w:t>
      </w:r>
      <w:r>
        <w:rPr>
          <w:color w:val="231F20"/>
          <w:spacing w:val="-3"/>
          <w:w w:val="105"/>
        </w:rPr>
        <w:t> </w:t>
      </w:r>
      <w:r>
        <w:rPr>
          <w:color w:val="231F20"/>
          <w:w w:val="105"/>
        </w:rPr>
        <w:t>commitments,</w:t>
      </w:r>
      <w:r>
        <w:rPr>
          <w:color w:val="231F20"/>
          <w:w w:val="105"/>
          <w:position w:val="7"/>
          <w:sz w:val="11"/>
        </w:rPr>
        <w:t>11</w:t>
      </w:r>
      <w:r>
        <w:rPr>
          <w:color w:val="231F20"/>
          <w:spacing w:val="26"/>
          <w:w w:val="105"/>
          <w:position w:val="7"/>
          <w:sz w:val="11"/>
        </w:rPr>
        <w:t> </w:t>
      </w:r>
      <w:r>
        <w:rPr>
          <w:color w:val="231F20"/>
          <w:w w:val="105"/>
        </w:rPr>
        <w:t>and</w:t>
      </w:r>
      <w:r>
        <w:rPr>
          <w:color w:val="231F20"/>
          <w:spacing w:val="-3"/>
          <w:w w:val="105"/>
        </w:rPr>
        <w:t> </w:t>
      </w:r>
      <w:r>
        <w:rPr>
          <w:color w:val="231F20"/>
          <w:w w:val="105"/>
        </w:rPr>
        <w:t>affirmed</w:t>
      </w:r>
      <w:r>
        <w:rPr>
          <w:color w:val="231F20"/>
          <w:spacing w:val="-3"/>
          <w:w w:val="105"/>
        </w:rPr>
        <w:t> </w:t>
      </w:r>
      <w:r>
        <w:rPr>
          <w:color w:val="231F20"/>
          <w:w w:val="105"/>
        </w:rPr>
        <w:t>the</w:t>
      </w:r>
      <w:r>
        <w:rPr>
          <w:color w:val="231F20"/>
          <w:spacing w:val="-3"/>
          <w:w w:val="105"/>
        </w:rPr>
        <w:t> </w:t>
      </w:r>
      <w:r>
        <w:rPr>
          <w:color w:val="231F20"/>
          <w:w w:val="105"/>
        </w:rPr>
        <w:t>new</w:t>
      </w:r>
      <w:r>
        <w:rPr>
          <w:color w:val="231F20"/>
          <w:spacing w:val="-3"/>
          <w:w w:val="105"/>
        </w:rPr>
        <w:t> </w:t>
      </w:r>
      <w:r>
        <w:rPr>
          <w:color w:val="231F20"/>
          <w:w w:val="105"/>
        </w:rPr>
        <w:t>collective</w:t>
      </w:r>
      <w:r>
        <w:rPr>
          <w:color w:val="231F20"/>
          <w:spacing w:val="-3"/>
          <w:w w:val="105"/>
        </w:rPr>
        <w:t> </w:t>
      </w:r>
      <w:r>
        <w:rPr>
          <w:color w:val="231F20"/>
          <w:w w:val="105"/>
        </w:rPr>
        <w:t>quantified</w:t>
      </w:r>
      <w:r>
        <w:rPr>
          <w:color w:val="231F20"/>
          <w:spacing w:val="-3"/>
          <w:w w:val="105"/>
        </w:rPr>
        <w:t> </w:t>
      </w:r>
      <w:r>
        <w:rPr>
          <w:color w:val="231F20"/>
          <w:w w:val="105"/>
        </w:rPr>
        <w:t>goal on</w:t>
      </w:r>
      <w:r>
        <w:rPr>
          <w:color w:val="231F20"/>
          <w:spacing w:val="-13"/>
          <w:w w:val="105"/>
        </w:rPr>
        <w:t> </w:t>
      </w:r>
      <w:r>
        <w:rPr>
          <w:color w:val="231F20"/>
          <w:w w:val="105"/>
        </w:rPr>
        <w:t>climate</w:t>
      </w:r>
      <w:r>
        <w:rPr>
          <w:color w:val="231F20"/>
          <w:spacing w:val="-13"/>
          <w:w w:val="105"/>
        </w:rPr>
        <w:t> </w:t>
      </w:r>
      <w:r>
        <w:rPr>
          <w:color w:val="231F20"/>
          <w:w w:val="105"/>
        </w:rPr>
        <w:t>finance</w:t>
      </w:r>
      <w:r>
        <w:rPr>
          <w:color w:val="231F20"/>
          <w:spacing w:val="-13"/>
          <w:w w:val="105"/>
        </w:rPr>
        <w:t> </w:t>
      </w:r>
      <w:r>
        <w:rPr>
          <w:color w:val="231F20"/>
          <w:w w:val="105"/>
        </w:rPr>
        <w:t>which</w:t>
      </w:r>
      <w:r>
        <w:rPr>
          <w:color w:val="231F20"/>
          <w:spacing w:val="-13"/>
          <w:w w:val="105"/>
        </w:rPr>
        <w:t> </w:t>
      </w:r>
      <w:r>
        <w:rPr>
          <w:color w:val="231F20"/>
          <w:w w:val="105"/>
        </w:rPr>
        <w:t>is</w:t>
      </w:r>
      <w:r>
        <w:rPr>
          <w:color w:val="231F20"/>
          <w:spacing w:val="-13"/>
          <w:w w:val="105"/>
        </w:rPr>
        <w:t> </w:t>
      </w:r>
      <w:r>
        <w:rPr>
          <w:color w:val="231F20"/>
          <w:w w:val="105"/>
        </w:rPr>
        <w:t>aimed</w:t>
      </w:r>
      <w:r>
        <w:rPr>
          <w:color w:val="231F20"/>
          <w:spacing w:val="-13"/>
          <w:w w:val="105"/>
        </w:rPr>
        <w:t> </w:t>
      </w:r>
      <w:r>
        <w:rPr>
          <w:color w:val="231F20"/>
          <w:w w:val="105"/>
        </w:rPr>
        <w:t>at</w:t>
      </w:r>
      <w:r>
        <w:rPr>
          <w:color w:val="231F20"/>
          <w:spacing w:val="-13"/>
          <w:w w:val="105"/>
        </w:rPr>
        <w:t> </w:t>
      </w:r>
      <w:r>
        <w:rPr>
          <w:color w:val="231F20"/>
          <w:w w:val="105"/>
        </w:rPr>
        <w:t>accelerating</w:t>
      </w:r>
      <w:r>
        <w:rPr>
          <w:color w:val="231F20"/>
          <w:spacing w:val="-13"/>
          <w:w w:val="105"/>
        </w:rPr>
        <w:t> </w:t>
      </w:r>
      <w:r>
        <w:rPr>
          <w:color w:val="231F20"/>
          <w:w w:val="105"/>
        </w:rPr>
        <w:t>the</w:t>
      </w:r>
      <w:r>
        <w:rPr>
          <w:color w:val="231F20"/>
          <w:spacing w:val="-13"/>
          <w:w w:val="105"/>
        </w:rPr>
        <w:t> </w:t>
      </w:r>
      <w:r>
        <w:rPr>
          <w:color w:val="231F20"/>
          <w:w w:val="105"/>
        </w:rPr>
        <w:t>achievement</w:t>
      </w:r>
      <w:r>
        <w:rPr>
          <w:color w:val="231F20"/>
          <w:spacing w:val="-13"/>
          <w:w w:val="105"/>
        </w:rPr>
        <w:t> </w:t>
      </w:r>
      <w:r>
        <w:rPr>
          <w:color w:val="231F20"/>
          <w:w w:val="105"/>
        </w:rPr>
        <w:t>of</w:t>
      </w:r>
      <w:r>
        <w:rPr>
          <w:color w:val="231F20"/>
          <w:spacing w:val="-13"/>
          <w:w w:val="105"/>
        </w:rPr>
        <w:t> </w:t>
      </w:r>
      <w:r>
        <w:rPr>
          <w:color w:val="231F20"/>
          <w:w w:val="105"/>
        </w:rPr>
        <w:t>Article</w:t>
      </w:r>
      <w:r>
        <w:rPr>
          <w:color w:val="231F20"/>
          <w:spacing w:val="-13"/>
          <w:w w:val="105"/>
        </w:rPr>
        <w:t> </w:t>
      </w:r>
      <w:r>
        <w:rPr>
          <w:color w:val="231F20"/>
          <w:w w:val="105"/>
        </w:rPr>
        <w:t>2</w:t>
      </w:r>
      <w:r>
        <w:rPr>
          <w:color w:val="231F20"/>
          <w:spacing w:val="-13"/>
          <w:w w:val="105"/>
        </w:rPr>
        <w:t> </w:t>
      </w:r>
      <w:r>
        <w:rPr>
          <w:color w:val="231F20"/>
          <w:w w:val="105"/>
        </w:rPr>
        <w:t>of</w:t>
      </w:r>
      <w:r>
        <w:rPr>
          <w:color w:val="231F20"/>
          <w:spacing w:val="-13"/>
          <w:w w:val="105"/>
        </w:rPr>
        <w:t> </w:t>
      </w:r>
      <w:r>
        <w:rPr>
          <w:color w:val="231F20"/>
          <w:w w:val="105"/>
        </w:rPr>
        <w:t>the</w:t>
      </w:r>
      <w:r>
        <w:rPr>
          <w:color w:val="231F20"/>
          <w:spacing w:val="-13"/>
          <w:w w:val="105"/>
        </w:rPr>
        <w:t> </w:t>
      </w:r>
      <w:r>
        <w:rPr>
          <w:color w:val="231F20"/>
          <w:w w:val="105"/>
        </w:rPr>
        <w:t>Paris</w:t>
      </w:r>
      <w:r>
        <w:rPr>
          <w:color w:val="231F20"/>
          <w:spacing w:val="-13"/>
          <w:w w:val="105"/>
        </w:rPr>
        <w:t> </w:t>
      </w:r>
      <w:r>
        <w:rPr>
          <w:color w:val="231F20"/>
          <w:w w:val="105"/>
        </w:rPr>
        <w:t>Agreement.</w:t>
      </w:r>
      <w:r>
        <w:rPr>
          <w:color w:val="231F20"/>
          <w:w w:val="105"/>
          <w:position w:val="7"/>
          <w:sz w:val="11"/>
        </w:rPr>
        <w:t>12</w:t>
      </w:r>
      <w:r>
        <w:rPr>
          <w:color w:val="231F20"/>
          <w:spacing w:val="40"/>
          <w:w w:val="105"/>
          <w:position w:val="7"/>
          <w:sz w:val="11"/>
        </w:rPr>
        <w:t> </w:t>
      </w:r>
      <w:r>
        <w:rPr>
          <w:color w:val="231F20"/>
          <w:w w:val="105"/>
        </w:rPr>
        <w:t>Persons</w:t>
      </w:r>
      <w:r>
        <w:rPr>
          <w:color w:val="231F20"/>
          <w:spacing w:val="-8"/>
          <w:w w:val="105"/>
        </w:rPr>
        <w:t> </w:t>
      </w:r>
      <w:r>
        <w:rPr>
          <w:color w:val="231F20"/>
          <w:w w:val="105"/>
        </w:rPr>
        <w:t>with</w:t>
      </w:r>
      <w:r>
        <w:rPr>
          <w:color w:val="231F20"/>
          <w:spacing w:val="-7"/>
          <w:w w:val="105"/>
        </w:rPr>
        <w:t> </w:t>
      </w:r>
      <w:r>
        <w:rPr>
          <w:color w:val="231F20"/>
          <w:w w:val="105"/>
        </w:rPr>
        <w:t>disabilities</w:t>
      </w:r>
      <w:r>
        <w:rPr>
          <w:color w:val="231F20"/>
          <w:spacing w:val="-8"/>
          <w:w w:val="105"/>
        </w:rPr>
        <w:t> </w:t>
      </w:r>
      <w:r>
        <w:rPr>
          <w:color w:val="231F20"/>
          <w:w w:val="105"/>
        </w:rPr>
        <w:t>in</w:t>
      </w:r>
      <w:r>
        <w:rPr>
          <w:color w:val="231F20"/>
          <w:spacing w:val="-7"/>
          <w:w w:val="105"/>
        </w:rPr>
        <w:t> </w:t>
      </w:r>
      <w:r>
        <w:rPr>
          <w:color w:val="231F20"/>
          <w:w w:val="105"/>
        </w:rPr>
        <w:t>the</w:t>
      </w:r>
      <w:r>
        <w:rPr>
          <w:color w:val="231F20"/>
          <w:spacing w:val="-7"/>
          <w:w w:val="105"/>
        </w:rPr>
        <w:t> </w:t>
      </w:r>
      <w:r>
        <w:rPr>
          <w:color w:val="231F20"/>
          <w:w w:val="105"/>
        </w:rPr>
        <w:t>Pacific,</w:t>
      </w:r>
      <w:r>
        <w:rPr>
          <w:color w:val="231F20"/>
          <w:spacing w:val="-8"/>
          <w:w w:val="105"/>
        </w:rPr>
        <w:t> </w:t>
      </w:r>
      <w:r>
        <w:rPr>
          <w:color w:val="231F20"/>
          <w:w w:val="105"/>
        </w:rPr>
        <w:t>whether</w:t>
      </w:r>
      <w:r>
        <w:rPr>
          <w:color w:val="231F20"/>
          <w:spacing w:val="-7"/>
          <w:w w:val="105"/>
        </w:rPr>
        <w:t> </w:t>
      </w:r>
      <w:r>
        <w:rPr>
          <w:color w:val="231F20"/>
          <w:w w:val="105"/>
        </w:rPr>
        <w:t>as</w:t>
      </w:r>
      <w:r>
        <w:rPr>
          <w:color w:val="231F20"/>
          <w:spacing w:val="-7"/>
          <w:w w:val="105"/>
        </w:rPr>
        <w:t> </w:t>
      </w:r>
      <w:r>
        <w:rPr>
          <w:color w:val="231F20"/>
          <w:w w:val="105"/>
        </w:rPr>
        <w:t>in</w:t>
      </w:r>
      <w:r>
        <w:rPr>
          <w:color w:val="231F20"/>
          <w:spacing w:val="-8"/>
          <w:w w:val="105"/>
        </w:rPr>
        <w:t> </w:t>
      </w:r>
      <w:r>
        <w:rPr>
          <w:color w:val="231F20"/>
          <w:w w:val="105"/>
        </w:rPr>
        <w:t>the</w:t>
      </w:r>
      <w:r>
        <w:rPr>
          <w:color w:val="231F20"/>
          <w:spacing w:val="-7"/>
          <w:w w:val="105"/>
        </w:rPr>
        <w:t> </w:t>
      </w:r>
      <w:r>
        <w:rPr>
          <w:color w:val="231F20"/>
          <w:w w:val="105"/>
        </w:rPr>
        <w:t>least</w:t>
      </w:r>
      <w:r>
        <w:rPr>
          <w:color w:val="231F20"/>
          <w:spacing w:val="-7"/>
          <w:w w:val="105"/>
        </w:rPr>
        <w:t> </w:t>
      </w:r>
      <w:r>
        <w:rPr>
          <w:color w:val="231F20"/>
          <w:w w:val="105"/>
        </w:rPr>
        <w:t>developed</w:t>
      </w:r>
      <w:r>
        <w:rPr>
          <w:color w:val="231F20"/>
          <w:spacing w:val="-7"/>
          <w:w w:val="105"/>
        </w:rPr>
        <w:t> </w:t>
      </w:r>
      <w:r>
        <w:rPr>
          <w:color w:val="231F20"/>
          <w:w w:val="105"/>
        </w:rPr>
        <w:t>countries</w:t>
      </w:r>
      <w:r>
        <w:rPr>
          <w:color w:val="231F20"/>
          <w:spacing w:val="-8"/>
          <w:w w:val="105"/>
        </w:rPr>
        <w:t> </w:t>
      </w:r>
      <w:r>
        <w:rPr>
          <w:color w:val="231F20"/>
          <w:w w:val="105"/>
        </w:rPr>
        <w:t>of</w:t>
      </w:r>
      <w:r>
        <w:rPr>
          <w:color w:val="231F20"/>
          <w:spacing w:val="-7"/>
          <w:w w:val="105"/>
        </w:rPr>
        <w:t> </w:t>
      </w:r>
      <w:r>
        <w:rPr>
          <w:color w:val="231F20"/>
          <w:w w:val="105"/>
        </w:rPr>
        <w:t>Solomon</w:t>
      </w:r>
      <w:r>
        <w:rPr>
          <w:color w:val="231F20"/>
          <w:spacing w:val="-7"/>
          <w:w w:val="105"/>
        </w:rPr>
        <w:t> </w:t>
      </w:r>
      <w:r>
        <w:rPr>
          <w:color w:val="231F20"/>
          <w:w w:val="105"/>
        </w:rPr>
        <w:t>Islands, </w:t>
      </w:r>
      <w:r>
        <w:rPr>
          <w:color w:val="231F20"/>
        </w:rPr>
        <w:t>Tuvalu</w:t>
      </w:r>
      <w:r>
        <w:rPr>
          <w:color w:val="231F20"/>
          <w:spacing w:val="-8"/>
        </w:rPr>
        <w:t> </w:t>
      </w:r>
      <w:r>
        <w:rPr>
          <w:color w:val="231F20"/>
        </w:rPr>
        <w:t>and</w:t>
      </w:r>
      <w:r>
        <w:rPr>
          <w:color w:val="231F20"/>
          <w:spacing w:val="-8"/>
        </w:rPr>
        <w:t> </w:t>
      </w:r>
      <w:r>
        <w:rPr>
          <w:color w:val="231F20"/>
        </w:rPr>
        <w:t>Kiribati</w:t>
      </w:r>
      <w:r>
        <w:rPr>
          <w:color w:val="231F20"/>
          <w:spacing w:val="-8"/>
        </w:rPr>
        <w:t> </w:t>
      </w:r>
      <w:r>
        <w:rPr>
          <w:color w:val="231F20"/>
        </w:rPr>
        <w:t>and</w:t>
      </w:r>
      <w:r>
        <w:rPr>
          <w:color w:val="231F20"/>
          <w:spacing w:val="-8"/>
        </w:rPr>
        <w:t> </w:t>
      </w:r>
      <w:r>
        <w:rPr>
          <w:color w:val="231F20"/>
        </w:rPr>
        <w:t>the</w:t>
      </w:r>
      <w:r>
        <w:rPr>
          <w:color w:val="231F20"/>
          <w:spacing w:val="-8"/>
        </w:rPr>
        <w:t> </w:t>
      </w:r>
      <w:r>
        <w:rPr>
          <w:color w:val="231F20"/>
        </w:rPr>
        <w:t>small</w:t>
      </w:r>
      <w:r>
        <w:rPr>
          <w:color w:val="231F20"/>
          <w:spacing w:val="-8"/>
        </w:rPr>
        <w:t> </w:t>
      </w:r>
      <w:r>
        <w:rPr>
          <w:color w:val="231F20"/>
        </w:rPr>
        <w:t>island</w:t>
      </w:r>
      <w:r>
        <w:rPr>
          <w:color w:val="231F20"/>
          <w:spacing w:val="-8"/>
        </w:rPr>
        <w:t> </w:t>
      </w:r>
      <w:r>
        <w:rPr>
          <w:color w:val="231F20"/>
        </w:rPr>
        <w:t>developing</w:t>
      </w:r>
      <w:r>
        <w:rPr>
          <w:color w:val="231F20"/>
          <w:spacing w:val="-8"/>
        </w:rPr>
        <w:t> </w:t>
      </w:r>
      <w:r>
        <w:rPr>
          <w:color w:val="231F20"/>
        </w:rPr>
        <w:t>states,</w:t>
      </w:r>
      <w:r>
        <w:rPr>
          <w:color w:val="231F20"/>
          <w:spacing w:val="40"/>
        </w:rPr>
        <w:t> </w:t>
      </w:r>
      <w:r>
        <w:rPr>
          <w:color w:val="231F20"/>
        </w:rPr>
        <w:t>are</w:t>
      </w:r>
      <w:r>
        <w:rPr>
          <w:color w:val="231F20"/>
          <w:spacing w:val="-8"/>
        </w:rPr>
        <w:t> </w:t>
      </w:r>
      <w:r>
        <w:rPr>
          <w:color w:val="231F20"/>
        </w:rPr>
        <w:t>particularly</w:t>
      </w:r>
      <w:r>
        <w:rPr>
          <w:color w:val="231F20"/>
          <w:spacing w:val="-8"/>
        </w:rPr>
        <w:t> </w:t>
      </w:r>
      <w:r>
        <w:rPr>
          <w:color w:val="231F20"/>
        </w:rPr>
        <w:t>vulnerable</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adverse</w:t>
      </w:r>
      <w:r>
        <w:rPr>
          <w:color w:val="231F20"/>
          <w:spacing w:val="-8"/>
        </w:rPr>
        <w:t> </w:t>
      </w:r>
      <w:r>
        <w:rPr>
          <w:color w:val="231F20"/>
        </w:rPr>
        <w:t>effects of</w:t>
      </w:r>
      <w:r>
        <w:rPr>
          <w:color w:val="231F20"/>
          <w:spacing w:val="-7"/>
        </w:rPr>
        <w:t> </w:t>
      </w:r>
      <w:r>
        <w:rPr>
          <w:color w:val="231F20"/>
        </w:rPr>
        <w:t>climate</w:t>
      </w:r>
      <w:r>
        <w:rPr>
          <w:color w:val="231F20"/>
          <w:spacing w:val="-7"/>
        </w:rPr>
        <w:t> </w:t>
      </w:r>
      <w:r>
        <w:rPr>
          <w:color w:val="231F20"/>
        </w:rPr>
        <w:t>change.</w:t>
      </w:r>
      <w:r>
        <w:rPr>
          <w:color w:val="231F20"/>
          <w:spacing w:val="-7"/>
        </w:rPr>
        <w:t> </w:t>
      </w:r>
      <w:r>
        <w:rPr>
          <w:color w:val="231F20"/>
        </w:rPr>
        <w:t>Parties</w:t>
      </w:r>
      <w:r>
        <w:rPr>
          <w:color w:val="231F20"/>
          <w:spacing w:val="-7"/>
        </w:rPr>
        <w:t> </w:t>
      </w:r>
      <w:r>
        <w:rPr>
          <w:color w:val="231F20"/>
        </w:rPr>
        <w:t>are</w:t>
      </w:r>
      <w:r>
        <w:rPr>
          <w:color w:val="231F20"/>
          <w:spacing w:val="-7"/>
        </w:rPr>
        <w:t> </w:t>
      </w:r>
      <w:r>
        <w:rPr>
          <w:color w:val="231F20"/>
        </w:rPr>
        <w:t>urged</w:t>
      </w:r>
      <w:r>
        <w:rPr>
          <w:color w:val="231F20"/>
          <w:spacing w:val="-7"/>
        </w:rPr>
        <w:t> </w:t>
      </w:r>
      <w:r>
        <w:rPr>
          <w:color w:val="231F20"/>
        </w:rPr>
        <w:t>to</w:t>
      </w:r>
      <w:r>
        <w:rPr>
          <w:color w:val="231F20"/>
          <w:spacing w:val="-7"/>
        </w:rPr>
        <w:t> </w:t>
      </w:r>
      <w:r>
        <w:rPr>
          <w:color w:val="231F20"/>
        </w:rPr>
        <w:t>promote</w:t>
      </w:r>
      <w:r>
        <w:rPr>
          <w:color w:val="231F20"/>
          <w:spacing w:val="-7"/>
        </w:rPr>
        <w:t> </w:t>
      </w:r>
      <w:r>
        <w:rPr>
          <w:color w:val="231F20"/>
        </w:rPr>
        <w:t>the</w:t>
      </w:r>
      <w:r>
        <w:rPr>
          <w:color w:val="231F20"/>
          <w:spacing w:val="-7"/>
        </w:rPr>
        <w:t> </w:t>
      </w:r>
      <w:r>
        <w:rPr>
          <w:color w:val="231F20"/>
        </w:rPr>
        <w:t>inclusion</w:t>
      </w:r>
      <w:r>
        <w:rPr>
          <w:color w:val="231F20"/>
          <w:spacing w:val="-7"/>
        </w:rPr>
        <w:t> </w:t>
      </w:r>
      <w:r>
        <w:rPr>
          <w:color w:val="231F20"/>
        </w:rPr>
        <w:t>and</w:t>
      </w:r>
      <w:r>
        <w:rPr>
          <w:color w:val="231F20"/>
          <w:spacing w:val="-7"/>
        </w:rPr>
        <w:t> </w:t>
      </w:r>
      <w:r>
        <w:rPr>
          <w:color w:val="231F20"/>
        </w:rPr>
        <w:t>extension</w:t>
      </w:r>
      <w:r>
        <w:rPr>
          <w:color w:val="231F20"/>
          <w:spacing w:val="-7"/>
        </w:rPr>
        <w:t> </w:t>
      </w:r>
      <w:r>
        <w:rPr>
          <w:color w:val="231F20"/>
        </w:rPr>
        <w:t>of</w:t>
      </w:r>
      <w:r>
        <w:rPr>
          <w:color w:val="231F20"/>
          <w:spacing w:val="-7"/>
        </w:rPr>
        <w:t> </w:t>
      </w:r>
      <w:r>
        <w:rPr>
          <w:color w:val="231F20"/>
        </w:rPr>
        <w:t>benefits</w:t>
      </w:r>
      <w:r>
        <w:rPr>
          <w:color w:val="231F20"/>
          <w:spacing w:val="-7"/>
        </w:rPr>
        <w:t> </w:t>
      </w:r>
      <w:r>
        <w:rPr>
          <w:color w:val="231F20"/>
        </w:rPr>
        <w:t>to</w:t>
      </w:r>
      <w:r>
        <w:rPr>
          <w:color w:val="231F20"/>
          <w:spacing w:val="-7"/>
        </w:rPr>
        <w:t> </w:t>
      </w:r>
      <w:r>
        <w:rPr>
          <w:color w:val="231F20"/>
        </w:rPr>
        <w:t>women</w:t>
      </w:r>
      <w:r>
        <w:rPr>
          <w:color w:val="231F20"/>
          <w:spacing w:val="-7"/>
        </w:rPr>
        <w:t> </w:t>
      </w:r>
      <w:r>
        <w:rPr>
          <w:color w:val="231F20"/>
        </w:rPr>
        <w:t>and</w:t>
      </w:r>
      <w:r>
        <w:rPr>
          <w:color w:val="231F20"/>
          <w:spacing w:val="-7"/>
        </w:rPr>
        <w:t> </w:t>
      </w:r>
      <w:r>
        <w:rPr>
          <w:color w:val="231F20"/>
        </w:rPr>
        <w:t>girls, </w:t>
      </w:r>
      <w:r>
        <w:rPr>
          <w:color w:val="231F20"/>
          <w:w w:val="105"/>
        </w:rPr>
        <w:t>children</w:t>
      </w:r>
      <w:r>
        <w:rPr>
          <w:color w:val="231F20"/>
          <w:spacing w:val="-17"/>
          <w:w w:val="105"/>
        </w:rPr>
        <w:t> </w:t>
      </w:r>
      <w:r>
        <w:rPr>
          <w:color w:val="231F20"/>
          <w:w w:val="105"/>
        </w:rPr>
        <w:t>and</w:t>
      </w:r>
      <w:r>
        <w:rPr>
          <w:color w:val="231F20"/>
          <w:spacing w:val="-16"/>
          <w:w w:val="105"/>
        </w:rPr>
        <w:t> </w:t>
      </w:r>
      <w:r>
        <w:rPr>
          <w:color w:val="231F20"/>
          <w:w w:val="105"/>
        </w:rPr>
        <w:t>youth</w:t>
      </w:r>
      <w:r>
        <w:rPr>
          <w:color w:val="231F20"/>
          <w:spacing w:val="-17"/>
          <w:w w:val="105"/>
        </w:rPr>
        <w:t> </w:t>
      </w:r>
      <w:r>
        <w:rPr>
          <w:color w:val="231F20"/>
          <w:w w:val="105"/>
        </w:rPr>
        <w:t>and</w:t>
      </w:r>
      <w:r>
        <w:rPr>
          <w:color w:val="231F20"/>
          <w:spacing w:val="-16"/>
          <w:w w:val="105"/>
        </w:rPr>
        <w:t> </w:t>
      </w:r>
      <w:r>
        <w:rPr>
          <w:color w:val="231F20"/>
          <w:w w:val="105"/>
        </w:rPr>
        <w:t>persons</w:t>
      </w:r>
      <w:r>
        <w:rPr>
          <w:color w:val="231F20"/>
          <w:spacing w:val="-17"/>
          <w:w w:val="105"/>
        </w:rPr>
        <w:t> </w:t>
      </w:r>
      <w:r>
        <w:rPr>
          <w:color w:val="231F20"/>
          <w:w w:val="105"/>
        </w:rPr>
        <w:t>with</w:t>
      </w:r>
      <w:r>
        <w:rPr>
          <w:color w:val="231F20"/>
          <w:spacing w:val="-16"/>
          <w:w w:val="105"/>
        </w:rPr>
        <w:t> </w:t>
      </w:r>
      <w:r>
        <w:rPr>
          <w:color w:val="231F20"/>
          <w:w w:val="105"/>
        </w:rPr>
        <w:t>disabilities.</w:t>
      </w:r>
      <w:r>
        <w:rPr>
          <w:color w:val="231F20"/>
          <w:w w:val="105"/>
          <w:position w:val="7"/>
          <w:sz w:val="11"/>
        </w:rPr>
        <w:t>13</w:t>
      </w:r>
      <w:r>
        <w:rPr>
          <w:color w:val="231F20"/>
          <w:spacing w:val="-9"/>
          <w:w w:val="105"/>
          <w:position w:val="7"/>
          <w:sz w:val="11"/>
        </w:rPr>
        <w:t> </w:t>
      </w:r>
      <w:r>
        <w:rPr>
          <w:color w:val="231F20"/>
          <w:w w:val="105"/>
        </w:rPr>
        <w:t>Ensuring</w:t>
      </w:r>
      <w:r>
        <w:rPr>
          <w:color w:val="231F20"/>
          <w:spacing w:val="-16"/>
          <w:w w:val="105"/>
        </w:rPr>
        <w:t> </w:t>
      </w:r>
      <w:r>
        <w:rPr>
          <w:color w:val="231F20"/>
          <w:w w:val="105"/>
        </w:rPr>
        <w:t>the</w:t>
      </w:r>
      <w:r>
        <w:rPr>
          <w:color w:val="231F20"/>
          <w:spacing w:val="-17"/>
          <w:w w:val="105"/>
        </w:rPr>
        <w:t> </w:t>
      </w:r>
      <w:r>
        <w:rPr>
          <w:color w:val="231F20"/>
          <w:w w:val="105"/>
        </w:rPr>
        <w:t>full</w:t>
      </w:r>
      <w:r>
        <w:rPr>
          <w:color w:val="231F20"/>
          <w:spacing w:val="-16"/>
          <w:w w:val="105"/>
        </w:rPr>
        <w:t> </w:t>
      </w:r>
      <w:r>
        <w:rPr>
          <w:color w:val="231F20"/>
          <w:w w:val="105"/>
        </w:rPr>
        <w:t>and</w:t>
      </w:r>
      <w:r>
        <w:rPr>
          <w:color w:val="231F20"/>
          <w:spacing w:val="-17"/>
          <w:w w:val="105"/>
        </w:rPr>
        <w:t> </w:t>
      </w:r>
      <w:r>
        <w:rPr>
          <w:color w:val="231F20"/>
          <w:w w:val="105"/>
        </w:rPr>
        <w:t>effective</w:t>
      </w:r>
      <w:r>
        <w:rPr>
          <w:color w:val="231F20"/>
          <w:spacing w:val="-16"/>
          <w:w w:val="105"/>
        </w:rPr>
        <w:t> </w:t>
      </w:r>
      <w:r>
        <w:rPr>
          <w:color w:val="231F20"/>
          <w:w w:val="105"/>
        </w:rPr>
        <w:t>participation</w:t>
      </w:r>
      <w:r>
        <w:rPr>
          <w:color w:val="231F20"/>
          <w:spacing w:val="-16"/>
          <w:w w:val="105"/>
        </w:rPr>
        <w:t> </w:t>
      </w:r>
      <w:r>
        <w:rPr>
          <w:color w:val="231F20"/>
          <w:w w:val="105"/>
        </w:rPr>
        <w:t>of</w:t>
      </w:r>
      <w:r>
        <w:rPr>
          <w:color w:val="231F20"/>
          <w:spacing w:val="-17"/>
          <w:w w:val="105"/>
        </w:rPr>
        <w:t> </w:t>
      </w:r>
      <w:r>
        <w:rPr>
          <w:color w:val="231F20"/>
          <w:w w:val="105"/>
        </w:rPr>
        <w:t>persons </w:t>
      </w:r>
      <w:r>
        <w:rPr>
          <w:color w:val="231F20"/>
          <w:spacing w:val="-2"/>
          <w:w w:val="105"/>
        </w:rPr>
        <w:t>with</w:t>
      </w:r>
      <w:r>
        <w:rPr>
          <w:color w:val="231F20"/>
          <w:spacing w:val="-10"/>
          <w:w w:val="105"/>
        </w:rPr>
        <w:t> </w:t>
      </w:r>
      <w:r>
        <w:rPr>
          <w:color w:val="231F20"/>
          <w:spacing w:val="-2"/>
          <w:w w:val="105"/>
        </w:rPr>
        <w:t>disabilities</w:t>
      </w:r>
      <w:r>
        <w:rPr>
          <w:color w:val="231F20"/>
          <w:spacing w:val="-10"/>
          <w:w w:val="105"/>
        </w:rPr>
        <w:t> </w:t>
      </w:r>
      <w:r>
        <w:rPr>
          <w:color w:val="231F20"/>
          <w:spacing w:val="-2"/>
          <w:w w:val="105"/>
        </w:rPr>
        <w:t>are</w:t>
      </w:r>
      <w:r>
        <w:rPr>
          <w:color w:val="231F20"/>
          <w:spacing w:val="-10"/>
          <w:w w:val="105"/>
        </w:rPr>
        <w:t> </w:t>
      </w:r>
      <w:r>
        <w:rPr>
          <w:color w:val="231F20"/>
          <w:spacing w:val="-2"/>
          <w:w w:val="105"/>
        </w:rPr>
        <w:t>integral</w:t>
      </w:r>
      <w:r>
        <w:rPr>
          <w:color w:val="231F20"/>
          <w:spacing w:val="-10"/>
          <w:w w:val="105"/>
        </w:rPr>
        <w:t> </w:t>
      </w:r>
      <w:r>
        <w:rPr>
          <w:color w:val="231F20"/>
          <w:spacing w:val="-2"/>
          <w:w w:val="105"/>
        </w:rPr>
        <w:t>to</w:t>
      </w:r>
      <w:r>
        <w:rPr>
          <w:color w:val="231F20"/>
          <w:spacing w:val="-10"/>
          <w:w w:val="105"/>
        </w:rPr>
        <w:t> </w:t>
      </w:r>
      <w:r>
        <w:rPr>
          <w:color w:val="231F20"/>
          <w:spacing w:val="-2"/>
          <w:w w:val="105"/>
        </w:rPr>
        <w:t>developing</w:t>
      </w:r>
      <w:r>
        <w:rPr>
          <w:color w:val="231F20"/>
          <w:spacing w:val="-10"/>
          <w:w w:val="105"/>
        </w:rPr>
        <w:t> </w:t>
      </w:r>
      <w:r>
        <w:rPr>
          <w:color w:val="231F20"/>
          <w:spacing w:val="-2"/>
          <w:w w:val="105"/>
        </w:rPr>
        <w:t>effective</w:t>
      </w:r>
      <w:r>
        <w:rPr>
          <w:color w:val="231F20"/>
          <w:spacing w:val="-10"/>
          <w:w w:val="105"/>
        </w:rPr>
        <w:t> </w:t>
      </w:r>
      <w:r>
        <w:rPr>
          <w:color w:val="231F20"/>
          <w:spacing w:val="-2"/>
          <w:w w:val="105"/>
        </w:rPr>
        <w:t>global</w:t>
      </w:r>
      <w:r>
        <w:rPr>
          <w:color w:val="231F20"/>
          <w:spacing w:val="-10"/>
          <w:w w:val="105"/>
        </w:rPr>
        <w:t> </w:t>
      </w:r>
      <w:r>
        <w:rPr>
          <w:color w:val="231F20"/>
          <w:spacing w:val="-2"/>
          <w:w w:val="105"/>
        </w:rPr>
        <w:t>climate</w:t>
      </w:r>
      <w:r>
        <w:rPr>
          <w:color w:val="231F20"/>
          <w:spacing w:val="-10"/>
          <w:w w:val="105"/>
        </w:rPr>
        <w:t> </w:t>
      </w:r>
      <w:r>
        <w:rPr>
          <w:color w:val="231F20"/>
          <w:spacing w:val="-2"/>
          <w:w w:val="105"/>
        </w:rPr>
        <w:t>solutions</w:t>
      </w:r>
      <w:r>
        <w:rPr>
          <w:color w:val="231F20"/>
          <w:spacing w:val="-10"/>
          <w:w w:val="105"/>
        </w:rPr>
        <w:t> </w:t>
      </w:r>
      <w:r>
        <w:rPr>
          <w:color w:val="231F20"/>
          <w:spacing w:val="-2"/>
          <w:w w:val="105"/>
        </w:rPr>
        <w:t>and</w:t>
      </w:r>
      <w:r>
        <w:rPr>
          <w:color w:val="231F20"/>
          <w:spacing w:val="-10"/>
          <w:w w:val="105"/>
        </w:rPr>
        <w:t> </w:t>
      </w:r>
      <w:r>
        <w:rPr>
          <w:color w:val="231F20"/>
          <w:spacing w:val="-2"/>
          <w:w w:val="105"/>
        </w:rPr>
        <w:t>will</w:t>
      </w:r>
      <w:r>
        <w:rPr>
          <w:color w:val="231F20"/>
          <w:spacing w:val="-10"/>
          <w:w w:val="105"/>
        </w:rPr>
        <w:t> </w:t>
      </w:r>
      <w:r>
        <w:rPr>
          <w:color w:val="231F20"/>
          <w:spacing w:val="-2"/>
          <w:w w:val="105"/>
        </w:rPr>
        <w:t>contribute</w:t>
      </w:r>
      <w:r>
        <w:rPr>
          <w:color w:val="231F20"/>
          <w:spacing w:val="-10"/>
          <w:w w:val="105"/>
        </w:rPr>
        <w:t> </w:t>
      </w:r>
      <w:r>
        <w:rPr>
          <w:color w:val="231F20"/>
          <w:spacing w:val="-2"/>
          <w:w w:val="105"/>
        </w:rPr>
        <w:t>to</w:t>
      </w:r>
      <w:r>
        <w:rPr>
          <w:color w:val="231F20"/>
          <w:spacing w:val="-10"/>
          <w:w w:val="105"/>
        </w:rPr>
        <w:t> </w:t>
      </w:r>
      <w:r>
        <w:rPr>
          <w:color w:val="231F20"/>
          <w:spacing w:val="-2"/>
          <w:w w:val="105"/>
        </w:rPr>
        <w:t>building </w:t>
      </w:r>
      <w:r>
        <w:rPr>
          <w:color w:val="231F20"/>
          <w:w w:val="105"/>
        </w:rPr>
        <w:t>resilient and sustainable societies.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9"/>
      </w:pPr>
      <w:r>
        <w:rPr/>
        <mc:AlternateContent>
          <mc:Choice Requires="wps">
            <w:drawing>
              <wp:anchor distT="0" distB="0" distL="0" distR="0" allowOverlap="1" layoutInCell="1" locked="0" behindDoc="1" simplePos="0" relativeHeight="487604224">
                <wp:simplePos x="0" y="0"/>
                <wp:positionH relativeFrom="page">
                  <wp:posOffset>719999</wp:posOffset>
                </wp:positionH>
                <wp:positionV relativeFrom="paragraph">
                  <wp:posOffset>237888</wp:posOffset>
                </wp:positionV>
                <wp:extent cx="1029969" cy="1270"/>
                <wp:effectExtent l="0" t="0" r="0" b="0"/>
                <wp:wrapTopAndBottom/>
                <wp:docPr id="98" name="Graphic 98"/>
                <wp:cNvGraphicFramePr>
                  <a:graphicFrameLocks/>
                </wp:cNvGraphicFramePr>
                <a:graphic>
                  <a:graphicData uri="http://schemas.microsoft.com/office/word/2010/wordprocessingShape">
                    <wps:wsp>
                      <wps:cNvPr id="98" name="Graphic 98"/>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6.692902pt;margin-top:18.731380pt;width:81.1pt;height:.1pt;mso-position-horizontal-relative:page;mso-position-vertical-relative:paragraph;z-index:-15712256;mso-wrap-distance-left:0;mso-wrap-distance-right:0" id="docshape76" coordorigin="1134,375" coordsize="1622,0" path="m1134,375l2755,375e" filled="false" stroked="true" strokeweight="1pt" strokecolor="#2594cd">
                <v:path arrowok="t"/>
                <v:stroke dashstyle="solid"/>
                <w10:wrap type="topAndBottom"/>
              </v:shape>
            </w:pict>
          </mc:Fallback>
        </mc:AlternateContent>
      </w:r>
    </w:p>
    <w:p>
      <w:pPr>
        <w:spacing w:line="193" w:lineRule="exact" w:before="186"/>
        <w:ind w:left="1133" w:right="0" w:firstLine="0"/>
        <w:jc w:val="both"/>
        <w:rPr>
          <w:sz w:val="16"/>
        </w:rPr>
      </w:pPr>
      <w:r>
        <w:rPr>
          <w:color w:val="6D6E71"/>
          <w:position w:val="5"/>
          <w:sz w:val="9"/>
        </w:rPr>
        <w:t>11</w:t>
      </w:r>
      <w:r>
        <w:rPr>
          <w:color w:val="6D6E71"/>
          <w:sz w:val="16"/>
        </w:rPr>
        <w:t>at</w:t>
      </w:r>
      <w:r>
        <w:rPr>
          <w:color w:val="6D6E71"/>
          <w:spacing w:val="-10"/>
          <w:sz w:val="16"/>
        </w:rPr>
        <w:t> </w:t>
      </w:r>
      <w:r>
        <w:rPr>
          <w:color w:val="6D6E71"/>
          <w:sz w:val="16"/>
        </w:rPr>
        <w:t>least</w:t>
      </w:r>
      <w:r>
        <w:rPr>
          <w:color w:val="6D6E71"/>
          <w:spacing w:val="-9"/>
          <w:sz w:val="16"/>
        </w:rPr>
        <w:t> </w:t>
      </w:r>
      <w:r>
        <w:rPr>
          <w:color w:val="6D6E71"/>
          <w:sz w:val="16"/>
        </w:rPr>
        <w:t>USD</w:t>
      </w:r>
      <w:r>
        <w:rPr>
          <w:color w:val="6D6E71"/>
          <w:spacing w:val="-10"/>
          <w:sz w:val="16"/>
        </w:rPr>
        <w:t> </w:t>
      </w:r>
      <w:r>
        <w:rPr>
          <w:color w:val="6D6E71"/>
          <w:sz w:val="16"/>
        </w:rPr>
        <w:t>300</w:t>
      </w:r>
      <w:r>
        <w:rPr>
          <w:color w:val="6D6E71"/>
          <w:spacing w:val="-9"/>
          <w:sz w:val="16"/>
        </w:rPr>
        <w:t> </w:t>
      </w:r>
      <w:r>
        <w:rPr>
          <w:color w:val="6D6E71"/>
          <w:sz w:val="16"/>
        </w:rPr>
        <w:t>billion</w:t>
      </w:r>
      <w:r>
        <w:rPr>
          <w:color w:val="6D6E71"/>
          <w:spacing w:val="-10"/>
          <w:sz w:val="16"/>
        </w:rPr>
        <w:t> </w:t>
      </w:r>
      <w:r>
        <w:rPr>
          <w:color w:val="6D6E71"/>
          <w:sz w:val="16"/>
        </w:rPr>
        <w:t>per</w:t>
      </w:r>
      <w:r>
        <w:rPr>
          <w:color w:val="6D6E71"/>
          <w:spacing w:val="-9"/>
          <w:sz w:val="16"/>
        </w:rPr>
        <w:t> </w:t>
      </w:r>
      <w:r>
        <w:rPr>
          <w:color w:val="6D6E71"/>
          <w:sz w:val="16"/>
        </w:rPr>
        <w:t>year</w:t>
      </w:r>
      <w:r>
        <w:rPr>
          <w:color w:val="6D6E71"/>
          <w:spacing w:val="-9"/>
          <w:sz w:val="16"/>
        </w:rPr>
        <w:t> </w:t>
      </w:r>
      <w:r>
        <w:rPr>
          <w:color w:val="6D6E71"/>
          <w:sz w:val="16"/>
        </w:rPr>
        <w:t>by</w:t>
      </w:r>
      <w:r>
        <w:rPr>
          <w:color w:val="6D6E71"/>
          <w:spacing w:val="-10"/>
          <w:sz w:val="16"/>
        </w:rPr>
        <w:t> </w:t>
      </w:r>
      <w:r>
        <w:rPr>
          <w:color w:val="6D6E71"/>
          <w:sz w:val="16"/>
        </w:rPr>
        <w:t>2035</w:t>
      </w:r>
      <w:r>
        <w:rPr>
          <w:color w:val="6D6E71"/>
          <w:spacing w:val="-9"/>
          <w:sz w:val="16"/>
        </w:rPr>
        <w:t> </w:t>
      </w:r>
      <w:r>
        <w:rPr>
          <w:color w:val="6D6E71"/>
          <w:sz w:val="16"/>
        </w:rPr>
        <w:t>for</w:t>
      </w:r>
      <w:r>
        <w:rPr>
          <w:color w:val="6D6E71"/>
          <w:spacing w:val="-10"/>
          <w:sz w:val="16"/>
        </w:rPr>
        <w:t> </w:t>
      </w:r>
      <w:r>
        <w:rPr>
          <w:color w:val="6D6E71"/>
          <w:sz w:val="16"/>
        </w:rPr>
        <w:t>developing</w:t>
      </w:r>
      <w:r>
        <w:rPr>
          <w:color w:val="6D6E71"/>
          <w:spacing w:val="-9"/>
          <w:sz w:val="16"/>
        </w:rPr>
        <w:t> </w:t>
      </w:r>
      <w:r>
        <w:rPr>
          <w:color w:val="6D6E71"/>
          <w:sz w:val="16"/>
        </w:rPr>
        <w:t>country</w:t>
      </w:r>
      <w:r>
        <w:rPr>
          <w:color w:val="6D6E71"/>
          <w:spacing w:val="-10"/>
          <w:sz w:val="16"/>
        </w:rPr>
        <w:t> </w:t>
      </w:r>
      <w:r>
        <w:rPr>
          <w:color w:val="6D6E71"/>
          <w:sz w:val="16"/>
        </w:rPr>
        <w:t>Parties</w:t>
      </w:r>
      <w:r>
        <w:rPr>
          <w:color w:val="6D6E71"/>
          <w:spacing w:val="-9"/>
          <w:sz w:val="16"/>
        </w:rPr>
        <w:t> </w:t>
      </w:r>
      <w:r>
        <w:rPr>
          <w:color w:val="6D6E71"/>
          <w:sz w:val="16"/>
        </w:rPr>
        <w:t>for</w:t>
      </w:r>
      <w:r>
        <w:rPr>
          <w:color w:val="6D6E71"/>
          <w:spacing w:val="-10"/>
          <w:sz w:val="16"/>
        </w:rPr>
        <w:t> </w:t>
      </w:r>
      <w:r>
        <w:rPr>
          <w:color w:val="6D6E71"/>
          <w:sz w:val="16"/>
        </w:rPr>
        <w:t>climate</w:t>
      </w:r>
      <w:r>
        <w:rPr>
          <w:color w:val="6D6E71"/>
          <w:spacing w:val="-9"/>
          <w:sz w:val="16"/>
        </w:rPr>
        <w:t> </w:t>
      </w:r>
      <w:r>
        <w:rPr>
          <w:color w:val="6D6E71"/>
          <w:spacing w:val="-2"/>
          <w:sz w:val="16"/>
        </w:rPr>
        <w:t>action:</w:t>
      </w:r>
    </w:p>
    <w:p>
      <w:pPr>
        <w:spacing w:before="0"/>
        <w:ind w:left="1133" w:right="1074" w:firstLine="0"/>
        <w:jc w:val="both"/>
        <w:rPr>
          <w:sz w:val="16"/>
        </w:rPr>
      </w:pPr>
      <w:r>
        <w:rPr>
          <w:color w:val="6D6E71"/>
          <w:position w:val="5"/>
          <w:sz w:val="9"/>
        </w:rPr>
        <w:t>10</w:t>
      </w:r>
      <w:r>
        <w:rPr>
          <w:color w:val="6D6E71"/>
          <w:sz w:val="16"/>
        </w:rPr>
        <w:t>of</w:t>
      </w:r>
      <w:r>
        <w:rPr>
          <w:color w:val="6D6E71"/>
          <w:spacing w:val="-2"/>
          <w:sz w:val="16"/>
        </w:rPr>
        <w:t> </w:t>
      </w:r>
      <w:r>
        <w:rPr>
          <w:color w:val="6D6E71"/>
          <w:sz w:val="16"/>
        </w:rPr>
        <w:t>holding</w:t>
      </w:r>
      <w:r>
        <w:rPr>
          <w:color w:val="6D6E71"/>
          <w:spacing w:val="-2"/>
          <w:sz w:val="16"/>
        </w:rPr>
        <w:t> </w:t>
      </w:r>
      <w:r>
        <w:rPr>
          <w:color w:val="6D6E71"/>
          <w:sz w:val="16"/>
        </w:rPr>
        <w:t>the</w:t>
      </w:r>
      <w:r>
        <w:rPr>
          <w:color w:val="6D6E71"/>
          <w:spacing w:val="-2"/>
          <w:sz w:val="16"/>
        </w:rPr>
        <w:t> </w:t>
      </w:r>
      <w:r>
        <w:rPr>
          <w:color w:val="6D6E71"/>
          <w:sz w:val="16"/>
        </w:rPr>
        <w:t>increase</w:t>
      </w:r>
      <w:r>
        <w:rPr>
          <w:color w:val="6D6E71"/>
          <w:spacing w:val="-2"/>
          <w:sz w:val="16"/>
        </w:rPr>
        <w:t> </w:t>
      </w:r>
      <w:r>
        <w:rPr>
          <w:color w:val="6D6E71"/>
          <w:sz w:val="16"/>
        </w:rPr>
        <w:t>in</w:t>
      </w:r>
      <w:r>
        <w:rPr>
          <w:color w:val="6D6E71"/>
          <w:spacing w:val="-2"/>
          <w:sz w:val="16"/>
        </w:rPr>
        <w:t> </w:t>
      </w:r>
      <w:r>
        <w:rPr>
          <w:color w:val="6D6E71"/>
          <w:sz w:val="16"/>
        </w:rPr>
        <w:t>the</w:t>
      </w:r>
      <w:r>
        <w:rPr>
          <w:color w:val="6D6E71"/>
          <w:spacing w:val="-2"/>
          <w:sz w:val="16"/>
        </w:rPr>
        <w:t> </w:t>
      </w:r>
      <w:r>
        <w:rPr>
          <w:color w:val="6D6E71"/>
          <w:sz w:val="16"/>
        </w:rPr>
        <w:t>global</w:t>
      </w:r>
      <w:r>
        <w:rPr>
          <w:color w:val="6D6E71"/>
          <w:spacing w:val="-2"/>
          <w:sz w:val="16"/>
        </w:rPr>
        <w:t> </w:t>
      </w:r>
      <w:r>
        <w:rPr>
          <w:color w:val="6D6E71"/>
          <w:sz w:val="16"/>
        </w:rPr>
        <w:t>average</w:t>
      </w:r>
      <w:r>
        <w:rPr>
          <w:color w:val="6D6E71"/>
          <w:spacing w:val="-2"/>
          <w:sz w:val="16"/>
        </w:rPr>
        <w:t> </w:t>
      </w:r>
      <w:r>
        <w:rPr>
          <w:color w:val="6D6E71"/>
          <w:sz w:val="16"/>
        </w:rPr>
        <w:t>temperature</w:t>
      </w:r>
      <w:r>
        <w:rPr>
          <w:color w:val="6D6E71"/>
          <w:spacing w:val="-2"/>
          <w:sz w:val="16"/>
        </w:rPr>
        <w:t> </w:t>
      </w:r>
      <w:r>
        <w:rPr>
          <w:color w:val="6D6E71"/>
          <w:sz w:val="16"/>
        </w:rPr>
        <w:t>to</w:t>
      </w:r>
      <w:r>
        <w:rPr>
          <w:color w:val="6D6E71"/>
          <w:spacing w:val="-2"/>
          <w:sz w:val="16"/>
        </w:rPr>
        <w:t> </w:t>
      </w:r>
      <w:r>
        <w:rPr>
          <w:color w:val="6D6E71"/>
          <w:sz w:val="16"/>
        </w:rPr>
        <w:t>well</w:t>
      </w:r>
      <w:r>
        <w:rPr>
          <w:color w:val="6D6E71"/>
          <w:spacing w:val="-2"/>
          <w:sz w:val="16"/>
        </w:rPr>
        <w:t> </w:t>
      </w:r>
      <w:r>
        <w:rPr>
          <w:color w:val="6D6E71"/>
          <w:sz w:val="16"/>
        </w:rPr>
        <w:t>below</w:t>
      </w:r>
      <w:r>
        <w:rPr>
          <w:color w:val="6D6E71"/>
          <w:spacing w:val="-2"/>
          <w:sz w:val="16"/>
        </w:rPr>
        <w:t> </w:t>
      </w:r>
      <w:r>
        <w:rPr>
          <w:color w:val="6D6E71"/>
          <w:sz w:val="16"/>
        </w:rPr>
        <w:t>2</w:t>
      </w:r>
      <w:r>
        <w:rPr>
          <w:color w:val="6D6E71"/>
          <w:spacing w:val="-2"/>
          <w:sz w:val="16"/>
        </w:rPr>
        <w:t> </w:t>
      </w:r>
      <w:r>
        <w:rPr>
          <w:color w:val="6D6E71"/>
          <w:sz w:val="16"/>
        </w:rPr>
        <w:t>°C</w:t>
      </w:r>
      <w:r>
        <w:rPr>
          <w:color w:val="6D6E71"/>
          <w:spacing w:val="-2"/>
          <w:sz w:val="16"/>
        </w:rPr>
        <w:t> </w:t>
      </w:r>
      <w:r>
        <w:rPr>
          <w:color w:val="6D6E71"/>
          <w:sz w:val="16"/>
        </w:rPr>
        <w:t>above</w:t>
      </w:r>
      <w:r>
        <w:rPr>
          <w:color w:val="6D6E71"/>
          <w:spacing w:val="-2"/>
          <w:sz w:val="16"/>
        </w:rPr>
        <w:t> </w:t>
      </w:r>
      <w:r>
        <w:rPr>
          <w:color w:val="6D6E71"/>
          <w:sz w:val="16"/>
        </w:rPr>
        <w:t>pre-industrial</w:t>
      </w:r>
      <w:r>
        <w:rPr>
          <w:color w:val="6D6E71"/>
          <w:spacing w:val="-2"/>
          <w:sz w:val="16"/>
        </w:rPr>
        <w:t> </w:t>
      </w:r>
      <w:r>
        <w:rPr>
          <w:color w:val="6D6E71"/>
          <w:sz w:val="16"/>
        </w:rPr>
        <w:t>levels</w:t>
      </w:r>
      <w:r>
        <w:rPr>
          <w:color w:val="6D6E71"/>
          <w:spacing w:val="-2"/>
          <w:sz w:val="16"/>
        </w:rPr>
        <w:t> </w:t>
      </w:r>
      <w:r>
        <w:rPr>
          <w:color w:val="6D6E71"/>
          <w:sz w:val="16"/>
        </w:rPr>
        <w:t>and</w:t>
      </w:r>
      <w:r>
        <w:rPr>
          <w:color w:val="6D6E71"/>
          <w:spacing w:val="-2"/>
          <w:sz w:val="16"/>
        </w:rPr>
        <w:t> </w:t>
      </w:r>
      <w:r>
        <w:rPr>
          <w:color w:val="6D6E71"/>
          <w:sz w:val="16"/>
        </w:rPr>
        <w:t>pursuing</w:t>
      </w:r>
      <w:r>
        <w:rPr>
          <w:color w:val="6D6E71"/>
          <w:spacing w:val="-2"/>
          <w:sz w:val="16"/>
        </w:rPr>
        <w:t> </w:t>
      </w:r>
      <w:r>
        <w:rPr>
          <w:color w:val="6D6E71"/>
          <w:sz w:val="16"/>
        </w:rPr>
        <w:t>efforts</w:t>
      </w:r>
      <w:r>
        <w:rPr>
          <w:color w:val="6D6E71"/>
          <w:spacing w:val="-2"/>
          <w:sz w:val="16"/>
        </w:rPr>
        <w:t> </w:t>
      </w:r>
      <w:r>
        <w:rPr>
          <w:color w:val="6D6E71"/>
          <w:sz w:val="16"/>
        </w:rPr>
        <w:t>to</w:t>
      </w:r>
      <w:r>
        <w:rPr>
          <w:color w:val="6D6E71"/>
          <w:spacing w:val="-2"/>
          <w:sz w:val="16"/>
        </w:rPr>
        <w:t> </w:t>
      </w:r>
      <w:r>
        <w:rPr>
          <w:color w:val="6D6E71"/>
          <w:sz w:val="16"/>
        </w:rPr>
        <w:t>limit</w:t>
      </w:r>
      <w:r>
        <w:rPr>
          <w:color w:val="6D6E71"/>
          <w:spacing w:val="-2"/>
          <w:sz w:val="16"/>
        </w:rPr>
        <w:t> </w:t>
      </w:r>
      <w:r>
        <w:rPr>
          <w:color w:val="6D6E71"/>
          <w:sz w:val="16"/>
        </w:rPr>
        <w:t>the temperature</w:t>
      </w:r>
      <w:r>
        <w:rPr>
          <w:color w:val="6D6E71"/>
          <w:spacing w:val="-7"/>
          <w:sz w:val="16"/>
        </w:rPr>
        <w:t> </w:t>
      </w:r>
      <w:r>
        <w:rPr>
          <w:color w:val="6D6E71"/>
          <w:sz w:val="16"/>
        </w:rPr>
        <w:t>increase</w:t>
      </w:r>
      <w:r>
        <w:rPr>
          <w:color w:val="6D6E71"/>
          <w:spacing w:val="-7"/>
          <w:sz w:val="16"/>
        </w:rPr>
        <w:t> </w:t>
      </w:r>
      <w:r>
        <w:rPr>
          <w:color w:val="6D6E71"/>
          <w:sz w:val="16"/>
        </w:rPr>
        <w:t>to</w:t>
      </w:r>
      <w:r>
        <w:rPr>
          <w:color w:val="6D6E71"/>
          <w:spacing w:val="-7"/>
          <w:sz w:val="16"/>
        </w:rPr>
        <w:t> </w:t>
      </w:r>
      <w:r>
        <w:rPr>
          <w:color w:val="6D6E71"/>
          <w:sz w:val="16"/>
        </w:rPr>
        <w:t>1.5</w:t>
      </w:r>
      <w:r>
        <w:rPr>
          <w:color w:val="6D6E71"/>
          <w:spacing w:val="-7"/>
          <w:sz w:val="16"/>
        </w:rPr>
        <w:t> </w:t>
      </w:r>
      <w:r>
        <w:rPr>
          <w:color w:val="6D6E71"/>
          <w:sz w:val="16"/>
        </w:rPr>
        <w:t>°C</w:t>
      </w:r>
      <w:r>
        <w:rPr>
          <w:color w:val="6D6E71"/>
          <w:spacing w:val="-7"/>
          <w:sz w:val="16"/>
        </w:rPr>
        <w:t> </w:t>
      </w:r>
      <w:r>
        <w:rPr>
          <w:color w:val="6D6E71"/>
          <w:sz w:val="16"/>
        </w:rPr>
        <w:t>above</w:t>
      </w:r>
      <w:r>
        <w:rPr>
          <w:color w:val="6D6E71"/>
          <w:spacing w:val="-7"/>
          <w:sz w:val="16"/>
        </w:rPr>
        <w:t> </w:t>
      </w:r>
      <w:r>
        <w:rPr>
          <w:color w:val="6D6E71"/>
          <w:sz w:val="16"/>
        </w:rPr>
        <w:t>pre-industrial</w:t>
      </w:r>
      <w:r>
        <w:rPr>
          <w:color w:val="6D6E71"/>
          <w:spacing w:val="-7"/>
          <w:sz w:val="16"/>
        </w:rPr>
        <w:t> </w:t>
      </w:r>
      <w:r>
        <w:rPr>
          <w:color w:val="6D6E71"/>
          <w:sz w:val="16"/>
        </w:rPr>
        <w:t>levels,</w:t>
      </w:r>
      <w:r>
        <w:rPr>
          <w:color w:val="6D6E71"/>
          <w:spacing w:val="-7"/>
          <w:sz w:val="16"/>
        </w:rPr>
        <w:t> </w:t>
      </w:r>
      <w:r>
        <w:rPr>
          <w:color w:val="6D6E71"/>
          <w:sz w:val="16"/>
        </w:rPr>
        <w:t>recognizing</w:t>
      </w:r>
      <w:r>
        <w:rPr>
          <w:color w:val="6D6E71"/>
          <w:spacing w:val="-7"/>
          <w:sz w:val="16"/>
        </w:rPr>
        <w:t> </w:t>
      </w:r>
      <w:r>
        <w:rPr>
          <w:color w:val="6D6E71"/>
          <w:sz w:val="16"/>
        </w:rPr>
        <w:t>that</w:t>
      </w:r>
      <w:r>
        <w:rPr>
          <w:color w:val="6D6E71"/>
          <w:spacing w:val="-7"/>
          <w:sz w:val="16"/>
        </w:rPr>
        <w:t> </w:t>
      </w:r>
      <w:r>
        <w:rPr>
          <w:color w:val="6D6E71"/>
          <w:sz w:val="16"/>
        </w:rPr>
        <w:t>this</w:t>
      </w:r>
      <w:r>
        <w:rPr>
          <w:color w:val="6D6E71"/>
          <w:spacing w:val="-7"/>
          <w:sz w:val="16"/>
        </w:rPr>
        <w:t> </w:t>
      </w:r>
      <w:r>
        <w:rPr>
          <w:color w:val="6D6E71"/>
          <w:sz w:val="16"/>
        </w:rPr>
        <w:t>would</w:t>
      </w:r>
      <w:r>
        <w:rPr>
          <w:color w:val="6D6E71"/>
          <w:spacing w:val="-7"/>
          <w:sz w:val="16"/>
        </w:rPr>
        <w:t> </w:t>
      </w:r>
      <w:r>
        <w:rPr>
          <w:color w:val="6D6E71"/>
          <w:sz w:val="16"/>
        </w:rPr>
        <w:t>significantly</w:t>
      </w:r>
      <w:r>
        <w:rPr>
          <w:color w:val="6D6E71"/>
          <w:spacing w:val="-7"/>
          <w:sz w:val="16"/>
        </w:rPr>
        <w:t> </w:t>
      </w:r>
      <w:r>
        <w:rPr>
          <w:color w:val="6D6E71"/>
          <w:sz w:val="16"/>
        </w:rPr>
        <w:t>reduce</w:t>
      </w:r>
      <w:r>
        <w:rPr>
          <w:color w:val="6D6E71"/>
          <w:spacing w:val="-7"/>
          <w:sz w:val="16"/>
        </w:rPr>
        <w:t> </w:t>
      </w:r>
      <w:r>
        <w:rPr>
          <w:color w:val="6D6E71"/>
          <w:sz w:val="16"/>
        </w:rPr>
        <w:t>the</w:t>
      </w:r>
      <w:r>
        <w:rPr>
          <w:color w:val="6D6E71"/>
          <w:spacing w:val="-7"/>
          <w:sz w:val="16"/>
        </w:rPr>
        <w:t> </w:t>
      </w:r>
      <w:r>
        <w:rPr>
          <w:color w:val="6D6E71"/>
          <w:sz w:val="16"/>
        </w:rPr>
        <w:t>risks</w:t>
      </w:r>
      <w:r>
        <w:rPr>
          <w:color w:val="6D6E71"/>
          <w:spacing w:val="-7"/>
          <w:sz w:val="16"/>
        </w:rPr>
        <w:t> </w:t>
      </w:r>
      <w:r>
        <w:rPr>
          <w:color w:val="6D6E71"/>
          <w:sz w:val="16"/>
        </w:rPr>
        <w:t>and</w:t>
      </w:r>
      <w:r>
        <w:rPr>
          <w:color w:val="6D6E71"/>
          <w:spacing w:val="-7"/>
          <w:sz w:val="16"/>
        </w:rPr>
        <w:t> </w:t>
      </w:r>
      <w:r>
        <w:rPr>
          <w:color w:val="6D6E71"/>
          <w:sz w:val="16"/>
        </w:rPr>
        <w:t>impacts</w:t>
      </w:r>
      <w:r>
        <w:rPr>
          <w:color w:val="6D6E71"/>
          <w:spacing w:val="-7"/>
          <w:sz w:val="16"/>
        </w:rPr>
        <w:t> </w:t>
      </w:r>
      <w:r>
        <w:rPr>
          <w:color w:val="6D6E71"/>
          <w:sz w:val="16"/>
        </w:rPr>
        <w:t>of</w:t>
      </w:r>
      <w:r>
        <w:rPr>
          <w:color w:val="6D6E71"/>
          <w:spacing w:val="-7"/>
          <w:sz w:val="16"/>
        </w:rPr>
        <w:t> </w:t>
      </w:r>
      <w:r>
        <w:rPr>
          <w:color w:val="6D6E71"/>
          <w:sz w:val="16"/>
        </w:rPr>
        <w:t>climate </w:t>
      </w:r>
      <w:r>
        <w:rPr>
          <w:color w:val="6D6E71"/>
          <w:spacing w:val="-2"/>
          <w:sz w:val="16"/>
        </w:rPr>
        <w:t>change;</w:t>
      </w:r>
    </w:p>
    <w:p>
      <w:pPr>
        <w:spacing w:line="189" w:lineRule="exact" w:before="0"/>
        <w:ind w:left="1133" w:right="0" w:firstLine="0"/>
        <w:jc w:val="both"/>
        <w:rPr>
          <w:sz w:val="16"/>
        </w:rPr>
      </w:pPr>
      <w:r>
        <w:rPr>
          <w:color w:val="6D6E71"/>
          <w:spacing w:val="-2"/>
          <w:position w:val="5"/>
          <w:sz w:val="9"/>
        </w:rPr>
        <w:t>13</w:t>
      </w:r>
      <w:r>
        <w:rPr>
          <w:color w:val="6D6E71"/>
          <w:spacing w:val="-2"/>
          <w:sz w:val="16"/>
        </w:rPr>
        <w:t>“indigenous</w:t>
      </w:r>
      <w:r>
        <w:rPr>
          <w:color w:val="6D6E71"/>
          <w:spacing w:val="3"/>
          <w:sz w:val="16"/>
        </w:rPr>
        <w:t> </w:t>
      </w:r>
      <w:r>
        <w:rPr>
          <w:color w:val="6D6E71"/>
          <w:spacing w:val="-2"/>
          <w:sz w:val="16"/>
        </w:rPr>
        <w:t>Peoples,</w:t>
      </w:r>
      <w:r>
        <w:rPr>
          <w:color w:val="6D6E71"/>
          <w:spacing w:val="4"/>
          <w:sz w:val="16"/>
        </w:rPr>
        <w:t> </w:t>
      </w:r>
      <w:r>
        <w:rPr>
          <w:color w:val="6D6E71"/>
          <w:spacing w:val="-2"/>
          <w:sz w:val="16"/>
        </w:rPr>
        <w:t>local</w:t>
      </w:r>
      <w:r>
        <w:rPr>
          <w:color w:val="6D6E71"/>
          <w:spacing w:val="4"/>
          <w:sz w:val="16"/>
        </w:rPr>
        <w:t> </w:t>
      </w:r>
      <w:r>
        <w:rPr>
          <w:color w:val="6D6E71"/>
          <w:spacing w:val="-2"/>
          <w:sz w:val="16"/>
        </w:rPr>
        <w:t>communities,</w:t>
      </w:r>
      <w:r>
        <w:rPr>
          <w:color w:val="6D6E71"/>
          <w:spacing w:val="4"/>
          <w:sz w:val="16"/>
        </w:rPr>
        <w:t> </w:t>
      </w:r>
      <w:r>
        <w:rPr>
          <w:color w:val="6D6E71"/>
          <w:spacing w:val="-2"/>
          <w:sz w:val="16"/>
        </w:rPr>
        <w:t>migrants</w:t>
      </w:r>
      <w:r>
        <w:rPr>
          <w:color w:val="6D6E71"/>
          <w:spacing w:val="4"/>
          <w:sz w:val="16"/>
        </w:rPr>
        <w:t> </w:t>
      </w:r>
      <w:r>
        <w:rPr>
          <w:color w:val="6D6E71"/>
          <w:spacing w:val="-2"/>
          <w:sz w:val="16"/>
        </w:rPr>
        <w:t>and</w:t>
      </w:r>
      <w:r>
        <w:rPr>
          <w:color w:val="6D6E71"/>
          <w:spacing w:val="4"/>
          <w:sz w:val="16"/>
        </w:rPr>
        <w:t> </w:t>
      </w:r>
      <w:r>
        <w:rPr>
          <w:color w:val="6D6E71"/>
          <w:spacing w:val="-2"/>
          <w:sz w:val="16"/>
        </w:rPr>
        <w:t>refugees,</w:t>
      </w:r>
      <w:r>
        <w:rPr>
          <w:color w:val="6D6E71"/>
          <w:spacing w:val="3"/>
          <w:sz w:val="16"/>
        </w:rPr>
        <w:t> </w:t>
      </w:r>
      <w:r>
        <w:rPr>
          <w:color w:val="6D6E71"/>
          <w:spacing w:val="-2"/>
          <w:sz w:val="16"/>
        </w:rPr>
        <w:t>climate-vulnerable</w:t>
      </w:r>
      <w:r>
        <w:rPr>
          <w:color w:val="6D6E71"/>
          <w:spacing w:val="4"/>
          <w:sz w:val="16"/>
        </w:rPr>
        <w:t> </w:t>
      </w:r>
      <w:r>
        <w:rPr>
          <w:color w:val="6D6E71"/>
          <w:spacing w:val="-2"/>
          <w:sz w:val="16"/>
        </w:rPr>
        <w:t>communities</w:t>
      </w:r>
      <w:r>
        <w:rPr>
          <w:color w:val="6D6E71"/>
          <w:spacing w:val="4"/>
          <w:sz w:val="16"/>
        </w:rPr>
        <w:t> </w:t>
      </w:r>
      <w:r>
        <w:rPr>
          <w:color w:val="6D6E71"/>
          <w:spacing w:val="-2"/>
          <w:sz w:val="16"/>
        </w:rPr>
        <w:t>and</w:t>
      </w:r>
      <w:r>
        <w:rPr>
          <w:color w:val="6D6E71"/>
          <w:spacing w:val="4"/>
          <w:sz w:val="16"/>
        </w:rPr>
        <w:t> </w:t>
      </w:r>
      <w:r>
        <w:rPr>
          <w:color w:val="6D6E71"/>
          <w:spacing w:val="-2"/>
          <w:sz w:val="16"/>
        </w:rPr>
        <w:t>people</w:t>
      </w:r>
      <w:r>
        <w:rPr>
          <w:color w:val="6D6E71"/>
          <w:spacing w:val="4"/>
          <w:sz w:val="16"/>
        </w:rPr>
        <w:t> </w:t>
      </w:r>
      <w:r>
        <w:rPr>
          <w:color w:val="6D6E71"/>
          <w:spacing w:val="-2"/>
          <w:sz w:val="16"/>
        </w:rPr>
        <w:t>in</w:t>
      </w:r>
      <w:r>
        <w:rPr>
          <w:color w:val="6D6E71"/>
          <w:spacing w:val="4"/>
          <w:sz w:val="16"/>
        </w:rPr>
        <w:t> </w:t>
      </w:r>
      <w:r>
        <w:rPr>
          <w:color w:val="6D6E71"/>
          <w:spacing w:val="-2"/>
          <w:sz w:val="16"/>
        </w:rPr>
        <w:t>vulnerable</w:t>
      </w:r>
      <w:r>
        <w:rPr>
          <w:color w:val="6D6E71"/>
          <w:spacing w:val="4"/>
          <w:sz w:val="16"/>
        </w:rPr>
        <w:t> </w:t>
      </w:r>
      <w:r>
        <w:rPr>
          <w:color w:val="6D6E71"/>
          <w:spacing w:val="-2"/>
          <w:sz w:val="16"/>
        </w:rPr>
        <w:t>situations.”</w:t>
      </w:r>
    </w:p>
    <w:p>
      <w:pPr>
        <w:spacing w:before="0"/>
        <w:ind w:left="1133" w:right="1075" w:firstLine="0"/>
        <w:jc w:val="both"/>
        <w:rPr>
          <w:sz w:val="16"/>
        </w:rPr>
      </w:pPr>
      <w:r>
        <w:rPr>
          <w:color w:val="6D6E71"/>
          <w:sz w:val="16"/>
        </w:rPr>
        <w:t>“As Pacific Leaders, our vision is for a resilient Pacific region of peace, harmony, security, social inclusion and prosperity, that ensures all Pacific peoples can lead free, healthy and productive lives.”</w:t>
      </w:r>
    </w:p>
    <w:p>
      <w:pPr>
        <w:spacing w:after="0"/>
        <w:jc w:val="both"/>
        <w:rPr>
          <w:sz w:val="16"/>
        </w:rPr>
        <w:sectPr>
          <w:pgSz w:w="11910" w:h="16840"/>
          <w:pgMar w:header="695" w:footer="0" w:top="940" w:bottom="280" w:left="0" w:right="0"/>
        </w:sectPr>
      </w:pPr>
    </w:p>
    <w:p>
      <w:pPr>
        <w:pStyle w:val="BodyText"/>
        <w:spacing w:before="183"/>
        <w:rPr>
          <w:sz w:val="80"/>
        </w:rPr>
      </w:pPr>
    </w:p>
    <w:p>
      <w:pPr>
        <w:pStyle w:val="Heading1"/>
        <w:spacing w:line="160" w:lineRule="auto"/>
        <w:ind w:right="1173"/>
      </w:pPr>
      <w:r>
        <w:rPr>
          <w:color w:val="231F20"/>
          <w:w w:val="90"/>
        </w:rPr>
        <w:t>THE</w:t>
      </w:r>
      <w:r>
        <w:rPr>
          <w:color w:val="231F20"/>
          <w:spacing w:val="-10"/>
          <w:w w:val="90"/>
        </w:rPr>
        <w:t> </w:t>
      </w:r>
      <w:r>
        <w:rPr>
          <w:color w:val="231F20"/>
          <w:w w:val="90"/>
        </w:rPr>
        <w:t>2050</w:t>
      </w:r>
      <w:r>
        <w:rPr>
          <w:color w:val="231F20"/>
          <w:spacing w:val="-10"/>
          <w:w w:val="90"/>
        </w:rPr>
        <w:t> </w:t>
      </w:r>
      <w:r>
        <w:rPr>
          <w:color w:val="231F20"/>
          <w:w w:val="90"/>
        </w:rPr>
        <w:t>STRATEGY </w:t>
      </w:r>
      <w:r>
        <w:rPr>
          <w:color w:val="231F20"/>
          <w:w w:val="85"/>
        </w:rPr>
        <w:t>FOR THE BLUE </w:t>
      </w:r>
      <w:r>
        <w:rPr>
          <w:color w:val="231F20"/>
          <w:w w:val="85"/>
        </w:rPr>
        <w:t>PACIFIC </w:t>
      </w:r>
      <w:r>
        <w:rPr>
          <w:color w:val="231F20"/>
          <w:spacing w:val="-26"/>
        </w:rPr>
        <w:t>CONTINENT</w:t>
      </w:r>
    </w:p>
    <w:p>
      <w:pPr>
        <w:pStyle w:val="BodyText"/>
        <w:spacing w:line="259" w:lineRule="auto" w:before="252"/>
        <w:ind w:left="1133" w:right="1329"/>
        <w:jc w:val="both"/>
      </w:pPr>
      <w:r>
        <w:rPr>
          <w:color w:val="231F20"/>
        </w:rPr>
        <w:t>Pacific</w:t>
      </w:r>
      <w:r>
        <w:rPr>
          <w:color w:val="231F20"/>
          <w:spacing w:val="-6"/>
        </w:rPr>
        <w:t> </w:t>
      </w:r>
      <w:r>
        <w:rPr>
          <w:color w:val="231F20"/>
        </w:rPr>
        <w:t>leaders</w:t>
      </w:r>
      <w:r>
        <w:rPr>
          <w:color w:val="231F20"/>
          <w:spacing w:val="-6"/>
        </w:rPr>
        <w:t> </w:t>
      </w:r>
      <w:r>
        <w:rPr>
          <w:color w:val="231F20"/>
        </w:rPr>
        <w:t>have</w:t>
      </w:r>
      <w:r>
        <w:rPr>
          <w:color w:val="231F20"/>
          <w:spacing w:val="-6"/>
        </w:rPr>
        <w:t> </w:t>
      </w:r>
      <w:r>
        <w:rPr>
          <w:color w:val="231F20"/>
        </w:rPr>
        <w:t>visioned</w:t>
      </w:r>
      <w:r>
        <w:rPr>
          <w:color w:val="231F20"/>
          <w:spacing w:val="-6"/>
        </w:rPr>
        <w:t> </w:t>
      </w:r>
      <w:r>
        <w:rPr>
          <w:color w:val="231F20"/>
        </w:rPr>
        <w:t>that</w:t>
      </w:r>
      <w:r>
        <w:rPr>
          <w:color w:val="231F20"/>
          <w:spacing w:val="-6"/>
        </w:rPr>
        <w:t> </w:t>
      </w:r>
      <w:r>
        <w:rPr>
          <w:color w:val="231F20"/>
        </w:rPr>
        <w:t>our</w:t>
      </w:r>
      <w:r>
        <w:rPr>
          <w:color w:val="231F20"/>
          <w:spacing w:val="-6"/>
        </w:rPr>
        <w:t> </w:t>
      </w:r>
      <w:r>
        <w:rPr>
          <w:color w:val="231F20"/>
        </w:rPr>
        <w:t>future</w:t>
      </w:r>
      <w:r>
        <w:rPr>
          <w:color w:val="231F20"/>
          <w:spacing w:val="-6"/>
        </w:rPr>
        <w:t> </w:t>
      </w:r>
      <w:r>
        <w:rPr>
          <w:color w:val="231F20"/>
        </w:rPr>
        <w:t>cannot</w:t>
      </w:r>
      <w:r>
        <w:rPr>
          <w:color w:val="231F20"/>
          <w:spacing w:val="-6"/>
        </w:rPr>
        <w:t> </w:t>
      </w:r>
      <w:r>
        <w:rPr>
          <w:color w:val="231F20"/>
        </w:rPr>
        <w:t>be</w:t>
      </w:r>
      <w:r>
        <w:rPr>
          <w:color w:val="231F20"/>
          <w:spacing w:val="-6"/>
        </w:rPr>
        <w:t> </w:t>
      </w:r>
      <w:r>
        <w:rPr>
          <w:color w:val="231F20"/>
        </w:rPr>
        <w:t>left</w:t>
      </w:r>
      <w:r>
        <w:rPr>
          <w:color w:val="231F20"/>
          <w:spacing w:val="-6"/>
        </w:rPr>
        <w:t> </w:t>
      </w:r>
      <w:r>
        <w:rPr>
          <w:color w:val="231F20"/>
        </w:rPr>
        <w:t>to</w:t>
      </w:r>
      <w:r>
        <w:rPr>
          <w:color w:val="231F20"/>
          <w:spacing w:val="-6"/>
        </w:rPr>
        <w:t> </w:t>
      </w:r>
      <w:r>
        <w:rPr>
          <w:color w:val="231F20"/>
        </w:rPr>
        <w:t>chance</w:t>
      </w:r>
      <w:r>
        <w:rPr>
          <w:color w:val="231F20"/>
          <w:spacing w:val="-6"/>
        </w:rPr>
        <w:t> </w:t>
      </w:r>
      <w:r>
        <w:rPr>
          <w:color w:val="231F20"/>
        </w:rPr>
        <w:t>and</w:t>
      </w:r>
      <w:r>
        <w:rPr>
          <w:color w:val="231F20"/>
          <w:spacing w:val="-6"/>
        </w:rPr>
        <w:t> </w:t>
      </w:r>
      <w:r>
        <w:rPr>
          <w:color w:val="231F20"/>
        </w:rPr>
        <w:t>requires</w:t>
      </w:r>
      <w:r>
        <w:rPr>
          <w:color w:val="231F20"/>
          <w:spacing w:val="-6"/>
        </w:rPr>
        <w:t> </w:t>
      </w:r>
      <w:r>
        <w:rPr>
          <w:color w:val="231F20"/>
        </w:rPr>
        <w:t>a</w:t>
      </w:r>
      <w:r>
        <w:rPr>
          <w:color w:val="231F20"/>
          <w:spacing w:val="-6"/>
        </w:rPr>
        <w:t> </w:t>
      </w:r>
      <w:r>
        <w:rPr>
          <w:color w:val="231F20"/>
        </w:rPr>
        <w:t>long-term</w:t>
      </w:r>
      <w:r>
        <w:rPr>
          <w:color w:val="231F20"/>
          <w:spacing w:val="-6"/>
        </w:rPr>
        <w:t> </w:t>
      </w:r>
      <w:r>
        <w:rPr>
          <w:color w:val="231F20"/>
        </w:rPr>
        <w:t>commitment for</w:t>
      </w:r>
      <w:r>
        <w:rPr>
          <w:color w:val="231F20"/>
          <w:spacing w:val="-1"/>
        </w:rPr>
        <w:t> </w:t>
      </w:r>
      <w:r>
        <w:rPr>
          <w:color w:val="231F20"/>
        </w:rPr>
        <w:t>2050.</w:t>
      </w:r>
      <w:r>
        <w:rPr>
          <w:color w:val="231F20"/>
          <w:position w:val="7"/>
          <w:sz w:val="11"/>
        </w:rPr>
        <w:t>14</w:t>
      </w:r>
      <w:r>
        <w:rPr>
          <w:color w:val="231F20"/>
          <w:spacing w:val="27"/>
          <w:position w:val="7"/>
          <w:sz w:val="11"/>
        </w:rPr>
        <w:t> </w:t>
      </w:r>
      <w:r>
        <w:rPr>
          <w:color w:val="231F20"/>
        </w:rPr>
        <w:t>Amongst</w:t>
      </w:r>
      <w:r>
        <w:rPr>
          <w:color w:val="231F20"/>
          <w:spacing w:val="-1"/>
        </w:rPr>
        <w:t> </w:t>
      </w:r>
      <w:r>
        <w:rPr>
          <w:color w:val="231F20"/>
        </w:rPr>
        <w:t>the</w:t>
      </w:r>
      <w:r>
        <w:rPr>
          <w:color w:val="231F20"/>
          <w:spacing w:val="-1"/>
        </w:rPr>
        <w:t> </w:t>
      </w:r>
      <w:r>
        <w:rPr>
          <w:color w:val="231F20"/>
        </w:rPr>
        <w:t>seven</w:t>
      </w:r>
      <w:r>
        <w:rPr>
          <w:color w:val="231F20"/>
          <w:spacing w:val="-1"/>
        </w:rPr>
        <w:t> </w:t>
      </w:r>
      <w:r>
        <w:rPr>
          <w:color w:val="231F20"/>
        </w:rPr>
        <w:t>(7)</w:t>
      </w:r>
      <w:r>
        <w:rPr>
          <w:color w:val="231F20"/>
          <w:spacing w:val="-1"/>
        </w:rPr>
        <w:t> </w:t>
      </w:r>
      <w:r>
        <w:rPr>
          <w:color w:val="231F20"/>
        </w:rPr>
        <w:t>interconnected</w:t>
      </w:r>
      <w:r>
        <w:rPr>
          <w:color w:val="231F20"/>
          <w:spacing w:val="-1"/>
        </w:rPr>
        <w:t> </w:t>
      </w:r>
      <w:r>
        <w:rPr>
          <w:color w:val="231F20"/>
        </w:rPr>
        <w:t>thematic</w:t>
      </w:r>
      <w:r>
        <w:rPr>
          <w:color w:val="231F20"/>
          <w:spacing w:val="-1"/>
        </w:rPr>
        <w:t> </w:t>
      </w:r>
      <w:r>
        <w:rPr>
          <w:color w:val="231F20"/>
        </w:rPr>
        <w:t>areas</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2050</w:t>
      </w:r>
      <w:r>
        <w:rPr>
          <w:color w:val="231F20"/>
          <w:spacing w:val="-1"/>
        </w:rPr>
        <w:t> </w:t>
      </w:r>
      <w:r>
        <w:rPr>
          <w:color w:val="231F20"/>
        </w:rPr>
        <w:t>Strategy,</w:t>
      </w:r>
      <w:r>
        <w:rPr>
          <w:color w:val="231F20"/>
          <w:spacing w:val="-1"/>
        </w:rPr>
        <w:t> </w:t>
      </w:r>
      <w:r>
        <w:rPr>
          <w:color w:val="231F20"/>
        </w:rPr>
        <w:t>two</w:t>
      </w:r>
      <w:r>
        <w:rPr>
          <w:color w:val="231F20"/>
          <w:spacing w:val="-1"/>
        </w:rPr>
        <w:t> </w:t>
      </w:r>
      <w:r>
        <w:rPr>
          <w:color w:val="231F20"/>
        </w:rPr>
        <w:t>thematic</w:t>
      </w:r>
      <w:r>
        <w:rPr>
          <w:color w:val="231F20"/>
          <w:spacing w:val="-1"/>
        </w:rPr>
        <w:t> </w:t>
      </w:r>
      <w:r>
        <w:rPr>
          <w:color w:val="231F20"/>
        </w:rPr>
        <w:t>areas </w:t>
      </w:r>
      <w:r>
        <w:rPr>
          <w:color w:val="231F20"/>
          <w:w w:val="105"/>
        </w:rPr>
        <w:t>connect</w:t>
      </w:r>
      <w:r>
        <w:rPr>
          <w:color w:val="231F20"/>
          <w:spacing w:val="-13"/>
          <w:w w:val="105"/>
        </w:rPr>
        <w:t> </w:t>
      </w:r>
      <w:r>
        <w:rPr>
          <w:color w:val="231F20"/>
          <w:w w:val="105"/>
        </w:rPr>
        <w:t>with</w:t>
      </w:r>
      <w:r>
        <w:rPr>
          <w:color w:val="231F20"/>
          <w:spacing w:val="-13"/>
          <w:w w:val="105"/>
        </w:rPr>
        <w:t> </w:t>
      </w:r>
      <w:r>
        <w:rPr>
          <w:color w:val="231F20"/>
          <w:w w:val="105"/>
        </w:rPr>
        <w:t>the</w:t>
      </w:r>
      <w:r>
        <w:rPr>
          <w:color w:val="231F20"/>
          <w:spacing w:val="-13"/>
          <w:w w:val="105"/>
        </w:rPr>
        <w:t> </w:t>
      </w:r>
      <w:r>
        <w:rPr>
          <w:color w:val="231F20"/>
          <w:w w:val="105"/>
        </w:rPr>
        <w:t>2035</w:t>
      </w:r>
      <w:r>
        <w:rPr>
          <w:color w:val="231F20"/>
          <w:spacing w:val="-13"/>
          <w:w w:val="105"/>
        </w:rPr>
        <w:t> </w:t>
      </w:r>
      <w:r>
        <w:rPr>
          <w:color w:val="231F20"/>
          <w:w w:val="105"/>
        </w:rPr>
        <w:t>Strategy.</w:t>
      </w:r>
      <w:r>
        <w:rPr>
          <w:color w:val="231F20"/>
          <w:spacing w:val="-13"/>
          <w:w w:val="105"/>
        </w:rPr>
        <w:t> </w:t>
      </w:r>
      <w:r>
        <w:rPr>
          <w:color w:val="231F20"/>
          <w:w w:val="105"/>
        </w:rPr>
        <w:t>These</w:t>
      </w:r>
      <w:r>
        <w:rPr>
          <w:color w:val="231F20"/>
          <w:spacing w:val="-13"/>
          <w:w w:val="105"/>
        </w:rPr>
        <w:t> </w:t>
      </w:r>
      <w:r>
        <w:rPr>
          <w:color w:val="231F20"/>
          <w:w w:val="105"/>
        </w:rPr>
        <w:t>are:</w:t>
      </w:r>
    </w:p>
    <w:p>
      <w:pPr>
        <w:pStyle w:val="ListParagraph"/>
        <w:numPr>
          <w:ilvl w:val="0"/>
          <w:numId w:val="2"/>
        </w:numPr>
        <w:tabs>
          <w:tab w:pos="1300" w:val="left" w:leader="none"/>
        </w:tabs>
        <w:spacing w:line="240" w:lineRule="auto" w:before="167" w:after="0"/>
        <w:ind w:left="1300" w:right="0" w:hanging="167"/>
        <w:jc w:val="left"/>
        <w:rPr>
          <w:sz w:val="20"/>
        </w:rPr>
      </w:pPr>
      <w:r>
        <w:rPr>
          <w:color w:val="231F20"/>
          <w:sz w:val="20"/>
        </w:rPr>
        <w:t>People-Centred</w:t>
      </w:r>
      <w:r>
        <w:rPr>
          <w:color w:val="231F20"/>
          <w:spacing w:val="2"/>
          <w:sz w:val="20"/>
        </w:rPr>
        <w:t> </w:t>
      </w:r>
      <w:r>
        <w:rPr>
          <w:color w:val="231F20"/>
          <w:sz w:val="20"/>
        </w:rPr>
        <w:t>Development</w:t>
      </w:r>
      <w:r>
        <w:rPr>
          <w:color w:val="231F20"/>
          <w:spacing w:val="2"/>
          <w:sz w:val="20"/>
        </w:rPr>
        <w:t> </w:t>
      </w:r>
      <w:r>
        <w:rPr>
          <w:color w:val="231F20"/>
          <w:sz w:val="20"/>
        </w:rPr>
        <w:t>–</w:t>
      </w:r>
      <w:r>
        <w:rPr>
          <w:color w:val="231F20"/>
          <w:spacing w:val="3"/>
          <w:sz w:val="20"/>
        </w:rPr>
        <w:t> </w:t>
      </w:r>
      <w:r>
        <w:rPr>
          <w:color w:val="231F20"/>
          <w:sz w:val="20"/>
        </w:rPr>
        <w:t>Thematic</w:t>
      </w:r>
      <w:r>
        <w:rPr>
          <w:color w:val="231F20"/>
          <w:spacing w:val="2"/>
          <w:sz w:val="20"/>
        </w:rPr>
        <w:t> </w:t>
      </w:r>
      <w:r>
        <w:rPr>
          <w:color w:val="231F20"/>
          <w:sz w:val="20"/>
        </w:rPr>
        <w:t>Area</w:t>
      </w:r>
      <w:r>
        <w:rPr>
          <w:color w:val="231F20"/>
          <w:spacing w:val="2"/>
          <w:sz w:val="20"/>
        </w:rPr>
        <w:t> </w:t>
      </w:r>
      <w:r>
        <w:rPr>
          <w:color w:val="231F20"/>
          <w:spacing w:val="-10"/>
          <w:sz w:val="20"/>
        </w:rPr>
        <w:t>2</w:t>
      </w:r>
    </w:p>
    <w:p>
      <w:pPr>
        <w:pStyle w:val="ListParagraph"/>
        <w:numPr>
          <w:ilvl w:val="0"/>
          <w:numId w:val="2"/>
        </w:numPr>
        <w:tabs>
          <w:tab w:pos="1351" w:val="left" w:leader="none"/>
        </w:tabs>
        <w:spacing w:line="240" w:lineRule="auto" w:before="189" w:after="0"/>
        <w:ind w:left="1351" w:right="0" w:hanging="218"/>
        <w:jc w:val="left"/>
        <w:rPr>
          <w:sz w:val="20"/>
        </w:rPr>
      </w:pPr>
      <w:r>
        <w:rPr>
          <w:color w:val="231F20"/>
          <w:sz w:val="20"/>
        </w:rPr>
        <w:t>Climate</w:t>
      </w:r>
      <w:r>
        <w:rPr>
          <w:color w:val="231F20"/>
          <w:spacing w:val="-5"/>
          <w:sz w:val="20"/>
        </w:rPr>
        <w:t> </w:t>
      </w:r>
      <w:r>
        <w:rPr>
          <w:color w:val="231F20"/>
          <w:sz w:val="20"/>
        </w:rPr>
        <w:t>Change</w:t>
      </w:r>
      <w:r>
        <w:rPr>
          <w:color w:val="231F20"/>
          <w:spacing w:val="-5"/>
          <w:sz w:val="20"/>
        </w:rPr>
        <w:t> </w:t>
      </w:r>
      <w:r>
        <w:rPr>
          <w:color w:val="231F20"/>
          <w:sz w:val="20"/>
        </w:rPr>
        <w:t>and</w:t>
      </w:r>
      <w:r>
        <w:rPr>
          <w:color w:val="231F20"/>
          <w:spacing w:val="-4"/>
          <w:sz w:val="20"/>
        </w:rPr>
        <w:t> </w:t>
      </w:r>
      <w:r>
        <w:rPr>
          <w:color w:val="231F20"/>
          <w:sz w:val="20"/>
        </w:rPr>
        <w:t>Disasters</w:t>
      </w:r>
      <w:r>
        <w:rPr>
          <w:color w:val="231F20"/>
          <w:spacing w:val="-5"/>
          <w:sz w:val="20"/>
        </w:rPr>
        <w:t> </w:t>
      </w:r>
      <w:r>
        <w:rPr>
          <w:color w:val="231F20"/>
          <w:sz w:val="20"/>
        </w:rPr>
        <w:t>–</w:t>
      </w:r>
      <w:r>
        <w:rPr>
          <w:color w:val="231F20"/>
          <w:spacing w:val="-5"/>
          <w:sz w:val="20"/>
        </w:rPr>
        <w:t> </w:t>
      </w:r>
      <w:r>
        <w:rPr>
          <w:color w:val="231F20"/>
          <w:sz w:val="20"/>
        </w:rPr>
        <w:t>Thematic</w:t>
      </w:r>
      <w:r>
        <w:rPr>
          <w:color w:val="231F20"/>
          <w:spacing w:val="-4"/>
          <w:sz w:val="20"/>
        </w:rPr>
        <w:t> </w:t>
      </w:r>
      <w:r>
        <w:rPr>
          <w:color w:val="231F20"/>
          <w:sz w:val="20"/>
        </w:rPr>
        <w:t>Area</w:t>
      </w:r>
      <w:r>
        <w:rPr>
          <w:color w:val="231F20"/>
          <w:spacing w:val="-5"/>
          <w:sz w:val="20"/>
        </w:rPr>
        <w:t> 5.</w:t>
      </w:r>
    </w:p>
    <w:p>
      <w:pPr>
        <w:pStyle w:val="BodyText"/>
        <w:spacing w:line="249" w:lineRule="auto" w:before="189"/>
        <w:ind w:left="1133" w:right="1330"/>
        <w:jc w:val="both"/>
        <w:rPr>
          <w:rFonts w:ascii="Arial"/>
          <w:i/>
        </w:rPr>
      </w:pPr>
      <w:r>
        <w:rPr>
          <w:color w:val="231F20"/>
          <w:w w:val="105"/>
        </w:rPr>
        <w:t>In</w:t>
      </w:r>
      <w:r>
        <w:rPr>
          <w:color w:val="231F20"/>
          <w:spacing w:val="-6"/>
          <w:w w:val="105"/>
        </w:rPr>
        <w:t> </w:t>
      </w:r>
      <w:r>
        <w:rPr>
          <w:color w:val="231F20"/>
          <w:w w:val="105"/>
        </w:rPr>
        <w:t>acknowledging</w:t>
      </w:r>
      <w:r>
        <w:rPr>
          <w:color w:val="231F20"/>
          <w:spacing w:val="-6"/>
          <w:w w:val="105"/>
        </w:rPr>
        <w:t> </w:t>
      </w:r>
      <w:r>
        <w:rPr>
          <w:color w:val="231F20"/>
          <w:w w:val="105"/>
        </w:rPr>
        <w:t>several</w:t>
      </w:r>
      <w:r>
        <w:rPr>
          <w:color w:val="231F20"/>
          <w:spacing w:val="-6"/>
          <w:w w:val="105"/>
        </w:rPr>
        <w:t> </w:t>
      </w:r>
      <w:r>
        <w:rPr>
          <w:color w:val="231F20"/>
          <w:w w:val="105"/>
        </w:rPr>
        <w:t>initiatives</w:t>
      </w:r>
      <w:r>
        <w:rPr>
          <w:color w:val="231F20"/>
          <w:spacing w:val="-6"/>
          <w:w w:val="105"/>
        </w:rPr>
        <w:t> </w:t>
      </w:r>
      <w:r>
        <w:rPr>
          <w:color w:val="231F20"/>
          <w:w w:val="105"/>
        </w:rPr>
        <w:t>in</w:t>
      </w:r>
      <w:r>
        <w:rPr>
          <w:color w:val="231F20"/>
          <w:spacing w:val="-6"/>
          <w:w w:val="105"/>
        </w:rPr>
        <w:t> </w:t>
      </w:r>
      <w:r>
        <w:rPr>
          <w:color w:val="231F20"/>
          <w:w w:val="105"/>
        </w:rPr>
        <w:t>realising</w:t>
      </w:r>
      <w:r>
        <w:rPr>
          <w:color w:val="231F20"/>
          <w:spacing w:val="-6"/>
          <w:w w:val="105"/>
        </w:rPr>
        <w:t> </w:t>
      </w:r>
      <w:r>
        <w:rPr>
          <w:color w:val="231F20"/>
          <w:w w:val="105"/>
        </w:rPr>
        <w:t>People-Centred</w:t>
      </w:r>
      <w:r>
        <w:rPr>
          <w:color w:val="231F20"/>
          <w:spacing w:val="-6"/>
          <w:w w:val="105"/>
        </w:rPr>
        <w:t> </w:t>
      </w:r>
      <w:r>
        <w:rPr>
          <w:color w:val="231F20"/>
          <w:w w:val="105"/>
        </w:rPr>
        <w:t>Development,</w:t>
      </w:r>
      <w:r>
        <w:rPr>
          <w:color w:val="231F20"/>
          <w:spacing w:val="-6"/>
          <w:w w:val="105"/>
        </w:rPr>
        <w:t> </w:t>
      </w:r>
      <w:r>
        <w:rPr>
          <w:color w:val="231F20"/>
          <w:w w:val="105"/>
        </w:rPr>
        <w:t>such</w:t>
      </w:r>
      <w:r>
        <w:rPr>
          <w:color w:val="231F20"/>
          <w:spacing w:val="-6"/>
          <w:w w:val="105"/>
        </w:rPr>
        <w:t> </w:t>
      </w:r>
      <w:r>
        <w:rPr>
          <w:color w:val="231F20"/>
          <w:w w:val="105"/>
        </w:rPr>
        <w:t>as</w:t>
      </w:r>
      <w:r>
        <w:rPr>
          <w:color w:val="231F20"/>
          <w:spacing w:val="-6"/>
          <w:w w:val="105"/>
        </w:rPr>
        <w:t> </w:t>
      </w:r>
      <w:r>
        <w:rPr>
          <w:color w:val="231F20"/>
          <w:w w:val="105"/>
        </w:rPr>
        <w:t>the</w:t>
      </w:r>
      <w:r>
        <w:rPr>
          <w:color w:val="231F20"/>
          <w:spacing w:val="-6"/>
          <w:w w:val="105"/>
        </w:rPr>
        <w:t> </w:t>
      </w:r>
      <w:r>
        <w:rPr>
          <w:color w:val="231F20"/>
          <w:w w:val="105"/>
        </w:rPr>
        <w:t>2012</w:t>
      </w:r>
      <w:r>
        <w:rPr>
          <w:color w:val="231F20"/>
          <w:spacing w:val="-6"/>
          <w:w w:val="105"/>
        </w:rPr>
        <w:t> </w:t>
      </w:r>
      <w:r>
        <w:rPr>
          <w:color w:val="231F20"/>
          <w:w w:val="105"/>
        </w:rPr>
        <w:t>Pacific </w:t>
      </w:r>
      <w:r>
        <w:rPr>
          <w:color w:val="231F20"/>
        </w:rPr>
        <w:t>Leaders Gender Equality Declaration, and the Pacific Framework for the Rights of Persons with Disabilities, </w:t>
      </w:r>
      <w:r>
        <w:rPr>
          <w:color w:val="231F20"/>
          <w:spacing w:val="-6"/>
        </w:rPr>
        <w:t>the 2050 strategy outlines </w:t>
      </w:r>
      <w:r>
        <w:rPr>
          <w:rFonts w:ascii="Arial Black"/>
          <w:color w:val="231F20"/>
          <w:spacing w:val="-6"/>
        </w:rPr>
        <w:t>four</w:t>
      </w:r>
      <w:r>
        <w:rPr>
          <w:rFonts w:ascii="Arial Black"/>
          <w:color w:val="231F20"/>
          <w:spacing w:val="-11"/>
        </w:rPr>
        <w:t> </w:t>
      </w:r>
      <w:r>
        <w:rPr>
          <w:rFonts w:ascii="Arial Black"/>
          <w:color w:val="231F20"/>
          <w:spacing w:val="-6"/>
        </w:rPr>
        <w:t>strategic</w:t>
      </w:r>
      <w:r>
        <w:rPr>
          <w:rFonts w:ascii="Arial Black"/>
          <w:color w:val="231F20"/>
          <w:spacing w:val="-11"/>
        </w:rPr>
        <w:t> </w:t>
      </w:r>
      <w:r>
        <w:rPr>
          <w:rFonts w:ascii="Arial Black"/>
          <w:color w:val="231F20"/>
          <w:spacing w:val="-6"/>
        </w:rPr>
        <w:t>pathways </w:t>
      </w:r>
      <w:r>
        <w:rPr>
          <w:color w:val="231F20"/>
          <w:spacing w:val="-6"/>
        </w:rPr>
        <w:t>to realise the vision. These are </w:t>
      </w:r>
      <w:r>
        <w:rPr>
          <w:rFonts w:ascii="Arial"/>
          <w:i/>
          <w:color w:val="231F20"/>
          <w:spacing w:val="-6"/>
        </w:rPr>
        <w:t>Inclusion</w:t>
      </w:r>
      <w:r>
        <w:rPr>
          <w:rFonts w:ascii="Arial"/>
          <w:i/>
          <w:color w:val="231F20"/>
        </w:rPr>
        <w:t> </w:t>
      </w:r>
      <w:r>
        <w:rPr>
          <w:rFonts w:ascii="Arial"/>
          <w:i/>
          <w:color w:val="231F20"/>
          <w:spacing w:val="-6"/>
        </w:rPr>
        <w:t>and</w:t>
      </w:r>
      <w:r>
        <w:rPr>
          <w:rFonts w:ascii="Arial"/>
          <w:i/>
          <w:color w:val="231F20"/>
        </w:rPr>
        <w:t> </w:t>
      </w:r>
      <w:r>
        <w:rPr>
          <w:rFonts w:ascii="Arial"/>
          <w:i/>
          <w:color w:val="231F20"/>
          <w:spacing w:val="-6"/>
        </w:rPr>
        <w:t>Equity</w:t>
      </w:r>
      <w:r>
        <w:rPr>
          <w:rFonts w:ascii="Arial"/>
          <w:i/>
          <w:color w:val="231F20"/>
        </w:rPr>
        <w:t> </w:t>
      </w:r>
      <w:r>
        <w:rPr>
          <w:rFonts w:ascii="Arial"/>
          <w:i/>
          <w:color w:val="231F20"/>
          <w:spacing w:val="-6"/>
        </w:rPr>
        <w:t>and </w:t>
      </w:r>
      <w:r>
        <w:rPr>
          <w:rFonts w:ascii="Arial"/>
          <w:i/>
          <w:color w:val="231F20"/>
          <w:w w:val="105"/>
        </w:rPr>
        <w:t>Resilience and Wellbeing.</w:t>
      </w:r>
    </w:p>
    <w:p>
      <w:pPr>
        <w:pStyle w:val="BodyText"/>
        <w:spacing w:line="259" w:lineRule="auto" w:before="175"/>
        <w:ind w:left="1133" w:right="1329"/>
        <w:jc w:val="both"/>
      </w:pPr>
      <w:r>
        <w:rPr>
          <w:color w:val="231F20"/>
          <w:w w:val="105"/>
        </w:rPr>
        <w:t>With the thematic area of </w:t>
      </w:r>
      <w:r>
        <w:rPr>
          <w:rFonts w:ascii="Arial" w:hAnsi="Arial"/>
          <w:i/>
          <w:color w:val="231F20"/>
          <w:w w:val="105"/>
        </w:rPr>
        <w:t>Climate</w:t>
      </w:r>
      <w:r>
        <w:rPr>
          <w:rFonts w:ascii="Arial" w:hAnsi="Arial"/>
          <w:i/>
          <w:color w:val="231F20"/>
          <w:w w:val="105"/>
        </w:rPr>
        <w:t> Change</w:t>
      </w:r>
      <w:r>
        <w:rPr>
          <w:rFonts w:ascii="Arial" w:hAnsi="Arial"/>
          <w:i/>
          <w:color w:val="231F20"/>
          <w:w w:val="105"/>
        </w:rPr>
        <w:t> and</w:t>
      </w:r>
      <w:r>
        <w:rPr>
          <w:rFonts w:ascii="Arial" w:hAnsi="Arial"/>
          <w:i/>
          <w:color w:val="231F20"/>
          <w:w w:val="105"/>
        </w:rPr>
        <w:t> Disasters</w:t>
      </w:r>
      <w:r>
        <w:rPr>
          <w:color w:val="231F20"/>
          <w:w w:val="105"/>
        </w:rPr>
        <w:t>, the 2050 Strategy outlines the integrated </w:t>
      </w:r>
      <w:r>
        <w:rPr>
          <w:color w:val="231F20"/>
          <w:spacing w:val="-2"/>
          <w:w w:val="105"/>
        </w:rPr>
        <w:t>approach</w:t>
      </w:r>
      <w:r>
        <w:rPr>
          <w:color w:val="231F20"/>
          <w:spacing w:val="-15"/>
          <w:w w:val="105"/>
        </w:rPr>
        <w:t> </w:t>
      </w:r>
      <w:r>
        <w:rPr>
          <w:color w:val="231F20"/>
          <w:spacing w:val="-2"/>
          <w:w w:val="105"/>
        </w:rPr>
        <w:t>to</w:t>
      </w:r>
      <w:r>
        <w:rPr>
          <w:color w:val="231F20"/>
          <w:spacing w:val="-14"/>
          <w:w w:val="105"/>
        </w:rPr>
        <w:t> </w:t>
      </w:r>
      <w:r>
        <w:rPr>
          <w:color w:val="231F20"/>
          <w:spacing w:val="-2"/>
          <w:w w:val="105"/>
        </w:rPr>
        <w:t>address</w:t>
      </w:r>
      <w:r>
        <w:rPr>
          <w:color w:val="231F20"/>
          <w:spacing w:val="-15"/>
          <w:w w:val="105"/>
        </w:rPr>
        <w:t> </w:t>
      </w:r>
      <w:r>
        <w:rPr>
          <w:color w:val="231F20"/>
          <w:spacing w:val="-2"/>
          <w:w w:val="105"/>
        </w:rPr>
        <w:t>CC</w:t>
      </w:r>
      <w:r>
        <w:rPr>
          <w:color w:val="231F20"/>
          <w:spacing w:val="-14"/>
          <w:w w:val="105"/>
        </w:rPr>
        <w:t> </w:t>
      </w:r>
      <w:r>
        <w:rPr>
          <w:color w:val="231F20"/>
          <w:spacing w:val="-2"/>
          <w:w w:val="105"/>
        </w:rPr>
        <w:t>and</w:t>
      </w:r>
      <w:r>
        <w:rPr>
          <w:color w:val="231F20"/>
          <w:spacing w:val="-15"/>
          <w:w w:val="105"/>
        </w:rPr>
        <w:t> </w:t>
      </w:r>
      <w:r>
        <w:rPr>
          <w:color w:val="231F20"/>
          <w:spacing w:val="-2"/>
          <w:w w:val="105"/>
        </w:rPr>
        <w:t>DRM</w:t>
      </w:r>
      <w:r>
        <w:rPr>
          <w:color w:val="231F20"/>
          <w:spacing w:val="-14"/>
          <w:w w:val="105"/>
        </w:rPr>
        <w:t> </w:t>
      </w:r>
      <w:r>
        <w:rPr>
          <w:color w:val="231F20"/>
          <w:spacing w:val="-2"/>
          <w:w w:val="105"/>
        </w:rPr>
        <w:t>in</w:t>
      </w:r>
      <w:r>
        <w:rPr>
          <w:color w:val="231F20"/>
          <w:spacing w:val="-14"/>
          <w:w w:val="105"/>
        </w:rPr>
        <w:t> </w:t>
      </w:r>
      <w:r>
        <w:rPr>
          <w:color w:val="231F20"/>
          <w:spacing w:val="-2"/>
          <w:w w:val="105"/>
        </w:rPr>
        <w:t>the</w:t>
      </w:r>
      <w:r>
        <w:rPr>
          <w:color w:val="231F20"/>
          <w:spacing w:val="-15"/>
          <w:w w:val="105"/>
        </w:rPr>
        <w:t> </w:t>
      </w:r>
      <w:r>
        <w:rPr>
          <w:color w:val="231F20"/>
          <w:spacing w:val="-2"/>
          <w:w w:val="105"/>
        </w:rPr>
        <w:t>region</w:t>
      </w:r>
      <w:r>
        <w:rPr>
          <w:color w:val="231F20"/>
          <w:spacing w:val="-14"/>
          <w:w w:val="105"/>
        </w:rPr>
        <w:t> </w:t>
      </w:r>
      <w:r>
        <w:rPr>
          <w:color w:val="231F20"/>
          <w:spacing w:val="-2"/>
          <w:w w:val="105"/>
        </w:rPr>
        <w:t>through</w:t>
      </w:r>
      <w:r>
        <w:rPr>
          <w:color w:val="231F20"/>
          <w:spacing w:val="-15"/>
          <w:w w:val="105"/>
        </w:rPr>
        <w:t> </w:t>
      </w:r>
      <w:r>
        <w:rPr>
          <w:color w:val="231F20"/>
          <w:spacing w:val="-2"/>
          <w:w w:val="105"/>
        </w:rPr>
        <w:t>the</w:t>
      </w:r>
      <w:r>
        <w:rPr>
          <w:color w:val="231F20"/>
          <w:spacing w:val="-14"/>
          <w:w w:val="105"/>
        </w:rPr>
        <w:t> </w:t>
      </w:r>
      <w:r>
        <w:rPr>
          <w:color w:val="231F20"/>
          <w:spacing w:val="-2"/>
          <w:w w:val="105"/>
        </w:rPr>
        <w:t>FRDP.</w:t>
      </w:r>
      <w:r>
        <w:rPr>
          <w:color w:val="231F20"/>
          <w:spacing w:val="-14"/>
          <w:w w:val="105"/>
        </w:rPr>
        <w:t> </w:t>
      </w:r>
      <w:r>
        <w:rPr>
          <w:color w:val="231F20"/>
          <w:spacing w:val="-2"/>
          <w:w w:val="105"/>
        </w:rPr>
        <w:t>However,</w:t>
      </w:r>
      <w:r>
        <w:rPr>
          <w:color w:val="231F20"/>
          <w:spacing w:val="-15"/>
          <w:w w:val="105"/>
        </w:rPr>
        <w:t> </w:t>
      </w:r>
      <w:r>
        <w:rPr>
          <w:color w:val="231F20"/>
          <w:spacing w:val="-2"/>
          <w:w w:val="105"/>
        </w:rPr>
        <w:t>there</w:t>
      </w:r>
      <w:r>
        <w:rPr>
          <w:color w:val="231F20"/>
          <w:spacing w:val="-14"/>
          <w:w w:val="105"/>
        </w:rPr>
        <w:t> </w:t>
      </w:r>
      <w:r>
        <w:rPr>
          <w:color w:val="231F20"/>
          <w:spacing w:val="-2"/>
          <w:w w:val="105"/>
        </w:rPr>
        <w:t>“are</w:t>
      </w:r>
      <w:r>
        <w:rPr>
          <w:color w:val="231F20"/>
          <w:spacing w:val="-15"/>
          <w:w w:val="105"/>
        </w:rPr>
        <w:t> </w:t>
      </w:r>
      <w:r>
        <w:rPr>
          <w:color w:val="231F20"/>
          <w:spacing w:val="-2"/>
          <w:w w:val="105"/>
        </w:rPr>
        <w:t>also</w:t>
      </w:r>
      <w:r>
        <w:rPr>
          <w:color w:val="231F20"/>
          <w:spacing w:val="-14"/>
          <w:w w:val="105"/>
        </w:rPr>
        <w:t> </w:t>
      </w:r>
      <w:r>
        <w:rPr>
          <w:color w:val="231F20"/>
          <w:spacing w:val="-2"/>
          <w:w w:val="105"/>
        </w:rPr>
        <w:t>issues</w:t>
      </w:r>
      <w:r>
        <w:rPr>
          <w:color w:val="231F20"/>
          <w:spacing w:val="-14"/>
          <w:w w:val="105"/>
        </w:rPr>
        <w:t> </w:t>
      </w:r>
      <w:r>
        <w:rPr>
          <w:color w:val="231F20"/>
          <w:spacing w:val="-2"/>
          <w:w w:val="105"/>
        </w:rPr>
        <w:t>related </w:t>
      </w:r>
      <w:r>
        <w:rPr>
          <w:color w:val="231F20"/>
          <w:w w:val="105"/>
        </w:rPr>
        <w:t>to</w:t>
      </w:r>
      <w:r>
        <w:rPr>
          <w:color w:val="231F20"/>
          <w:spacing w:val="-10"/>
          <w:w w:val="105"/>
        </w:rPr>
        <w:t> </w:t>
      </w:r>
      <w:r>
        <w:rPr>
          <w:color w:val="231F20"/>
          <w:w w:val="105"/>
        </w:rPr>
        <w:t>accessing</w:t>
      </w:r>
      <w:r>
        <w:rPr>
          <w:color w:val="231F20"/>
          <w:spacing w:val="-10"/>
          <w:w w:val="105"/>
        </w:rPr>
        <w:t> </w:t>
      </w:r>
      <w:r>
        <w:rPr>
          <w:color w:val="231F20"/>
          <w:w w:val="105"/>
        </w:rPr>
        <w:t>international</w:t>
      </w:r>
      <w:r>
        <w:rPr>
          <w:color w:val="231F20"/>
          <w:spacing w:val="-10"/>
          <w:w w:val="105"/>
        </w:rPr>
        <w:t> </w:t>
      </w:r>
      <w:r>
        <w:rPr>
          <w:color w:val="231F20"/>
          <w:w w:val="105"/>
        </w:rPr>
        <w:t>funding</w:t>
      </w:r>
      <w:r>
        <w:rPr>
          <w:color w:val="231F20"/>
          <w:spacing w:val="-10"/>
          <w:w w:val="105"/>
        </w:rPr>
        <w:t> </w:t>
      </w:r>
      <w:r>
        <w:rPr>
          <w:color w:val="231F20"/>
          <w:w w:val="105"/>
        </w:rPr>
        <w:t>for</w:t>
      </w:r>
      <w:r>
        <w:rPr>
          <w:color w:val="231F20"/>
          <w:spacing w:val="-10"/>
          <w:w w:val="105"/>
        </w:rPr>
        <w:t> </w:t>
      </w:r>
      <w:r>
        <w:rPr>
          <w:color w:val="231F20"/>
          <w:w w:val="105"/>
        </w:rPr>
        <w:t>climate</w:t>
      </w:r>
      <w:r>
        <w:rPr>
          <w:color w:val="231F20"/>
          <w:spacing w:val="-10"/>
          <w:w w:val="105"/>
        </w:rPr>
        <w:t> </w:t>
      </w:r>
      <w:r>
        <w:rPr>
          <w:color w:val="231F20"/>
          <w:w w:val="105"/>
        </w:rPr>
        <w:t>change</w:t>
      </w:r>
      <w:r>
        <w:rPr>
          <w:color w:val="231F20"/>
          <w:spacing w:val="-10"/>
          <w:w w:val="105"/>
        </w:rPr>
        <w:t> </w:t>
      </w:r>
      <w:r>
        <w:rPr>
          <w:color w:val="231F20"/>
          <w:w w:val="105"/>
        </w:rPr>
        <w:t>and</w:t>
      </w:r>
      <w:r>
        <w:rPr>
          <w:color w:val="231F20"/>
          <w:spacing w:val="-10"/>
          <w:w w:val="105"/>
        </w:rPr>
        <w:t> </w:t>
      </w:r>
      <w:r>
        <w:rPr>
          <w:color w:val="231F20"/>
          <w:w w:val="105"/>
        </w:rPr>
        <w:t>disasters”</w:t>
      </w:r>
      <w:r>
        <w:rPr>
          <w:color w:val="231F20"/>
          <w:spacing w:val="-10"/>
          <w:w w:val="105"/>
        </w:rPr>
        <w:t> </w:t>
      </w:r>
      <w:r>
        <w:rPr>
          <w:color w:val="231F20"/>
          <w:w w:val="105"/>
        </w:rPr>
        <w:t>and</w:t>
      </w:r>
      <w:r>
        <w:rPr>
          <w:color w:val="231F20"/>
          <w:spacing w:val="-10"/>
          <w:w w:val="105"/>
        </w:rPr>
        <w:t> </w:t>
      </w:r>
      <w:r>
        <w:rPr>
          <w:color w:val="231F20"/>
          <w:w w:val="105"/>
        </w:rPr>
        <w:t>the</w:t>
      </w:r>
      <w:r>
        <w:rPr>
          <w:color w:val="231F20"/>
          <w:spacing w:val="-10"/>
          <w:w w:val="105"/>
        </w:rPr>
        <w:t> </w:t>
      </w:r>
      <w:r>
        <w:rPr>
          <w:color w:val="231F20"/>
          <w:w w:val="105"/>
        </w:rPr>
        <w:t>two</w:t>
      </w:r>
      <w:r>
        <w:rPr>
          <w:color w:val="231F20"/>
          <w:spacing w:val="-10"/>
          <w:w w:val="105"/>
        </w:rPr>
        <w:t> </w:t>
      </w:r>
      <w:r>
        <w:rPr>
          <w:color w:val="231F20"/>
          <w:w w:val="105"/>
        </w:rPr>
        <w:t>strategic</w:t>
      </w:r>
      <w:r>
        <w:rPr>
          <w:color w:val="231F20"/>
          <w:spacing w:val="-10"/>
          <w:w w:val="105"/>
        </w:rPr>
        <w:t> </w:t>
      </w:r>
      <w:r>
        <w:rPr>
          <w:color w:val="231F20"/>
          <w:w w:val="105"/>
        </w:rPr>
        <w:t>pathways</w:t>
      </w:r>
      <w:r>
        <w:rPr>
          <w:color w:val="231F20"/>
          <w:spacing w:val="-10"/>
          <w:w w:val="105"/>
        </w:rPr>
        <w:t> </w:t>
      </w:r>
      <w:r>
        <w:rPr>
          <w:color w:val="231F20"/>
          <w:w w:val="105"/>
        </w:rPr>
        <w:t>on </w:t>
      </w:r>
      <w:r>
        <w:rPr>
          <w:color w:val="231F20"/>
        </w:rPr>
        <w:t>“Inclusion</w:t>
      </w:r>
      <w:r>
        <w:rPr>
          <w:color w:val="231F20"/>
          <w:spacing w:val="-1"/>
        </w:rPr>
        <w:t> </w:t>
      </w:r>
      <w:r>
        <w:rPr>
          <w:color w:val="231F20"/>
        </w:rPr>
        <w:t>and</w:t>
      </w:r>
      <w:r>
        <w:rPr>
          <w:color w:val="231F20"/>
          <w:spacing w:val="-1"/>
        </w:rPr>
        <w:t> </w:t>
      </w:r>
      <w:r>
        <w:rPr>
          <w:color w:val="231F20"/>
        </w:rPr>
        <w:t>Equity”</w:t>
      </w:r>
      <w:r>
        <w:rPr>
          <w:color w:val="231F20"/>
          <w:spacing w:val="-1"/>
        </w:rPr>
        <w:t> </w:t>
      </w:r>
      <w:r>
        <w:rPr>
          <w:color w:val="231F20"/>
        </w:rPr>
        <w:t>and</w:t>
      </w:r>
      <w:r>
        <w:rPr>
          <w:color w:val="231F20"/>
          <w:spacing w:val="-1"/>
        </w:rPr>
        <w:t> </w:t>
      </w:r>
      <w:r>
        <w:rPr>
          <w:color w:val="231F20"/>
        </w:rPr>
        <w:t>“Resilience</w:t>
      </w:r>
      <w:r>
        <w:rPr>
          <w:color w:val="231F20"/>
          <w:spacing w:val="-1"/>
        </w:rPr>
        <w:t> </w:t>
      </w:r>
      <w:r>
        <w:rPr>
          <w:color w:val="231F20"/>
        </w:rPr>
        <w:t>and</w:t>
      </w:r>
      <w:r>
        <w:rPr>
          <w:color w:val="231F20"/>
          <w:spacing w:val="-1"/>
        </w:rPr>
        <w:t> </w:t>
      </w:r>
      <w:r>
        <w:rPr>
          <w:color w:val="231F20"/>
        </w:rPr>
        <w:t>Wellbeing,”</w:t>
      </w:r>
      <w:r>
        <w:rPr>
          <w:color w:val="231F20"/>
          <w:spacing w:val="-1"/>
        </w:rPr>
        <w:t> </w:t>
      </w:r>
      <w:r>
        <w:rPr>
          <w:color w:val="231F20"/>
        </w:rPr>
        <w:t>emphasise</w:t>
      </w:r>
      <w:r>
        <w:rPr>
          <w:color w:val="231F20"/>
          <w:spacing w:val="-1"/>
        </w:rPr>
        <w:t> </w:t>
      </w:r>
      <w:r>
        <w:rPr>
          <w:color w:val="231F20"/>
        </w:rPr>
        <w:t>amongst</w:t>
      </w:r>
      <w:r>
        <w:rPr>
          <w:color w:val="231F20"/>
          <w:spacing w:val="-1"/>
        </w:rPr>
        <w:t> </w:t>
      </w:r>
      <w:r>
        <w:rPr>
          <w:color w:val="231F20"/>
        </w:rPr>
        <w:t>others,</w:t>
      </w:r>
      <w:r>
        <w:rPr>
          <w:color w:val="231F20"/>
          <w:spacing w:val="-1"/>
        </w:rPr>
        <w:t> </w:t>
      </w:r>
      <w:r>
        <w:rPr>
          <w:color w:val="231F20"/>
        </w:rPr>
        <w:t>the</w:t>
      </w:r>
      <w:r>
        <w:rPr>
          <w:color w:val="231F20"/>
          <w:spacing w:val="-1"/>
        </w:rPr>
        <w:t> </w:t>
      </w:r>
      <w:r>
        <w:rPr>
          <w:color w:val="231F20"/>
        </w:rPr>
        <w:t>building</w:t>
      </w:r>
      <w:r>
        <w:rPr>
          <w:color w:val="231F20"/>
          <w:spacing w:val="-1"/>
        </w:rPr>
        <w:t> </w:t>
      </w:r>
      <w:r>
        <w:rPr>
          <w:color w:val="231F20"/>
        </w:rPr>
        <w:t>of</w:t>
      </w:r>
      <w:r>
        <w:rPr>
          <w:color w:val="231F20"/>
          <w:spacing w:val="-1"/>
        </w:rPr>
        <w:t> </w:t>
      </w:r>
      <w:r>
        <w:rPr>
          <w:color w:val="231F20"/>
        </w:rPr>
        <w:t>capacity and resilience of communities to effectively address the impacts of climate change and disasters including </w:t>
      </w:r>
      <w:r>
        <w:rPr>
          <w:color w:val="231F20"/>
          <w:w w:val="105"/>
        </w:rPr>
        <w:t>the gendered impacts.</w:t>
      </w:r>
    </w:p>
    <w:p>
      <w:pPr>
        <w:pStyle w:val="Heading7"/>
        <w:spacing w:before="236"/>
      </w:pPr>
      <w:r>
        <w:rPr>
          <w:color w:val="2594CD"/>
          <w:w w:val="85"/>
        </w:rPr>
        <w:t>Pacific</w:t>
      </w:r>
      <w:r>
        <w:rPr>
          <w:color w:val="2594CD"/>
          <w:spacing w:val="-16"/>
          <w:w w:val="85"/>
        </w:rPr>
        <w:t> </w:t>
      </w:r>
      <w:r>
        <w:rPr>
          <w:color w:val="2594CD"/>
          <w:w w:val="85"/>
        </w:rPr>
        <w:t>Framework</w:t>
      </w:r>
      <w:r>
        <w:rPr>
          <w:color w:val="2594CD"/>
          <w:spacing w:val="-15"/>
          <w:w w:val="85"/>
        </w:rPr>
        <w:t> </w:t>
      </w:r>
      <w:r>
        <w:rPr>
          <w:color w:val="2594CD"/>
          <w:w w:val="85"/>
        </w:rPr>
        <w:t>for</w:t>
      </w:r>
      <w:r>
        <w:rPr>
          <w:color w:val="2594CD"/>
          <w:spacing w:val="-15"/>
          <w:w w:val="85"/>
        </w:rPr>
        <w:t> </w:t>
      </w:r>
      <w:r>
        <w:rPr>
          <w:color w:val="2594CD"/>
          <w:w w:val="85"/>
        </w:rPr>
        <w:t>the</w:t>
      </w:r>
      <w:r>
        <w:rPr>
          <w:color w:val="2594CD"/>
          <w:spacing w:val="-15"/>
          <w:w w:val="85"/>
        </w:rPr>
        <w:t> </w:t>
      </w:r>
      <w:r>
        <w:rPr>
          <w:color w:val="2594CD"/>
          <w:w w:val="85"/>
        </w:rPr>
        <w:t>Rights</w:t>
      </w:r>
      <w:r>
        <w:rPr>
          <w:color w:val="2594CD"/>
          <w:spacing w:val="-16"/>
          <w:w w:val="85"/>
        </w:rPr>
        <w:t> </w:t>
      </w:r>
      <w:r>
        <w:rPr>
          <w:color w:val="2594CD"/>
          <w:w w:val="85"/>
        </w:rPr>
        <w:t>of</w:t>
      </w:r>
      <w:r>
        <w:rPr>
          <w:color w:val="2594CD"/>
          <w:spacing w:val="-15"/>
          <w:w w:val="85"/>
        </w:rPr>
        <w:t> </w:t>
      </w:r>
      <w:r>
        <w:rPr>
          <w:color w:val="2594CD"/>
          <w:w w:val="85"/>
        </w:rPr>
        <w:t>Persons</w:t>
      </w:r>
      <w:r>
        <w:rPr>
          <w:color w:val="2594CD"/>
          <w:spacing w:val="-15"/>
          <w:w w:val="85"/>
        </w:rPr>
        <w:t> </w:t>
      </w:r>
      <w:r>
        <w:rPr>
          <w:color w:val="2594CD"/>
          <w:w w:val="85"/>
        </w:rPr>
        <w:t>with</w:t>
      </w:r>
      <w:r>
        <w:rPr>
          <w:color w:val="2594CD"/>
          <w:spacing w:val="-15"/>
          <w:w w:val="85"/>
        </w:rPr>
        <w:t> </w:t>
      </w:r>
      <w:r>
        <w:rPr>
          <w:color w:val="2594CD"/>
          <w:w w:val="85"/>
        </w:rPr>
        <w:t>Disabilities</w:t>
      </w:r>
      <w:r>
        <w:rPr>
          <w:color w:val="2594CD"/>
          <w:spacing w:val="-15"/>
          <w:w w:val="85"/>
        </w:rPr>
        <w:t> </w:t>
      </w:r>
      <w:r>
        <w:rPr>
          <w:color w:val="2594CD"/>
          <w:w w:val="85"/>
        </w:rPr>
        <w:t>(PFRDP),</w:t>
      </w:r>
      <w:r>
        <w:rPr>
          <w:color w:val="2594CD"/>
          <w:spacing w:val="-16"/>
          <w:w w:val="85"/>
        </w:rPr>
        <w:t> </w:t>
      </w:r>
      <w:r>
        <w:rPr>
          <w:color w:val="2594CD"/>
          <w:w w:val="85"/>
        </w:rPr>
        <w:t>2016</w:t>
      </w:r>
      <w:r>
        <w:rPr>
          <w:color w:val="2594CD"/>
          <w:spacing w:val="-15"/>
          <w:w w:val="85"/>
        </w:rPr>
        <w:t> </w:t>
      </w:r>
      <w:r>
        <w:rPr>
          <w:color w:val="2594CD"/>
          <w:w w:val="85"/>
        </w:rPr>
        <w:t>–</w:t>
      </w:r>
      <w:r>
        <w:rPr>
          <w:color w:val="2594CD"/>
          <w:spacing w:val="-15"/>
          <w:w w:val="85"/>
        </w:rPr>
        <w:t> </w:t>
      </w:r>
      <w:r>
        <w:rPr>
          <w:color w:val="2594CD"/>
          <w:spacing w:val="-4"/>
          <w:w w:val="85"/>
        </w:rPr>
        <w:t>2025.</w:t>
      </w:r>
    </w:p>
    <w:p>
      <w:pPr>
        <w:pStyle w:val="BodyText"/>
        <w:spacing w:line="259" w:lineRule="auto" w:before="162"/>
        <w:ind w:left="1133" w:right="1329"/>
        <w:jc w:val="both"/>
      </w:pPr>
      <w:r>
        <w:rPr>
          <w:color w:val="231F20"/>
        </w:rPr>
        <w:t>In</w:t>
      </w:r>
      <w:r>
        <w:rPr>
          <w:color w:val="231F20"/>
          <w:spacing w:val="-1"/>
        </w:rPr>
        <w:t> </w:t>
      </w:r>
      <w:r>
        <w:rPr>
          <w:color w:val="231F20"/>
        </w:rPr>
        <w:t>line</w:t>
      </w:r>
      <w:r>
        <w:rPr>
          <w:color w:val="231F20"/>
          <w:spacing w:val="-1"/>
        </w:rPr>
        <w:t> </w:t>
      </w:r>
      <w:r>
        <w:rPr>
          <w:color w:val="231F20"/>
        </w:rPr>
        <w:t>with</w:t>
      </w:r>
      <w:r>
        <w:rPr>
          <w:color w:val="231F20"/>
          <w:spacing w:val="-1"/>
        </w:rPr>
        <w:t> </w:t>
      </w:r>
      <w:r>
        <w:rPr>
          <w:color w:val="231F20"/>
        </w:rPr>
        <w:t>the</w:t>
      </w:r>
      <w:r>
        <w:rPr>
          <w:color w:val="231F20"/>
          <w:spacing w:val="-1"/>
        </w:rPr>
        <w:t> </w:t>
      </w:r>
      <w:r>
        <w:rPr>
          <w:color w:val="231F20"/>
        </w:rPr>
        <w:t>CRPD,</w:t>
      </w:r>
      <w:r>
        <w:rPr>
          <w:color w:val="231F20"/>
          <w:spacing w:val="-1"/>
        </w:rPr>
        <w:t> </w:t>
      </w:r>
      <w:r>
        <w:rPr>
          <w:color w:val="231F20"/>
        </w:rPr>
        <w:t>Governments</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region</w:t>
      </w:r>
      <w:r>
        <w:rPr>
          <w:color w:val="231F20"/>
          <w:spacing w:val="-1"/>
        </w:rPr>
        <w:t> </w:t>
      </w:r>
      <w:r>
        <w:rPr>
          <w:color w:val="231F20"/>
        </w:rPr>
        <w:t>jointly</w:t>
      </w:r>
      <w:r>
        <w:rPr>
          <w:color w:val="231F20"/>
          <w:spacing w:val="-1"/>
        </w:rPr>
        <w:t> </w:t>
      </w:r>
      <w:r>
        <w:rPr>
          <w:color w:val="231F20"/>
        </w:rPr>
        <w:t>adopted</w:t>
      </w:r>
      <w:r>
        <w:rPr>
          <w:color w:val="231F20"/>
          <w:spacing w:val="-1"/>
        </w:rPr>
        <w:t> </w:t>
      </w:r>
      <w:r>
        <w:rPr>
          <w:color w:val="231F20"/>
        </w:rPr>
        <w:t>the</w:t>
      </w:r>
      <w:r>
        <w:rPr>
          <w:color w:val="231F20"/>
          <w:spacing w:val="-1"/>
        </w:rPr>
        <w:t> </w:t>
      </w:r>
      <w:r>
        <w:rPr>
          <w:color w:val="231F20"/>
        </w:rPr>
        <w:t>2016-2025</w:t>
      </w:r>
      <w:r>
        <w:rPr>
          <w:color w:val="231F20"/>
          <w:spacing w:val="-1"/>
        </w:rPr>
        <w:t> </w:t>
      </w:r>
      <w:r>
        <w:rPr>
          <w:color w:val="231F20"/>
        </w:rPr>
        <w:t>Pacific</w:t>
      </w:r>
      <w:r>
        <w:rPr>
          <w:color w:val="231F20"/>
          <w:spacing w:val="-1"/>
        </w:rPr>
        <w:t> </w:t>
      </w:r>
      <w:r>
        <w:rPr>
          <w:color w:val="231F20"/>
        </w:rPr>
        <w:t>Framework</w:t>
      </w:r>
      <w:r>
        <w:rPr>
          <w:color w:val="231F20"/>
          <w:spacing w:val="-1"/>
        </w:rPr>
        <w:t> </w:t>
      </w:r>
      <w:r>
        <w:rPr>
          <w:color w:val="231F20"/>
        </w:rPr>
        <w:t>for</w:t>
      </w:r>
      <w:r>
        <w:rPr>
          <w:color w:val="231F20"/>
          <w:spacing w:val="-1"/>
        </w:rPr>
        <w:t> </w:t>
      </w:r>
      <w:r>
        <w:rPr>
          <w:color w:val="231F20"/>
        </w:rPr>
        <w:t>the Rights</w:t>
      </w:r>
      <w:r>
        <w:rPr>
          <w:color w:val="231F20"/>
          <w:spacing w:val="-12"/>
        </w:rPr>
        <w:t> </w:t>
      </w:r>
      <w:r>
        <w:rPr>
          <w:color w:val="231F20"/>
        </w:rPr>
        <w:t>of</w:t>
      </w:r>
      <w:r>
        <w:rPr>
          <w:color w:val="231F20"/>
          <w:spacing w:val="-12"/>
        </w:rPr>
        <w:t> </w:t>
      </w:r>
      <w:r>
        <w:rPr>
          <w:color w:val="231F20"/>
        </w:rPr>
        <w:t>Persons</w:t>
      </w:r>
      <w:r>
        <w:rPr>
          <w:color w:val="231F20"/>
          <w:spacing w:val="-12"/>
        </w:rPr>
        <w:t> </w:t>
      </w:r>
      <w:r>
        <w:rPr>
          <w:color w:val="231F20"/>
        </w:rPr>
        <w:t>with</w:t>
      </w:r>
      <w:r>
        <w:rPr>
          <w:color w:val="231F20"/>
          <w:spacing w:val="-12"/>
        </w:rPr>
        <w:t> </w:t>
      </w:r>
      <w:r>
        <w:rPr>
          <w:color w:val="231F20"/>
        </w:rPr>
        <w:t>Disabilities</w:t>
      </w:r>
      <w:r>
        <w:rPr>
          <w:color w:val="231F20"/>
          <w:spacing w:val="-12"/>
        </w:rPr>
        <w:t> </w:t>
      </w:r>
      <w:r>
        <w:rPr>
          <w:color w:val="231F20"/>
        </w:rPr>
        <w:t>(PFRDP).</w:t>
      </w:r>
      <w:r>
        <w:rPr>
          <w:color w:val="231F20"/>
          <w:position w:val="7"/>
          <w:sz w:val="11"/>
        </w:rPr>
        <w:t>15</w:t>
      </w:r>
      <w:r>
        <w:rPr>
          <w:color w:val="231F20"/>
          <w:spacing w:val="70"/>
          <w:position w:val="7"/>
          <w:sz w:val="11"/>
        </w:rPr>
        <w:t> </w:t>
      </w:r>
      <w:r>
        <w:rPr>
          <w:color w:val="231F20"/>
        </w:rPr>
        <w:t>of</w:t>
      </w:r>
      <w:r>
        <w:rPr>
          <w:color w:val="231F20"/>
          <w:spacing w:val="-12"/>
        </w:rPr>
        <w:t> </w:t>
      </w:r>
      <w:r>
        <w:rPr>
          <w:color w:val="231F20"/>
        </w:rPr>
        <w:t>which</w:t>
      </w:r>
      <w:r>
        <w:rPr>
          <w:color w:val="231F20"/>
          <w:spacing w:val="-12"/>
        </w:rPr>
        <w:t> </w:t>
      </w:r>
      <w:r>
        <w:rPr>
          <w:color w:val="231F20"/>
        </w:rPr>
        <w:t>its</w:t>
      </w:r>
      <w:r>
        <w:rPr>
          <w:color w:val="231F20"/>
          <w:spacing w:val="-12"/>
        </w:rPr>
        <w:t> </w:t>
      </w:r>
      <w:r>
        <w:rPr>
          <w:color w:val="231F20"/>
        </w:rPr>
        <w:t>last</w:t>
      </w:r>
      <w:r>
        <w:rPr>
          <w:color w:val="231F20"/>
          <w:spacing w:val="-12"/>
        </w:rPr>
        <w:t> </w:t>
      </w:r>
      <w:r>
        <w:rPr>
          <w:color w:val="231F20"/>
        </w:rPr>
        <w:t>year</w:t>
      </w:r>
      <w:r>
        <w:rPr>
          <w:color w:val="231F20"/>
          <w:spacing w:val="-12"/>
        </w:rPr>
        <w:t> </w:t>
      </w:r>
      <w:r>
        <w:rPr>
          <w:color w:val="231F20"/>
        </w:rPr>
        <w:t>of</w:t>
      </w:r>
      <w:r>
        <w:rPr>
          <w:color w:val="231F20"/>
          <w:spacing w:val="-12"/>
        </w:rPr>
        <w:t> </w:t>
      </w:r>
      <w:r>
        <w:rPr>
          <w:color w:val="231F20"/>
        </w:rPr>
        <w:t>implementation</w:t>
      </w:r>
      <w:r>
        <w:rPr>
          <w:color w:val="231F20"/>
          <w:spacing w:val="-12"/>
        </w:rPr>
        <w:t> </w:t>
      </w:r>
      <w:r>
        <w:rPr>
          <w:color w:val="231F20"/>
        </w:rPr>
        <w:t>coincides</w:t>
      </w:r>
      <w:r>
        <w:rPr>
          <w:color w:val="231F20"/>
          <w:spacing w:val="-12"/>
        </w:rPr>
        <w:t> </w:t>
      </w:r>
      <w:r>
        <w:rPr>
          <w:color w:val="231F20"/>
        </w:rPr>
        <w:t>with</w:t>
      </w:r>
      <w:r>
        <w:rPr>
          <w:color w:val="231F20"/>
          <w:spacing w:val="-12"/>
        </w:rPr>
        <w:t> </w:t>
      </w:r>
      <w:r>
        <w:rPr>
          <w:color w:val="231F20"/>
        </w:rPr>
        <w:t>the</w:t>
      </w:r>
      <w:r>
        <w:rPr>
          <w:color w:val="231F20"/>
          <w:spacing w:val="-12"/>
        </w:rPr>
        <w:t> </w:t>
      </w:r>
      <w:r>
        <w:rPr>
          <w:color w:val="231F20"/>
        </w:rPr>
        <w:t>first year</w:t>
      </w:r>
      <w:r>
        <w:rPr>
          <w:color w:val="231F20"/>
          <w:spacing w:val="-1"/>
        </w:rPr>
        <w:t> </w:t>
      </w:r>
      <w:r>
        <w:rPr>
          <w:color w:val="231F20"/>
        </w:rPr>
        <w:t>of</w:t>
      </w:r>
      <w:r>
        <w:rPr>
          <w:color w:val="231F20"/>
          <w:spacing w:val="-1"/>
        </w:rPr>
        <w:t> </w:t>
      </w:r>
      <w:r>
        <w:rPr>
          <w:color w:val="231F20"/>
        </w:rPr>
        <w:t>implementation</w:t>
      </w:r>
      <w:r>
        <w:rPr>
          <w:color w:val="231F20"/>
          <w:spacing w:val="-1"/>
        </w:rPr>
        <w:t> </w:t>
      </w:r>
      <w:r>
        <w:rPr>
          <w:color w:val="231F20"/>
        </w:rPr>
        <w:t>of</w:t>
      </w:r>
      <w:r>
        <w:rPr>
          <w:color w:val="231F20"/>
          <w:spacing w:val="-1"/>
        </w:rPr>
        <w:t> </w:t>
      </w:r>
      <w:r>
        <w:rPr>
          <w:color w:val="231F20"/>
        </w:rPr>
        <w:t>this</w:t>
      </w:r>
      <w:r>
        <w:rPr>
          <w:color w:val="231F20"/>
          <w:spacing w:val="-1"/>
        </w:rPr>
        <w:t> </w:t>
      </w:r>
      <w:r>
        <w:rPr>
          <w:color w:val="231F20"/>
        </w:rPr>
        <w:t>Strategy.</w:t>
      </w:r>
      <w:r>
        <w:rPr>
          <w:color w:val="231F20"/>
          <w:spacing w:val="-1"/>
        </w:rPr>
        <w:t> </w:t>
      </w:r>
      <w:r>
        <w:rPr>
          <w:color w:val="231F20"/>
        </w:rPr>
        <w:t>The</w:t>
      </w:r>
      <w:r>
        <w:rPr>
          <w:color w:val="231F20"/>
          <w:spacing w:val="-1"/>
        </w:rPr>
        <w:t> </w:t>
      </w:r>
      <w:r>
        <w:rPr>
          <w:color w:val="231F20"/>
        </w:rPr>
        <w:t>Framework</w:t>
      </w:r>
      <w:r>
        <w:rPr>
          <w:color w:val="231F20"/>
          <w:spacing w:val="-1"/>
        </w:rPr>
        <w:t> </w:t>
      </w:r>
      <w:r>
        <w:rPr>
          <w:color w:val="231F20"/>
        </w:rPr>
        <w:t>highlights</w:t>
      </w:r>
      <w:r>
        <w:rPr>
          <w:color w:val="231F20"/>
          <w:spacing w:val="-1"/>
        </w:rPr>
        <w:t> </w:t>
      </w:r>
      <w:r>
        <w:rPr>
          <w:color w:val="231F20"/>
        </w:rPr>
        <w:t>the</w:t>
      </w:r>
      <w:r>
        <w:rPr>
          <w:color w:val="231F20"/>
          <w:spacing w:val="-1"/>
        </w:rPr>
        <w:t> </w:t>
      </w:r>
      <w:r>
        <w:rPr>
          <w:color w:val="231F20"/>
        </w:rPr>
        <w:t>unique</w:t>
      </w:r>
      <w:r>
        <w:rPr>
          <w:color w:val="231F20"/>
          <w:spacing w:val="-1"/>
        </w:rPr>
        <w:t> </w:t>
      </w:r>
      <w:r>
        <w:rPr>
          <w:color w:val="231F20"/>
        </w:rPr>
        <w:t>challenges</w:t>
      </w:r>
      <w:r>
        <w:rPr>
          <w:color w:val="231F20"/>
          <w:spacing w:val="-1"/>
        </w:rPr>
        <w:t> </w:t>
      </w:r>
      <w:r>
        <w:rPr>
          <w:color w:val="231F20"/>
        </w:rPr>
        <w:t>faced</w:t>
      </w:r>
      <w:r>
        <w:rPr>
          <w:color w:val="231F20"/>
          <w:spacing w:val="-1"/>
        </w:rPr>
        <w:t> </w:t>
      </w:r>
      <w:r>
        <w:rPr>
          <w:color w:val="231F20"/>
        </w:rPr>
        <w:t>by</w:t>
      </w:r>
      <w:r>
        <w:rPr>
          <w:color w:val="231F20"/>
          <w:spacing w:val="-1"/>
        </w:rPr>
        <w:t> </w:t>
      </w:r>
      <w:r>
        <w:rPr>
          <w:color w:val="231F20"/>
        </w:rPr>
        <w:t>persons with disabilities in the Pacific region and outlined strategies for addressing these challenges in the context </w:t>
      </w:r>
      <w:r>
        <w:rPr>
          <w:color w:val="231F20"/>
          <w:w w:val="105"/>
        </w:rPr>
        <w:t>of</w:t>
      </w:r>
      <w:r>
        <w:rPr>
          <w:color w:val="231F20"/>
          <w:spacing w:val="40"/>
          <w:w w:val="105"/>
        </w:rPr>
        <w:t> </w:t>
      </w:r>
      <w:r>
        <w:rPr>
          <w:color w:val="231F20"/>
          <w:w w:val="105"/>
        </w:rPr>
        <w:t>DRR</w:t>
      </w:r>
      <w:r>
        <w:rPr>
          <w:color w:val="231F20"/>
          <w:spacing w:val="-10"/>
          <w:w w:val="105"/>
        </w:rPr>
        <w:t> </w:t>
      </w:r>
      <w:r>
        <w:rPr>
          <w:color w:val="231F20"/>
          <w:w w:val="105"/>
        </w:rPr>
        <w:t>and</w:t>
      </w:r>
      <w:r>
        <w:rPr>
          <w:color w:val="231F20"/>
          <w:spacing w:val="-10"/>
          <w:w w:val="105"/>
        </w:rPr>
        <w:t> </w:t>
      </w:r>
      <w:r>
        <w:rPr>
          <w:color w:val="231F20"/>
          <w:w w:val="105"/>
        </w:rPr>
        <w:t>climate</w:t>
      </w:r>
      <w:r>
        <w:rPr>
          <w:color w:val="231F20"/>
          <w:spacing w:val="-10"/>
          <w:w w:val="105"/>
        </w:rPr>
        <w:t> </w:t>
      </w:r>
      <w:r>
        <w:rPr>
          <w:color w:val="231F20"/>
          <w:w w:val="105"/>
        </w:rPr>
        <w:t>change</w:t>
      </w:r>
      <w:r>
        <w:rPr>
          <w:color w:val="231F20"/>
          <w:spacing w:val="-10"/>
          <w:w w:val="105"/>
        </w:rPr>
        <w:t> </w:t>
      </w:r>
      <w:r>
        <w:rPr>
          <w:color w:val="231F20"/>
          <w:w w:val="105"/>
        </w:rPr>
        <w:t>adaptation.</w:t>
      </w:r>
      <w:r>
        <w:rPr>
          <w:color w:val="231F20"/>
          <w:spacing w:val="-10"/>
          <w:w w:val="105"/>
        </w:rPr>
        <w:t> </w:t>
      </w:r>
      <w:r>
        <w:rPr>
          <w:color w:val="231F20"/>
          <w:w w:val="105"/>
        </w:rPr>
        <w:t>It</w:t>
      </w:r>
      <w:r>
        <w:rPr>
          <w:color w:val="231F20"/>
          <w:spacing w:val="-10"/>
          <w:w w:val="105"/>
        </w:rPr>
        <w:t> </w:t>
      </w:r>
      <w:r>
        <w:rPr>
          <w:color w:val="231F20"/>
          <w:w w:val="105"/>
        </w:rPr>
        <w:t>emphasized</w:t>
      </w:r>
      <w:r>
        <w:rPr>
          <w:color w:val="231F20"/>
          <w:spacing w:val="-10"/>
          <w:w w:val="105"/>
        </w:rPr>
        <w:t> </w:t>
      </w:r>
      <w:r>
        <w:rPr>
          <w:color w:val="231F20"/>
          <w:w w:val="105"/>
        </w:rPr>
        <w:t>the</w:t>
      </w:r>
      <w:r>
        <w:rPr>
          <w:color w:val="231F20"/>
          <w:spacing w:val="-10"/>
          <w:w w:val="105"/>
        </w:rPr>
        <w:t> </w:t>
      </w:r>
      <w:r>
        <w:rPr>
          <w:color w:val="231F20"/>
          <w:w w:val="105"/>
        </w:rPr>
        <w:t>importance</w:t>
      </w:r>
      <w:r>
        <w:rPr>
          <w:color w:val="231F20"/>
          <w:spacing w:val="-10"/>
          <w:w w:val="105"/>
        </w:rPr>
        <w:t> </w:t>
      </w:r>
      <w:r>
        <w:rPr>
          <w:color w:val="231F20"/>
          <w:w w:val="105"/>
        </w:rPr>
        <w:t>of</w:t>
      </w:r>
      <w:r>
        <w:rPr>
          <w:color w:val="231F20"/>
          <w:spacing w:val="-10"/>
          <w:w w:val="105"/>
        </w:rPr>
        <w:t> </w:t>
      </w:r>
      <w:r>
        <w:rPr>
          <w:color w:val="231F20"/>
          <w:w w:val="105"/>
        </w:rPr>
        <w:t>ensuring</w:t>
      </w:r>
      <w:r>
        <w:rPr>
          <w:color w:val="231F20"/>
          <w:spacing w:val="-10"/>
          <w:w w:val="105"/>
        </w:rPr>
        <w:t> </w:t>
      </w:r>
      <w:r>
        <w:rPr>
          <w:color w:val="231F20"/>
          <w:w w:val="105"/>
        </w:rPr>
        <w:t>the</w:t>
      </w:r>
      <w:r>
        <w:rPr>
          <w:color w:val="231F20"/>
          <w:spacing w:val="-10"/>
          <w:w w:val="105"/>
        </w:rPr>
        <w:t> </w:t>
      </w:r>
      <w:r>
        <w:rPr>
          <w:color w:val="231F20"/>
          <w:w w:val="105"/>
        </w:rPr>
        <w:t>full</w:t>
      </w:r>
      <w:r>
        <w:rPr>
          <w:color w:val="231F20"/>
          <w:spacing w:val="-10"/>
          <w:w w:val="105"/>
        </w:rPr>
        <w:t> </w:t>
      </w:r>
      <w:r>
        <w:rPr>
          <w:color w:val="231F20"/>
          <w:w w:val="105"/>
        </w:rPr>
        <w:t>participation and</w:t>
      </w:r>
      <w:r>
        <w:rPr>
          <w:color w:val="231F20"/>
          <w:spacing w:val="-10"/>
          <w:w w:val="105"/>
        </w:rPr>
        <w:t> </w:t>
      </w:r>
      <w:r>
        <w:rPr>
          <w:color w:val="231F20"/>
          <w:w w:val="105"/>
        </w:rPr>
        <w:t>empowerment</w:t>
      </w:r>
      <w:r>
        <w:rPr>
          <w:color w:val="231F20"/>
          <w:spacing w:val="-10"/>
          <w:w w:val="105"/>
        </w:rPr>
        <w:t> </w:t>
      </w:r>
      <w:r>
        <w:rPr>
          <w:color w:val="231F20"/>
          <w:w w:val="105"/>
        </w:rPr>
        <w:t>of</w:t>
      </w:r>
      <w:r>
        <w:rPr>
          <w:color w:val="231F20"/>
          <w:spacing w:val="-10"/>
          <w:w w:val="105"/>
        </w:rPr>
        <w:t> </w:t>
      </w:r>
      <w:r>
        <w:rPr>
          <w:color w:val="231F20"/>
          <w:w w:val="105"/>
        </w:rPr>
        <w:t>persons</w:t>
      </w:r>
      <w:r>
        <w:rPr>
          <w:color w:val="231F20"/>
          <w:spacing w:val="-10"/>
          <w:w w:val="105"/>
        </w:rPr>
        <w:t> </w:t>
      </w:r>
      <w:r>
        <w:rPr>
          <w:color w:val="231F20"/>
          <w:w w:val="105"/>
        </w:rPr>
        <w:t>with</w:t>
      </w:r>
      <w:r>
        <w:rPr>
          <w:color w:val="231F20"/>
          <w:spacing w:val="-10"/>
          <w:w w:val="105"/>
        </w:rPr>
        <w:t> </w:t>
      </w:r>
      <w:r>
        <w:rPr>
          <w:color w:val="231F20"/>
          <w:w w:val="105"/>
        </w:rPr>
        <w:t>disabilities</w:t>
      </w:r>
      <w:r>
        <w:rPr>
          <w:color w:val="231F20"/>
          <w:spacing w:val="-10"/>
          <w:w w:val="105"/>
        </w:rPr>
        <w:t> </w:t>
      </w:r>
      <w:r>
        <w:rPr>
          <w:color w:val="231F20"/>
          <w:w w:val="105"/>
        </w:rPr>
        <w:t>in</w:t>
      </w:r>
      <w:r>
        <w:rPr>
          <w:color w:val="231F20"/>
          <w:spacing w:val="-10"/>
          <w:w w:val="105"/>
        </w:rPr>
        <w:t> </w:t>
      </w:r>
      <w:r>
        <w:rPr>
          <w:color w:val="231F20"/>
          <w:w w:val="105"/>
        </w:rPr>
        <w:t>decision-making</w:t>
      </w:r>
      <w:r>
        <w:rPr>
          <w:color w:val="231F20"/>
          <w:spacing w:val="-10"/>
          <w:w w:val="105"/>
        </w:rPr>
        <w:t> </w:t>
      </w:r>
      <w:r>
        <w:rPr>
          <w:color w:val="231F20"/>
          <w:w w:val="105"/>
        </w:rPr>
        <w:t>processes</w:t>
      </w:r>
      <w:r>
        <w:rPr>
          <w:color w:val="231F20"/>
          <w:spacing w:val="-10"/>
          <w:w w:val="105"/>
        </w:rPr>
        <w:t> </w:t>
      </w:r>
      <w:r>
        <w:rPr>
          <w:color w:val="231F20"/>
          <w:w w:val="105"/>
        </w:rPr>
        <w:t>and</w:t>
      </w:r>
      <w:r>
        <w:rPr>
          <w:color w:val="231F20"/>
          <w:spacing w:val="-10"/>
          <w:w w:val="105"/>
        </w:rPr>
        <w:t> </w:t>
      </w:r>
      <w:r>
        <w:rPr>
          <w:color w:val="231F20"/>
          <w:w w:val="105"/>
        </w:rPr>
        <w:t>the</w:t>
      </w:r>
      <w:r>
        <w:rPr>
          <w:color w:val="231F20"/>
          <w:spacing w:val="-10"/>
          <w:w w:val="105"/>
        </w:rPr>
        <w:t> </w:t>
      </w:r>
      <w:r>
        <w:rPr>
          <w:color w:val="231F20"/>
          <w:w w:val="105"/>
        </w:rPr>
        <w:t>implementation</w:t>
      </w:r>
      <w:r>
        <w:rPr>
          <w:color w:val="231F20"/>
          <w:spacing w:val="-10"/>
          <w:w w:val="105"/>
        </w:rPr>
        <w:t> </w:t>
      </w:r>
      <w:r>
        <w:rPr>
          <w:color w:val="231F20"/>
          <w:w w:val="105"/>
        </w:rPr>
        <w:t>of inclusive policies and programs.</w:t>
      </w:r>
    </w:p>
    <w:p>
      <w:pPr>
        <w:pStyle w:val="BodyText"/>
        <w:spacing w:before="34"/>
      </w:pPr>
    </w:p>
    <w:p>
      <w:pPr>
        <w:pStyle w:val="Heading7"/>
        <w:spacing w:line="201" w:lineRule="auto"/>
        <w:ind w:right="1329"/>
      </w:pPr>
      <w:r>
        <w:rPr>
          <w:color w:val="2594CD"/>
          <w:w w:val="80"/>
        </w:rPr>
        <w:t>Regional Framework for Resilient Development in the Pacific (FRDP) and the Pacific Resilience </w:t>
      </w:r>
      <w:r>
        <w:rPr>
          <w:color w:val="2594CD"/>
          <w:w w:val="95"/>
        </w:rPr>
        <w:t>Standard</w:t>
      </w:r>
      <w:r>
        <w:rPr>
          <w:color w:val="2594CD"/>
          <w:spacing w:val="-23"/>
          <w:w w:val="95"/>
        </w:rPr>
        <w:t> </w:t>
      </w:r>
      <w:r>
        <w:rPr>
          <w:color w:val="2594CD"/>
          <w:w w:val="95"/>
        </w:rPr>
        <w:t>(PRS).</w:t>
      </w:r>
    </w:p>
    <w:p>
      <w:pPr>
        <w:pStyle w:val="BodyText"/>
        <w:spacing w:line="259" w:lineRule="auto" w:before="172"/>
        <w:ind w:left="1133" w:right="1330"/>
        <w:jc w:val="both"/>
      </w:pPr>
      <w:r>
        <w:rPr>
          <w:color w:val="231F20"/>
          <w:w w:val="105"/>
        </w:rPr>
        <w:t>PDF</w:t>
      </w:r>
      <w:r>
        <w:rPr>
          <w:color w:val="231F20"/>
          <w:spacing w:val="-17"/>
          <w:w w:val="105"/>
        </w:rPr>
        <w:t> </w:t>
      </w:r>
      <w:r>
        <w:rPr>
          <w:color w:val="231F20"/>
          <w:w w:val="105"/>
        </w:rPr>
        <w:t>and</w:t>
      </w:r>
      <w:r>
        <w:rPr>
          <w:color w:val="231F20"/>
          <w:spacing w:val="-16"/>
          <w:w w:val="105"/>
        </w:rPr>
        <w:t> </w:t>
      </w:r>
      <w:r>
        <w:rPr>
          <w:color w:val="231F20"/>
          <w:w w:val="105"/>
        </w:rPr>
        <w:t>OPDs</w:t>
      </w:r>
      <w:r>
        <w:rPr>
          <w:color w:val="231F20"/>
          <w:spacing w:val="-17"/>
          <w:w w:val="105"/>
        </w:rPr>
        <w:t> </w:t>
      </w:r>
      <w:r>
        <w:rPr>
          <w:color w:val="231F20"/>
          <w:w w:val="105"/>
        </w:rPr>
        <w:t>aim</w:t>
      </w:r>
      <w:r>
        <w:rPr>
          <w:color w:val="231F20"/>
          <w:spacing w:val="-16"/>
          <w:w w:val="105"/>
        </w:rPr>
        <w:t> </w:t>
      </w:r>
      <w:r>
        <w:rPr>
          <w:color w:val="231F20"/>
          <w:w w:val="105"/>
        </w:rPr>
        <w:t>to</w:t>
      </w:r>
      <w:r>
        <w:rPr>
          <w:color w:val="231F20"/>
          <w:spacing w:val="-17"/>
          <w:w w:val="105"/>
        </w:rPr>
        <w:t> </w:t>
      </w:r>
      <w:r>
        <w:rPr>
          <w:color w:val="231F20"/>
          <w:w w:val="105"/>
        </w:rPr>
        <w:t>closely</w:t>
      </w:r>
      <w:r>
        <w:rPr>
          <w:color w:val="231F20"/>
          <w:spacing w:val="-16"/>
          <w:w w:val="105"/>
        </w:rPr>
        <w:t> </w:t>
      </w:r>
      <w:r>
        <w:rPr>
          <w:color w:val="231F20"/>
          <w:w w:val="105"/>
        </w:rPr>
        <w:t>work</w:t>
      </w:r>
      <w:r>
        <w:rPr>
          <w:color w:val="231F20"/>
          <w:spacing w:val="-16"/>
          <w:w w:val="105"/>
        </w:rPr>
        <w:t> </w:t>
      </w:r>
      <w:r>
        <w:rPr>
          <w:color w:val="231F20"/>
          <w:w w:val="105"/>
        </w:rPr>
        <w:t>with</w:t>
      </w:r>
      <w:r>
        <w:rPr>
          <w:color w:val="231F20"/>
          <w:spacing w:val="-17"/>
          <w:w w:val="105"/>
        </w:rPr>
        <w:t> </w:t>
      </w:r>
      <w:r>
        <w:rPr>
          <w:color w:val="231F20"/>
          <w:w w:val="105"/>
        </w:rPr>
        <w:t>Council</w:t>
      </w:r>
      <w:r>
        <w:rPr>
          <w:color w:val="231F20"/>
          <w:spacing w:val="-16"/>
          <w:w w:val="105"/>
        </w:rPr>
        <w:t> </w:t>
      </w:r>
      <w:r>
        <w:rPr>
          <w:color w:val="231F20"/>
          <w:w w:val="105"/>
        </w:rPr>
        <w:t>of</w:t>
      </w:r>
      <w:r>
        <w:rPr>
          <w:color w:val="231F20"/>
          <w:spacing w:val="-17"/>
          <w:w w:val="105"/>
        </w:rPr>
        <w:t> </w:t>
      </w:r>
      <w:r>
        <w:rPr>
          <w:color w:val="231F20"/>
          <w:w w:val="105"/>
        </w:rPr>
        <w:t>Regional</w:t>
      </w:r>
      <w:r>
        <w:rPr>
          <w:color w:val="231F20"/>
          <w:spacing w:val="-16"/>
          <w:w w:val="105"/>
        </w:rPr>
        <w:t> </w:t>
      </w:r>
      <w:r>
        <w:rPr>
          <w:color w:val="231F20"/>
          <w:w w:val="105"/>
        </w:rPr>
        <w:t>Organisations</w:t>
      </w:r>
      <w:r>
        <w:rPr>
          <w:color w:val="231F20"/>
          <w:spacing w:val="-16"/>
          <w:w w:val="105"/>
        </w:rPr>
        <w:t> </w:t>
      </w:r>
      <w:r>
        <w:rPr>
          <w:color w:val="231F20"/>
          <w:w w:val="105"/>
        </w:rPr>
        <w:t>of</w:t>
      </w:r>
      <w:r>
        <w:rPr>
          <w:color w:val="231F20"/>
          <w:spacing w:val="-17"/>
          <w:w w:val="105"/>
        </w:rPr>
        <w:t> </w:t>
      </w:r>
      <w:r>
        <w:rPr>
          <w:color w:val="231F20"/>
          <w:w w:val="105"/>
        </w:rPr>
        <w:t>the</w:t>
      </w:r>
      <w:r>
        <w:rPr>
          <w:color w:val="231F20"/>
          <w:spacing w:val="-16"/>
          <w:w w:val="105"/>
        </w:rPr>
        <w:t> </w:t>
      </w:r>
      <w:r>
        <w:rPr>
          <w:color w:val="231F20"/>
          <w:w w:val="105"/>
        </w:rPr>
        <w:t>Pacific</w:t>
      </w:r>
      <w:r>
        <w:rPr>
          <w:color w:val="231F20"/>
          <w:spacing w:val="-17"/>
          <w:w w:val="105"/>
        </w:rPr>
        <w:t> </w:t>
      </w:r>
      <w:r>
        <w:rPr>
          <w:color w:val="231F20"/>
          <w:w w:val="105"/>
        </w:rPr>
        <w:t>(CROP)</w:t>
      </w:r>
      <w:r>
        <w:rPr>
          <w:color w:val="231F20"/>
          <w:spacing w:val="-16"/>
          <w:w w:val="105"/>
        </w:rPr>
        <w:t> </w:t>
      </w:r>
      <w:r>
        <w:rPr>
          <w:color w:val="231F20"/>
          <w:w w:val="105"/>
        </w:rPr>
        <w:t>agencies to</w:t>
      </w:r>
      <w:r>
        <w:rPr>
          <w:color w:val="231F20"/>
          <w:spacing w:val="-8"/>
          <w:w w:val="105"/>
        </w:rPr>
        <w:t> </w:t>
      </w:r>
      <w:r>
        <w:rPr>
          <w:color w:val="231F20"/>
          <w:w w:val="105"/>
        </w:rPr>
        <w:t>ensure</w:t>
      </w:r>
      <w:r>
        <w:rPr>
          <w:color w:val="231F20"/>
          <w:spacing w:val="-8"/>
          <w:w w:val="105"/>
        </w:rPr>
        <w:t> </w:t>
      </w:r>
      <w:r>
        <w:rPr>
          <w:color w:val="231F20"/>
          <w:w w:val="105"/>
        </w:rPr>
        <w:t>disability-inclusive</w:t>
      </w:r>
      <w:r>
        <w:rPr>
          <w:color w:val="231F20"/>
          <w:spacing w:val="-8"/>
          <w:w w:val="105"/>
        </w:rPr>
        <w:t> </w:t>
      </w:r>
      <w:r>
        <w:rPr>
          <w:color w:val="231F20"/>
          <w:w w:val="105"/>
        </w:rPr>
        <w:t>implementation</w:t>
      </w:r>
      <w:r>
        <w:rPr>
          <w:color w:val="231F20"/>
          <w:spacing w:val="-8"/>
          <w:w w:val="105"/>
        </w:rPr>
        <w:t> </w:t>
      </w:r>
      <w:r>
        <w:rPr>
          <w:color w:val="231F20"/>
          <w:w w:val="105"/>
        </w:rPr>
        <w:t>of</w:t>
      </w:r>
      <w:r>
        <w:rPr>
          <w:color w:val="231F20"/>
          <w:spacing w:val="-8"/>
          <w:w w:val="105"/>
        </w:rPr>
        <w:t> </w:t>
      </w:r>
      <w:r>
        <w:rPr>
          <w:color w:val="231F20"/>
          <w:w w:val="105"/>
        </w:rPr>
        <w:t>the</w:t>
      </w:r>
      <w:r>
        <w:rPr>
          <w:color w:val="231F20"/>
          <w:spacing w:val="-8"/>
          <w:w w:val="105"/>
        </w:rPr>
        <w:t> </w:t>
      </w:r>
      <w:r>
        <w:rPr>
          <w:color w:val="231F20"/>
          <w:w w:val="105"/>
        </w:rPr>
        <w:t>Framework</w:t>
      </w:r>
      <w:r>
        <w:rPr>
          <w:color w:val="231F20"/>
          <w:spacing w:val="-8"/>
          <w:w w:val="105"/>
        </w:rPr>
        <w:t> </w:t>
      </w:r>
      <w:r>
        <w:rPr>
          <w:color w:val="231F20"/>
          <w:w w:val="105"/>
        </w:rPr>
        <w:t>for</w:t>
      </w:r>
      <w:r>
        <w:rPr>
          <w:color w:val="231F20"/>
          <w:spacing w:val="-8"/>
          <w:w w:val="105"/>
        </w:rPr>
        <w:t> </w:t>
      </w:r>
      <w:r>
        <w:rPr>
          <w:color w:val="231F20"/>
          <w:w w:val="105"/>
        </w:rPr>
        <w:t>Resilient</w:t>
      </w:r>
      <w:r>
        <w:rPr>
          <w:color w:val="231F20"/>
          <w:spacing w:val="-8"/>
          <w:w w:val="105"/>
        </w:rPr>
        <w:t> </w:t>
      </w:r>
      <w:r>
        <w:rPr>
          <w:color w:val="231F20"/>
          <w:w w:val="105"/>
        </w:rPr>
        <w:t>Development</w:t>
      </w:r>
      <w:r>
        <w:rPr>
          <w:color w:val="231F20"/>
          <w:spacing w:val="-8"/>
          <w:w w:val="105"/>
        </w:rPr>
        <w:t> </w:t>
      </w:r>
      <w:r>
        <w:rPr>
          <w:color w:val="231F20"/>
          <w:w w:val="105"/>
        </w:rPr>
        <w:t>in</w:t>
      </w:r>
      <w:r>
        <w:rPr>
          <w:color w:val="231F20"/>
          <w:spacing w:val="-8"/>
          <w:w w:val="105"/>
        </w:rPr>
        <w:t> </w:t>
      </w:r>
      <w:r>
        <w:rPr>
          <w:color w:val="231F20"/>
          <w:w w:val="105"/>
        </w:rPr>
        <w:t>the</w:t>
      </w:r>
      <w:r>
        <w:rPr>
          <w:color w:val="231F20"/>
          <w:spacing w:val="-8"/>
          <w:w w:val="105"/>
        </w:rPr>
        <w:t> </w:t>
      </w:r>
      <w:r>
        <w:rPr>
          <w:color w:val="231F20"/>
          <w:w w:val="105"/>
        </w:rPr>
        <w:t>Pacific (FRDP).</w:t>
      </w:r>
      <w:r>
        <w:rPr>
          <w:color w:val="231F20"/>
          <w:spacing w:val="-12"/>
          <w:w w:val="105"/>
        </w:rPr>
        <w:t> </w:t>
      </w:r>
      <w:r>
        <w:rPr>
          <w:color w:val="231F20"/>
          <w:w w:val="105"/>
        </w:rPr>
        <w:t>These</w:t>
      </w:r>
      <w:r>
        <w:rPr>
          <w:color w:val="231F20"/>
          <w:spacing w:val="-12"/>
          <w:w w:val="105"/>
        </w:rPr>
        <w:t> </w:t>
      </w:r>
      <w:r>
        <w:rPr>
          <w:color w:val="231F20"/>
          <w:w w:val="105"/>
        </w:rPr>
        <w:t>would</w:t>
      </w:r>
      <w:r>
        <w:rPr>
          <w:color w:val="231F20"/>
          <w:spacing w:val="-12"/>
          <w:w w:val="105"/>
        </w:rPr>
        <w:t> </w:t>
      </w:r>
      <w:r>
        <w:rPr>
          <w:color w:val="231F20"/>
          <w:w w:val="105"/>
        </w:rPr>
        <w:t>be</w:t>
      </w:r>
      <w:r>
        <w:rPr>
          <w:color w:val="231F20"/>
          <w:spacing w:val="-12"/>
          <w:w w:val="105"/>
        </w:rPr>
        <w:t> </w:t>
      </w:r>
      <w:r>
        <w:rPr>
          <w:color w:val="231F20"/>
          <w:w w:val="105"/>
        </w:rPr>
        <w:t>in</w:t>
      </w:r>
      <w:r>
        <w:rPr>
          <w:color w:val="231F20"/>
          <w:spacing w:val="-12"/>
          <w:w w:val="105"/>
        </w:rPr>
        <w:t> </w:t>
      </w:r>
      <w:r>
        <w:rPr>
          <w:color w:val="231F20"/>
          <w:w w:val="105"/>
        </w:rPr>
        <w:t>relation</w:t>
      </w:r>
      <w:r>
        <w:rPr>
          <w:color w:val="231F20"/>
          <w:spacing w:val="-12"/>
          <w:w w:val="105"/>
        </w:rPr>
        <w:t> </w:t>
      </w:r>
      <w:r>
        <w:rPr>
          <w:color w:val="231F20"/>
          <w:w w:val="105"/>
        </w:rPr>
        <w:t>to:</w:t>
      </w:r>
    </w:p>
    <w:p>
      <w:pPr>
        <w:pStyle w:val="BodyText"/>
      </w:pPr>
    </w:p>
    <w:p>
      <w:pPr>
        <w:pStyle w:val="BodyText"/>
      </w:pPr>
    </w:p>
    <w:p>
      <w:pPr>
        <w:pStyle w:val="BodyText"/>
      </w:pPr>
    </w:p>
    <w:p>
      <w:pPr>
        <w:pStyle w:val="BodyText"/>
      </w:pPr>
    </w:p>
    <w:p>
      <w:pPr>
        <w:pStyle w:val="BodyText"/>
      </w:pPr>
    </w:p>
    <w:p>
      <w:pPr>
        <w:pStyle w:val="BodyText"/>
      </w:pPr>
    </w:p>
    <w:p>
      <w:pPr>
        <w:pStyle w:val="BodyText"/>
        <w:spacing w:before="180"/>
      </w:pPr>
      <w:r>
        <w:rPr/>
        <mc:AlternateContent>
          <mc:Choice Requires="wps">
            <w:drawing>
              <wp:anchor distT="0" distB="0" distL="0" distR="0" allowOverlap="1" layoutInCell="1" locked="0" behindDoc="1" simplePos="0" relativeHeight="487604736">
                <wp:simplePos x="0" y="0"/>
                <wp:positionH relativeFrom="page">
                  <wp:posOffset>719999</wp:posOffset>
                </wp:positionH>
                <wp:positionV relativeFrom="paragraph">
                  <wp:posOffset>283383</wp:posOffset>
                </wp:positionV>
                <wp:extent cx="1029969" cy="1270"/>
                <wp:effectExtent l="0" t="0" r="0" b="0"/>
                <wp:wrapTopAndBottom/>
                <wp:docPr id="99" name="Graphic 99"/>
                <wp:cNvGraphicFramePr>
                  <a:graphicFrameLocks/>
                </wp:cNvGraphicFramePr>
                <a:graphic>
                  <a:graphicData uri="http://schemas.microsoft.com/office/word/2010/wordprocessingShape">
                    <wps:wsp>
                      <wps:cNvPr id="99" name="Graphic 99"/>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6.692902pt;margin-top:22.313686pt;width:81.1pt;height:.1pt;mso-position-horizontal-relative:page;mso-position-vertical-relative:paragraph;z-index:-15711744;mso-wrap-distance-left:0;mso-wrap-distance-right:0" id="docshape77" coordorigin="1134,446" coordsize="1622,0" path="m1134,446l2755,446e" filled="false" stroked="true" strokeweight="1pt" strokecolor="#2594cd">
                <v:path arrowok="t"/>
                <v:stroke dashstyle="solid"/>
                <w10:wrap type="topAndBottom"/>
              </v:shape>
            </w:pict>
          </mc:Fallback>
        </mc:AlternateContent>
      </w:r>
    </w:p>
    <w:p>
      <w:pPr>
        <w:spacing w:before="186"/>
        <w:ind w:left="1133" w:right="846" w:firstLine="0"/>
        <w:jc w:val="left"/>
        <w:rPr>
          <w:sz w:val="16"/>
        </w:rPr>
      </w:pPr>
      <w:r>
        <w:rPr>
          <w:color w:val="6D6E71"/>
          <w:position w:val="5"/>
          <w:sz w:val="9"/>
        </w:rPr>
        <w:t>14</w:t>
      </w:r>
      <w:r>
        <w:rPr>
          <w:color w:val="6D6E71"/>
          <w:sz w:val="16"/>
        </w:rPr>
        <w:t>“As</w:t>
      </w:r>
      <w:r>
        <w:rPr>
          <w:color w:val="6D6E71"/>
          <w:spacing w:val="-4"/>
          <w:sz w:val="16"/>
        </w:rPr>
        <w:t> </w:t>
      </w:r>
      <w:r>
        <w:rPr>
          <w:color w:val="6D6E71"/>
          <w:sz w:val="16"/>
        </w:rPr>
        <w:t>Pacific</w:t>
      </w:r>
      <w:r>
        <w:rPr>
          <w:color w:val="6D6E71"/>
          <w:spacing w:val="-4"/>
          <w:sz w:val="16"/>
        </w:rPr>
        <w:t> </w:t>
      </w:r>
      <w:r>
        <w:rPr>
          <w:color w:val="6D6E71"/>
          <w:sz w:val="16"/>
        </w:rPr>
        <w:t>Leaders,</w:t>
      </w:r>
      <w:r>
        <w:rPr>
          <w:color w:val="6D6E71"/>
          <w:spacing w:val="-4"/>
          <w:sz w:val="16"/>
        </w:rPr>
        <w:t> </w:t>
      </w:r>
      <w:r>
        <w:rPr>
          <w:color w:val="6D6E71"/>
          <w:sz w:val="16"/>
        </w:rPr>
        <w:t>our</w:t>
      </w:r>
      <w:r>
        <w:rPr>
          <w:color w:val="6D6E71"/>
          <w:spacing w:val="-4"/>
          <w:sz w:val="16"/>
        </w:rPr>
        <w:t> </w:t>
      </w:r>
      <w:r>
        <w:rPr>
          <w:color w:val="6D6E71"/>
          <w:sz w:val="16"/>
        </w:rPr>
        <w:t>vision</w:t>
      </w:r>
      <w:r>
        <w:rPr>
          <w:color w:val="6D6E71"/>
          <w:spacing w:val="-4"/>
          <w:sz w:val="16"/>
        </w:rPr>
        <w:t> </w:t>
      </w:r>
      <w:r>
        <w:rPr>
          <w:color w:val="6D6E71"/>
          <w:sz w:val="16"/>
        </w:rPr>
        <w:t>is</w:t>
      </w:r>
      <w:r>
        <w:rPr>
          <w:color w:val="6D6E71"/>
          <w:spacing w:val="-4"/>
          <w:sz w:val="16"/>
        </w:rPr>
        <w:t> </w:t>
      </w:r>
      <w:r>
        <w:rPr>
          <w:color w:val="6D6E71"/>
          <w:sz w:val="16"/>
        </w:rPr>
        <w:t>for</w:t>
      </w:r>
      <w:r>
        <w:rPr>
          <w:color w:val="6D6E71"/>
          <w:spacing w:val="-4"/>
          <w:sz w:val="16"/>
        </w:rPr>
        <w:t> </w:t>
      </w:r>
      <w:r>
        <w:rPr>
          <w:color w:val="6D6E71"/>
          <w:sz w:val="16"/>
        </w:rPr>
        <w:t>a</w:t>
      </w:r>
      <w:r>
        <w:rPr>
          <w:color w:val="6D6E71"/>
          <w:spacing w:val="-4"/>
          <w:sz w:val="16"/>
        </w:rPr>
        <w:t> </w:t>
      </w:r>
      <w:r>
        <w:rPr>
          <w:color w:val="6D6E71"/>
          <w:sz w:val="16"/>
        </w:rPr>
        <w:t>resilient</w:t>
      </w:r>
      <w:r>
        <w:rPr>
          <w:color w:val="6D6E71"/>
          <w:spacing w:val="-4"/>
          <w:sz w:val="16"/>
        </w:rPr>
        <w:t> </w:t>
      </w:r>
      <w:r>
        <w:rPr>
          <w:color w:val="6D6E71"/>
          <w:sz w:val="16"/>
        </w:rPr>
        <w:t>Pacific</w:t>
      </w:r>
      <w:r>
        <w:rPr>
          <w:color w:val="6D6E71"/>
          <w:spacing w:val="-4"/>
          <w:sz w:val="16"/>
        </w:rPr>
        <w:t> </w:t>
      </w:r>
      <w:r>
        <w:rPr>
          <w:color w:val="6D6E71"/>
          <w:sz w:val="16"/>
        </w:rPr>
        <w:t>region</w:t>
      </w:r>
      <w:r>
        <w:rPr>
          <w:color w:val="6D6E71"/>
          <w:spacing w:val="-4"/>
          <w:sz w:val="16"/>
        </w:rPr>
        <w:t> </w:t>
      </w:r>
      <w:r>
        <w:rPr>
          <w:color w:val="6D6E71"/>
          <w:sz w:val="16"/>
        </w:rPr>
        <w:t>of</w:t>
      </w:r>
      <w:r>
        <w:rPr>
          <w:color w:val="6D6E71"/>
          <w:spacing w:val="-4"/>
          <w:sz w:val="16"/>
        </w:rPr>
        <w:t> </w:t>
      </w:r>
      <w:r>
        <w:rPr>
          <w:color w:val="6D6E71"/>
          <w:sz w:val="16"/>
        </w:rPr>
        <w:t>peace,</w:t>
      </w:r>
      <w:r>
        <w:rPr>
          <w:color w:val="6D6E71"/>
          <w:spacing w:val="-4"/>
          <w:sz w:val="16"/>
        </w:rPr>
        <w:t> </w:t>
      </w:r>
      <w:r>
        <w:rPr>
          <w:color w:val="6D6E71"/>
          <w:sz w:val="16"/>
        </w:rPr>
        <w:t>harmony,</w:t>
      </w:r>
      <w:r>
        <w:rPr>
          <w:color w:val="6D6E71"/>
          <w:spacing w:val="-4"/>
          <w:sz w:val="16"/>
        </w:rPr>
        <w:t> </w:t>
      </w:r>
      <w:r>
        <w:rPr>
          <w:color w:val="6D6E71"/>
          <w:sz w:val="16"/>
        </w:rPr>
        <w:t>security,</w:t>
      </w:r>
      <w:r>
        <w:rPr>
          <w:color w:val="6D6E71"/>
          <w:spacing w:val="-4"/>
          <w:sz w:val="16"/>
        </w:rPr>
        <w:t> </w:t>
      </w:r>
      <w:r>
        <w:rPr>
          <w:color w:val="6D6E71"/>
          <w:sz w:val="16"/>
        </w:rPr>
        <w:t>social</w:t>
      </w:r>
      <w:r>
        <w:rPr>
          <w:color w:val="6D6E71"/>
          <w:spacing w:val="-4"/>
          <w:sz w:val="16"/>
        </w:rPr>
        <w:t> </w:t>
      </w:r>
      <w:r>
        <w:rPr>
          <w:color w:val="6D6E71"/>
          <w:sz w:val="16"/>
        </w:rPr>
        <w:t>inclusion</w:t>
      </w:r>
      <w:r>
        <w:rPr>
          <w:color w:val="6D6E71"/>
          <w:spacing w:val="-4"/>
          <w:sz w:val="16"/>
        </w:rPr>
        <w:t> </w:t>
      </w:r>
      <w:r>
        <w:rPr>
          <w:color w:val="6D6E71"/>
          <w:sz w:val="16"/>
        </w:rPr>
        <w:t>and</w:t>
      </w:r>
      <w:r>
        <w:rPr>
          <w:color w:val="6D6E71"/>
          <w:spacing w:val="-4"/>
          <w:sz w:val="16"/>
        </w:rPr>
        <w:t> </w:t>
      </w:r>
      <w:r>
        <w:rPr>
          <w:color w:val="6D6E71"/>
          <w:sz w:val="16"/>
        </w:rPr>
        <w:t>prosperity,</w:t>
      </w:r>
      <w:r>
        <w:rPr>
          <w:color w:val="6D6E71"/>
          <w:spacing w:val="-4"/>
          <w:sz w:val="16"/>
        </w:rPr>
        <w:t> </w:t>
      </w:r>
      <w:r>
        <w:rPr>
          <w:color w:val="6D6E71"/>
          <w:sz w:val="16"/>
        </w:rPr>
        <w:t>that</w:t>
      </w:r>
      <w:r>
        <w:rPr>
          <w:color w:val="6D6E71"/>
          <w:spacing w:val="-4"/>
          <w:sz w:val="16"/>
        </w:rPr>
        <w:t> </w:t>
      </w:r>
      <w:r>
        <w:rPr>
          <w:color w:val="6D6E71"/>
          <w:sz w:val="16"/>
        </w:rPr>
        <w:t>ensures</w:t>
      </w:r>
      <w:r>
        <w:rPr>
          <w:color w:val="6D6E71"/>
          <w:spacing w:val="-4"/>
          <w:sz w:val="16"/>
        </w:rPr>
        <w:t> </w:t>
      </w:r>
      <w:r>
        <w:rPr>
          <w:color w:val="6D6E71"/>
          <w:sz w:val="16"/>
        </w:rPr>
        <w:t>all Pacific peoples can lead free, healthy and productive lives.”</w:t>
      </w:r>
    </w:p>
    <w:p>
      <w:pPr>
        <w:spacing w:line="191" w:lineRule="exact" w:before="0"/>
        <w:ind w:left="1133" w:right="0" w:firstLine="0"/>
        <w:jc w:val="left"/>
        <w:rPr>
          <w:sz w:val="16"/>
        </w:rPr>
      </w:pPr>
      <w:r>
        <w:rPr>
          <w:color w:val="6D6E71"/>
          <w:spacing w:val="-2"/>
          <w:position w:val="5"/>
          <w:sz w:val="9"/>
        </w:rPr>
        <w:t>15</w:t>
      </w:r>
      <w:r>
        <w:rPr>
          <w:color w:val="6D6E71"/>
          <w:spacing w:val="-2"/>
          <w:sz w:val="16"/>
        </w:rPr>
        <w:t>https://hrsd.spc.int/sites/default/files/2024-04/PWL-Guidance%20Note-FINAL-15%20Mar%202024.pdf</w:t>
      </w:r>
    </w:p>
    <w:p>
      <w:pPr>
        <w:spacing w:after="0" w:line="191" w:lineRule="exact"/>
        <w:jc w:val="left"/>
        <w:rPr>
          <w:sz w:val="16"/>
        </w:rPr>
        <w:sectPr>
          <w:pgSz w:w="11910" w:h="16840"/>
          <w:pgMar w:header="695" w:footer="0" w:top="940" w:bottom="280" w:left="0" w:right="0"/>
        </w:sectPr>
      </w:pPr>
    </w:p>
    <w:p>
      <w:pPr>
        <w:pStyle w:val="BodyText"/>
      </w:pPr>
    </w:p>
    <w:p>
      <w:pPr>
        <w:pStyle w:val="BodyText"/>
      </w:pPr>
    </w:p>
    <w:p>
      <w:pPr>
        <w:pStyle w:val="BodyText"/>
        <w:spacing w:before="226"/>
      </w:pPr>
    </w:p>
    <w:p>
      <w:pPr>
        <w:pStyle w:val="ListParagraph"/>
        <w:numPr>
          <w:ilvl w:val="0"/>
          <w:numId w:val="3"/>
        </w:numPr>
        <w:tabs>
          <w:tab w:pos="1625" w:val="left" w:leader="none"/>
        </w:tabs>
        <w:spacing w:line="259" w:lineRule="auto" w:before="0" w:after="0"/>
        <w:ind w:left="1625" w:right="1300" w:hanging="227"/>
        <w:jc w:val="both"/>
        <w:rPr>
          <w:sz w:val="20"/>
        </w:rPr>
      </w:pPr>
      <w:r>
        <w:rPr>
          <w:color w:val="231F20"/>
          <w:w w:val="105"/>
          <w:sz w:val="20"/>
        </w:rPr>
        <w:t>Integrated</w:t>
      </w:r>
      <w:r>
        <w:rPr>
          <w:color w:val="231F20"/>
          <w:w w:val="105"/>
          <w:sz w:val="20"/>
        </w:rPr>
        <w:t> actions</w:t>
      </w:r>
      <w:r>
        <w:rPr>
          <w:color w:val="231F20"/>
          <w:w w:val="105"/>
          <w:sz w:val="20"/>
        </w:rPr>
        <w:t> to</w:t>
      </w:r>
      <w:r>
        <w:rPr>
          <w:color w:val="231F20"/>
          <w:w w:val="105"/>
          <w:sz w:val="20"/>
        </w:rPr>
        <w:t> address</w:t>
      </w:r>
      <w:r>
        <w:rPr>
          <w:color w:val="231F20"/>
          <w:w w:val="105"/>
          <w:sz w:val="20"/>
        </w:rPr>
        <w:t> climate</w:t>
      </w:r>
      <w:r>
        <w:rPr>
          <w:color w:val="231F20"/>
          <w:w w:val="105"/>
          <w:sz w:val="20"/>
        </w:rPr>
        <w:t> change</w:t>
      </w:r>
      <w:r>
        <w:rPr>
          <w:color w:val="231F20"/>
          <w:w w:val="105"/>
          <w:sz w:val="20"/>
        </w:rPr>
        <w:t> and</w:t>
      </w:r>
      <w:r>
        <w:rPr>
          <w:color w:val="231F20"/>
          <w:w w:val="105"/>
          <w:sz w:val="20"/>
        </w:rPr>
        <w:t> disasters,</w:t>
      </w:r>
      <w:r>
        <w:rPr>
          <w:color w:val="231F20"/>
          <w:w w:val="105"/>
          <w:sz w:val="20"/>
        </w:rPr>
        <w:t> whenever</w:t>
      </w:r>
      <w:r>
        <w:rPr>
          <w:color w:val="231F20"/>
          <w:w w:val="105"/>
          <w:sz w:val="20"/>
        </w:rPr>
        <w:t> possible.</w:t>
      </w:r>
      <w:r>
        <w:rPr>
          <w:color w:val="231F20"/>
          <w:w w:val="105"/>
          <w:sz w:val="20"/>
        </w:rPr>
        <w:t> This</w:t>
      </w:r>
      <w:r>
        <w:rPr>
          <w:color w:val="231F20"/>
          <w:w w:val="105"/>
          <w:sz w:val="20"/>
        </w:rPr>
        <w:t> guidance recognises</w:t>
      </w:r>
      <w:r>
        <w:rPr>
          <w:color w:val="231F20"/>
          <w:spacing w:val="-17"/>
          <w:w w:val="105"/>
          <w:sz w:val="20"/>
        </w:rPr>
        <w:t> </w:t>
      </w:r>
      <w:r>
        <w:rPr>
          <w:color w:val="231F20"/>
          <w:w w:val="105"/>
          <w:sz w:val="20"/>
        </w:rPr>
        <w:t>the</w:t>
      </w:r>
      <w:r>
        <w:rPr>
          <w:color w:val="231F20"/>
          <w:spacing w:val="-16"/>
          <w:w w:val="105"/>
          <w:sz w:val="20"/>
        </w:rPr>
        <w:t> </w:t>
      </w:r>
      <w:r>
        <w:rPr>
          <w:color w:val="231F20"/>
          <w:w w:val="105"/>
          <w:sz w:val="20"/>
        </w:rPr>
        <w:t>clear</w:t>
      </w:r>
      <w:r>
        <w:rPr>
          <w:color w:val="231F20"/>
          <w:spacing w:val="-17"/>
          <w:w w:val="105"/>
          <w:sz w:val="20"/>
        </w:rPr>
        <w:t> </w:t>
      </w:r>
      <w:r>
        <w:rPr>
          <w:color w:val="231F20"/>
          <w:w w:val="105"/>
          <w:sz w:val="20"/>
        </w:rPr>
        <w:t>overlap</w:t>
      </w:r>
      <w:r>
        <w:rPr>
          <w:color w:val="231F20"/>
          <w:spacing w:val="-16"/>
          <w:w w:val="105"/>
          <w:sz w:val="20"/>
        </w:rPr>
        <w:t> </w:t>
      </w:r>
      <w:r>
        <w:rPr>
          <w:color w:val="231F20"/>
          <w:w w:val="105"/>
          <w:sz w:val="20"/>
        </w:rPr>
        <w:t>between</w:t>
      </w:r>
      <w:r>
        <w:rPr>
          <w:color w:val="231F20"/>
          <w:spacing w:val="-17"/>
          <w:w w:val="105"/>
          <w:sz w:val="20"/>
        </w:rPr>
        <w:t> </w:t>
      </w:r>
      <w:r>
        <w:rPr>
          <w:color w:val="231F20"/>
          <w:w w:val="105"/>
          <w:sz w:val="20"/>
        </w:rPr>
        <w:t>climate</w:t>
      </w:r>
      <w:r>
        <w:rPr>
          <w:color w:val="231F20"/>
          <w:spacing w:val="-16"/>
          <w:w w:val="105"/>
          <w:sz w:val="20"/>
        </w:rPr>
        <w:t> </w:t>
      </w:r>
      <w:r>
        <w:rPr>
          <w:color w:val="231F20"/>
          <w:w w:val="105"/>
          <w:sz w:val="20"/>
        </w:rPr>
        <w:t>change</w:t>
      </w:r>
      <w:r>
        <w:rPr>
          <w:color w:val="231F20"/>
          <w:spacing w:val="-16"/>
          <w:w w:val="105"/>
          <w:sz w:val="20"/>
        </w:rPr>
        <w:t> </w:t>
      </w:r>
      <w:r>
        <w:rPr>
          <w:color w:val="231F20"/>
          <w:w w:val="105"/>
          <w:sz w:val="20"/>
        </w:rPr>
        <w:t>adaptation</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disaster</w:t>
      </w:r>
      <w:r>
        <w:rPr>
          <w:color w:val="231F20"/>
          <w:spacing w:val="-17"/>
          <w:w w:val="105"/>
          <w:sz w:val="20"/>
        </w:rPr>
        <w:t> </w:t>
      </w:r>
      <w:r>
        <w:rPr>
          <w:color w:val="231F20"/>
          <w:w w:val="105"/>
          <w:sz w:val="20"/>
        </w:rPr>
        <w:t>risk</w:t>
      </w:r>
      <w:r>
        <w:rPr>
          <w:color w:val="231F20"/>
          <w:spacing w:val="-16"/>
          <w:w w:val="105"/>
          <w:sz w:val="20"/>
        </w:rPr>
        <w:t> </w:t>
      </w:r>
      <w:r>
        <w:rPr>
          <w:color w:val="231F20"/>
          <w:w w:val="105"/>
          <w:sz w:val="20"/>
        </w:rPr>
        <w:t>reduction,</w:t>
      </w:r>
      <w:r>
        <w:rPr>
          <w:color w:val="231F20"/>
          <w:spacing w:val="-16"/>
          <w:w w:val="105"/>
          <w:sz w:val="20"/>
        </w:rPr>
        <w:t> </w:t>
      </w:r>
      <w:r>
        <w:rPr>
          <w:color w:val="231F20"/>
          <w:w w:val="105"/>
          <w:sz w:val="20"/>
        </w:rPr>
        <w:t>where there</w:t>
      </w:r>
      <w:r>
        <w:rPr>
          <w:color w:val="231F20"/>
          <w:spacing w:val="-17"/>
          <w:w w:val="105"/>
          <w:sz w:val="20"/>
        </w:rPr>
        <w:t> </w:t>
      </w:r>
      <w:r>
        <w:rPr>
          <w:color w:val="231F20"/>
          <w:w w:val="105"/>
          <w:sz w:val="20"/>
        </w:rPr>
        <w:t>are</w:t>
      </w:r>
      <w:r>
        <w:rPr>
          <w:color w:val="231F20"/>
          <w:spacing w:val="-16"/>
          <w:w w:val="105"/>
          <w:sz w:val="20"/>
        </w:rPr>
        <w:t> </w:t>
      </w:r>
      <w:r>
        <w:rPr>
          <w:color w:val="231F20"/>
          <w:w w:val="105"/>
          <w:sz w:val="20"/>
        </w:rPr>
        <w:t>similar</w:t>
      </w:r>
      <w:r>
        <w:rPr>
          <w:color w:val="231F20"/>
          <w:spacing w:val="-17"/>
          <w:w w:val="105"/>
          <w:sz w:val="20"/>
        </w:rPr>
        <w:t> </w:t>
      </w:r>
      <w:r>
        <w:rPr>
          <w:color w:val="231F20"/>
          <w:w w:val="105"/>
          <w:sz w:val="20"/>
        </w:rPr>
        <w:t>tools</w:t>
      </w:r>
      <w:r>
        <w:rPr>
          <w:color w:val="231F20"/>
          <w:spacing w:val="-16"/>
          <w:w w:val="105"/>
          <w:sz w:val="20"/>
        </w:rPr>
        <w:t> </w:t>
      </w:r>
      <w:r>
        <w:rPr>
          <w:color w:val="231F20"/>
          <w:w w:val="105"/>
          <w:sz w:val="20"/>
        </w:rPr>
        <w:t>and</w:t>
      </w:r>
      <w:r>
        <w:rPr>
          <w:color w:val="231F20"/>
          <w:spacing w:val="-17"/>
          <w:w w:val="105"/>
          <w:sz w:val="20"/>
        </w:rPr>
        <w:t> </w:t>
      </w:r>
      <w:r>
        <w:rPr>
          <w:color w:val="231F20"/>
          <w:w w:val="105"/>
          <w:sz w:val="20"/>
        </w:rPr>
        <w:t>resources</w:t>
      </w:r>
      <w:r>
        <w:rPr>
          <w:color w:val="231F20"/>
          <w:spacing w:val="-16"/>
          <w:w w:val="105"/>
          <w:sz w:val="20"/>
        </w:rPr>
        <w:t> </w:t>
      </w:r>
      <w:r>
        <w:rPr>
          <w:color w:val="231F20"/>
          <w:w w:val="105"/>
          <w:sz w:val="20"/>
        </w:rPr>
        <w:t>required</w:t>
      </w:r>
      <w:r>
        <w:rPr>
          <w:color w:val="231F20"/>
          <w:spacing w:val="-16"/>
          <w:w w:val="105"/>
          <w:sz w:val="20"/>
        </w:rPr>
        <w:t> </w:t>
      </w:r>
      <w:r>
        <w:rPr>
          <w:color w:val="231F20"/>
          <w:w w:val="105"/>
          <w:sz w:val="20"/>
        </w:rPr>
        <w:t>to</w:t>
      </w:r>
      <w:r>
        <w:rPr>
          <w:color w:val="231F20"/>
          <w:spacing w:val="-17"/>
          <w:w w:val="105"/>
          <w:sz w:val="20"/>
        </w:rPr>
        <w:t> </w:t>
      </w:r>
      <w:r>
        <w:rPr>
          <w:color w:val="231F20"/>
          <w:w w:val="105"/>
          <w:sz w:val="20"/>
        </w:rPr>
        <w:t>monitor,</w:t>
      </w:r>
      <w:r>
        <w:rPr>
          <w:color w:val="231F20"/>
          <w:spacing w:val="-16"/>
          <w:w w:val="105"/>
          <w:sz w:val="20"/>
        </w:rPr>
        <w:t> </w:t>
      </w:r>
      <w:r>
        <w:rPr>
          <w:color w:val="231F20"/>
          <w:w w:val="105"/>
          <w:sz w:val="20"/>
        </w:rPr>
        <w:t>analyse</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address</w:t>
      </w:r>
      <w:r>
        <w:rPr>
          <w:color w:val="231F20"/>
          <w:spacing w:val="-16"/>
          <w:w w:val="105"/>
          <w:sz w:val="20"/>
        </w:rPr>
        <w:t> </w:t>
      </w:r>
      <w:r>
        <w:rPr>
          <w:color w:val="231F20"/>
          <w:w w:val="105"/>
          <w:sz w:val="20"/>
        </w:rPr>
        <w:t>climate</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disaster risks. It is important to note that CCA and DRR measures is mutually beneficial as it offsets both climate</w:t>
      </w:r>
      <w:r>
        <w:rPr>
          <w:color w:val="231F20"/>
          <w:spacing w:val="-16"/>
          <w:w w:val="105"/>
          <w:sz w:val="20"/>
        </w:rPr>
        <w:t> </w:t>
      </w:r>
      <w:r>
        <w:rPr>
          <w:color w:val="231F20"/>
          <w:w w:val="105"/>
          <w:sz w:val="20"/>
        </w:rPr>
        <w:t>and</w:t>
      </w:r>
      <w:r>
        <w:rPr>
          <w:color w:val="231F20"/>
          <w:spacing w:val="-16"/>
          <w:w w:val="105"/>
          <w:sz w:val="20"/>
        </w:rPr>
        <w:t> </w:t>
      </w:r>
      <w:r>
        <w:rPr>
          <w:color w:val="231F20"/>
          <w:w w:val="105"/>
          <w:sz w:val="20"/>
        </w:rPr>
        <w:t>disaster</w:t>
      </w:r>
      <w:r>
        <w:rPr>
          <w:color w:val="231F20"/>
          <w:spacing w:val="-16"/>
          <w:w w:val="105"/>
          <w:sz w:val="20"/>
        </w:rPr>
        <w:t> </w:t>
      </w:r>
      <w:r>
        <w:rPr>
          <w:color w:val="231F20"/>
          <w:w w:val="105"/>
          <w:sz w:val="20"/>
        </w:rPr>
        <w:t>related</w:t>
      </w:r>
      <w:r>
        <w:rPr>
          <w:color w:val="231F20"/>
          <w:spacing w:val="-16"/>
          <w:w w:val="105"/>
          <w:sz w:val="20"/>
        </w:rPr>
        <w:t> </w:t>
      </w:r>
      <w:r>
        <w:rPr>
          <w:color w:val="231F20"/>
          <w:w w:val="105"/>
          <w:sz w:val="20"/>
        </w:rPr>
        <w:t>risks.</w:t>
      </w:r>
      <w:r>
        <w:rPr>
          <w:color w:val="231F20"/>
          <w:spacing w:val="-16"/>
          <w:w w:val="105"/>
          <w:sz w:val="20"/>
        </w:rPr>
        <w:t> </w:t>
      </w:r>
      <w:r>
        <w:rPr>
          <w:color w:val="231F20"/>
          <w:w w:val="105"/>
          <w:sz w:val="20"/>
        </w:rPr>
        <w:t>Many</w:t>
      </w:r>
      <w:r>
        <w:rPr>
          <w:color w:val="231F20"/>
          <w:spacing w:val="-16"/>
          <w:w w:val="105"/>
          <w:sz w:val="20"/>
        </w:rPr>
        <w:t> </w:t>
      </w:r>
      <w:r>
        <w:rPr>
          <w:color w:val="231F20"/>
          <w:w w:val="105"/>
          <w:sz w:val="20"/>
        </w:rPr>
        <w:t>Pacific</w:t>
      </w:r>
      <w:r>
        <w:rPr>
          <w:color w:val="231F20"/>
          <w:spacing w:val="-16"/>
          <w:w w:val="105"/>
          <w:sz w:val="20"/>
        </w:rPr>
        <w:t> </w:t>
      </w:r>
      <w:r>
        <w:rPr>
          <w:color w:val="231F20"/>
          <w:w w:val="105"/>
          <w:sz w:val="20"/>
        </w:rPr>
        <w:t>Island</w:t>
      </w:r>
      <w:r>
        <w:rPr>
          <w:color w:val="231F20"/>
          <w:spacing w:val="-16"/>
          <w:w w:val="105"/>
          <w:sz w:val="20"/>
        </w:rPr>
        <w:t> </w:t>
      </w:r>
      <w:r>
        <w:rPr>
          <w:color w:val="231F20"/>
          <w:w w:val="105"/>
          <w:sz w:val="20"/>
        </w:rPr>
        <w:t>Countries</w:t>
      </w:r>
      <w:r>
        <w:rPr>
          <w:color w:val="231F20"/>
          <w:spacing w:val="-16"/>
          <w:w w:val="105"/>
          <w:sz w:val="20"/>
        </w:rPr>
        <w:t> </w:t>
      </w:r>
      <w:r>
        <w:rPr>
          <w:color w:val="231F20"/>
          <w:w w:val="105"/>
          <w:sz w:val="20"/>
        </w:rPr>
        <w:t>and</w:t>
      </w:r>
      <w:r>
        <w:rPr>
          <w:color w:val="231F20"/>
          <w:spacing w:val="-16"/>
          <w:w w:val="105"/>
          <w:sz w:val="20"/>
        </w:rPr>
        <w:t> </w:t>
      </w:r>
      <w:r>
        <w:rPr>
          <w:color w:val="231F20"/>
          <w:w w:val="105"/>
          <w:sz w:val="20"/>
        </w:rPr>
        <w:t>Territories</w:t>
      </w:r>
      <w:r>
        <w:rPr>
          <w:color w:val="231F20"/>
          <w:spacing w:val="-16"/>
          <w:w w:val="105"/>
          <w:sz w:val="20"/>
        </w:rPr>
        <w:t> </w:t>
      </w:r>
      <w:r>
        <w:rPr>
          <w:color w:val="231F20"/>
          <w:w w:val="105"/>
          <w:sz w:val="20"/>
        </w:rPr>
        <w:t>have</w:t>
      </w:r>
      <w:r>
        <w:rPr>
          <w:color w:val="231F20"/>
          <w:spacing w:val="-16"/>
          <w:w w:val="105"/>
          <w:sz w:val="20"/>
        </w:rPr>
        <w:t> </w:t>
      </w:r>
      <w:r>
        <w:rPr>
          <w:color w:val="231F20"/>
          <w:w w:val="105"/>
          <w:sz w:val="20"/>
        </w:rPr>
        <w:t>started</w:t>
      </w:r>
      <w:r>
        <w:rPr>
          <w:color w:val="231F20"/>
          <w:spacing w:val="-16"/>
          <w:w w:val="105"/>
          <w:sz w:val="20"/>
        </w:rPr>
        <w:t> </w:t>
      </w:r>
      <w:r>
        <w:rPr>
          <w:color w:val="231F20"/>
          <w:w w:val="105"/>
          <w:sz w:val="20"/>
        </w:rPr>
        <w:t>taking </w:t>
      </w:r>
      <w:r>
        <w:rPr>
          <w:color w:val="231F20"/>
          <w:sz w:val="20"/>
        </w:rPr>
        <w:t>concrete</w:t>
      </w:r>
      <w:r>
        <w:rPr>
          <w:color w:val="231F20"/>
          <w:spacing w:val="-12"/>
          <w:sz w:val="20"/>
        </w:rPr>
        <w:t> </w:t>
      </w:r>
      <w:r>
        <w:rPr>
          <w:color w:val="231F20"/>
          <w:sz w:val="20"/>
        </w:rPr>
        <w:t>steps</w:t>
      </w:r>
      <w:r>
        <w:rPr>
          <w:color w:val="231F20"/>
          <w:spacing w:val="-12"/>
          <w:sz w:val="20"/>
        </w:rPr>
        <w:t> </w:t>
      </w:r>
      <w:r>
        <w:rPr>
          <w:color w:val="231F20"/>
          <w:sz w:val="20"/>
        </w:rPr>
        <w:t>to</w:t>
      </w:r>
      <w:r>
        <w:rPr>
          <w:color w:val="231F20"/>
          <w:spacing w:val="-12"/>
          <w:sz w:val="20"/>
        </w:rPr>
        <w:t> </w:t>
      </w:r>
      <w:r>
        <w:rPr>
          <w:color w:val="231F20"/>
          <w:sz w:val="20"/>
        </w:rPr>
        <w:t>manage</w:t>
      </w:r>
      <w:r>
        <w:rPr>
          <w:color w:val="231F20"/>
          <w:spacing w:val="-12"/>
          <w:sz w:val="20"/>
        </w:rPr>
        <w:t> </w:t>
      </w:r>
      <w:r>
        <w:rPr>
          <w:color w:val="231F20"/>
          <w:sz w:val="20"/>
        </w:rPr>
        <w:t>these</w:t>
      </w:r>
      <w:r>
        <w:rPr>
          <w:color w:val="231F20"/>
          <w:spacing w:val="-12"/>
          <w:sz w:val="20"/>
        </w:rPr>
        <w:t> </w:t>
      </w:r>
      <w:r>
        <w:rPr>
          <w:color w:val="231F20"/>
          <w:sz w:val="20"/>
        </w:rPr>
        <w:t>risks</w:t>
      </w:r>
      <w:r>
        <w:rPr>
          <w:color w:val="231F20"/>
          <w:spacing w:val="-12"/>
          <w:sz w:val="20"/>
        </w:rPr>
        <w:t> </w:t>
      </w:r>
      <w:r>
        <w:rPr>
          <w:color w:val="231F20"/>
          <w:sz w:val="20"/>
        </w:rPr>
        <w:t>in</w:t>
      </w:r>
      <w:r>
        <w:rPr>
          <w:color w:val="231F20"/>
          <w:spacing w:val="-12"/>
          <w:sz w:val="20"/>
        </w:rPr>
        <w:t> </w:t>
      </w:r>
      <w:r>
        <w:rPr>
          <w:color w:val="231F20"/>
          <w:sz w:val="20"/>
        </w:rPr>
        <w:t>a</w:t>
      </w:r>
      <w:r>
        <w:rPr>
          <w:color w:val="231F20"/>
          <w:spacing w:val="-12"/>
          <w:sz w:val="20"/>
        </w:rPr>
        <w:t> </w:t>
      </w:r>
      <w:r>
        <w:rPr>
          <w:color w:val="231F20"/>
          <w:sz w:val="20"/>
        </w:rPr>
        <w:t>more</w:t>
      </w:r>
      <w:r>
        <w:rPr>
          <w:color w:val="231F20"/>
          <w:spacing w:val="-12"/>
          <w:sz w:val="20"/>
        </w:rPr>
        <w:t> </w:t>
      </w:r>
      <w:r>
        <w:rPr>
          <w:color w:val="231F20"/>
          <w:sz w:val="20"/>
        </w:rPr>
        <w:t>integrated</w:t>
      </w:r>
      <w:r>
        <w:rPr>
          <w:color w:val="231F20"/>
          <w:spacing w:val="-12"/>
          <w:sz w:val="20"/>
        </w:rPr>
        <w:t> </w:t>
      </w:r>
      <w:r>
        <w:rPr>
          <w:color w:val="231F20"/>
          <w:sz w:val="20"/>
        </w:rPr>
        <w:t>manner.</w:t>
      </w:r>
      <w:r>
        <w:rPr>
          <w:color w:val="231F20"/>
          <w:spacing w:val="-12"/>
          <w:sz w:val="20"/>
        </w:rPr>
        <w:t> </w:t>
      </w:r>
      <w:r>
        <w:rPr>
          <w:color w:val="231F20"/>
          <w:sz w:val="20"/>
        </w:rPr>
        <w:t>An</w:t>
      </w:r>
      <w:r>
        <w:rPr>
          <w:color w:val="231F20"/>
          <w:spacing w:val="-12"/>
          <w:sz w:val="20"/>
        </w:rPr>
        <w:t> </w:t>
      </w:r>
      <w:r>
        <w:rPr>
          <w:color w:val="231F20"/>
          <w:sz w:val="20"/>
        </w:rPr>
        <w:t>integrated</w:t>
      </w:r>
      <w:r>
        <w:rPr>
          <w:color w:val="231F20"/>
          <w:spacing w:val="-12"/>
          <w:sz w:val="20"/>
        </w:rPr>
        <w:t> </w:t>
      </w:r>
      <w:r>
        <w:rPr>
          <w:color w:val="231F20"/>
          <w:sz w:val="20"/>
        </w:rPr>
        <w:t>approach</w:t>
      </w:r>
      <w:r>
        <w:rPr>
          <w:color w:val="231F20"/>
          <w:spacing w:val="-12"/>
          <w:sz w:val="20"/>
        </w:rPr>
        <w:t> </w:t>
      </w:r>
      <w:r>
        <w:rPr>
          <w:color w:val="231F20"/>
          <w:sz w:val="20"/>
        </w:rPr>
        <w:t>can</w:t>
      </w:r>
      <w:r>
        <w:rPr>
          <w:color w:val="231F20"/>
          <w:spacing w:val="-12"/>
          <w:sz w:val="20"/>
        </w:rPr>
        <w:t> </w:t>
      </w:r>
      <w:r>
        <w:rPr>
          <w:color w:val="231F20"/>
          <w:sz w:val="20"/>
        </w:rPr>
        <w:t>reduce </w:t>
      </w:r>
      <w:r>
        <w:rPr>
          <w:color w:val="231F20"/>
          <w:w w:val="105"/>
          <w:sz w:val="20"/>
        </w:rPr>
        <w:t>duplication</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optimise</w:t>
      </w:r>
      <w:r>
        <w:rPr>
          <w:color w:val="231F20"/>
          <w:spacing w:val="-12"/>
          <w:w w:val="105"/>
          <w:sz w:val="20"/>
        </w:rPr>
        <w:t> </w:t>
      </w:r>
      <w:r>
        <w:rPr>
          <w:color w:val="231F20"/>
          <w:w w:val="105"/>
          <w:sz w:val="20"/>
        </w:rPr>
        <w:t>use</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limited</w:t>
      </w:r>
      <w:r>
        <w:rPr>
          <w:color w:val="231F20"/>
          <w:spacing w:val="-12"/>
          <w:w w:val="105"/>
          <w:sz w:val="20"/>
        </w:rPr>
        <w:t> </w:t>
      </w:r>
      <w:r>
        <w:rPr>
          <w:color w:val="231F20"/>
          <w:w w:val="105"/>
          <w:sz w:val="20"/>
        </w:rPr>
        <w:t>resources</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sharing</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technical</w:t>
      </w:r>
      <w:r>
        <w:rPr>
          <w:color w:val="231F20"/>
          <w:spacing w:val="-12"/>
          <w:w w:val="105"/>
          <w:sz w:val="20"/>
        </w:rPr>
        <w:t> </w:t>
      </w:r>
      <w:r>
        <w:rPr>
          <w:color w:val="231F20"/>
          <w:w w:val="105"/>
          <w:sz w:val="20"/>
        </w:rPr>
        <w:t>expertise.</w:t>
      </w:r>
    </w:p>
    <w:p>
      <w:pPr>
        <w:pStyle w:val="ListParagraph"/>
        <w:numPr>
          <w:ilvl w:val="0"/>
          <w:numId w:val="3"/>
        </w:numPr>
        <w:tabs>
          <w:tab w:pos="1625" w:val="left" w:leader="none"/>
        </w:tabs>
        <w:spacing w:line="259" w:lineRule="auto" w:before="109" w:after="0"/>
        <w:ind w:left="1625" w:right="1300" w:hanging="227"/>
        <w:jc w:val="both"/>
        <w:rPr>
          <w:sz w:val="20"/>
        </w:rPr>
      </w:pPr>
      <w:r>
        <w:rPr>
          <w:color w:val="231F20"/>
          <w:w w:val="105"/>
          <w:sz w:val="20"/>
        </w:rPr>
        <w:t>Advocating</w:t>
      </w:r>
      <w:r>
        <w:rPr>
          <w:color w:val="231F20"/>
          <w:w w:val="105"/>
          <w:sz w:val="20"/>
        </w:rPr>
        <w:t> for</w:t>
      </w:r>
      <w:r>
        <w:rPr>
          <w:color w:val="231F20"/>
          <w:w w:val="105"/>
          <w:sz w:val="20"/>
        </w:rPr>
        <w:t> more</w:t>
      </w:r>
      <w:r>
        <w:rPr>
          <w:color w:val="231F20"/>
          <w:w w:val="105"/>
          <w:sz w:val="20"/>
        </w:rPr>
        <w:t> effective</w:t>
      </w:r>
      <w:r>
        <w:rPr>
          <w:color w:val="231F20"/>
          <w:w w:val="105"/>
          <w:sz w:val="20"/>
        </w:rPr>
        <w:t> mainstreaming</w:t>
      </w:r>
      <w:r>
        <w:rPr>
          <w:color w:val="231F20"/>
          <w:w w:val="105"/>
          <w:sz w:val="20"/>
        </w:rPr>
        <w:t> of</w:t>
      </w:r>
      <w:r>
        <w:rPr>
          <w:color w:val="231F20"/>
          <w:w w:val="105"/>
          <w:sz w:val="20"/>
        </w:rPr>
        <w:t> action</w:t>
      </w:r>
      <w:r>
        <w:rPr>
          <w:color w:val="231F20"/>
          <w:w w:val="105"/>
          <w:sz w:val="20"/>
        </w:rPr>
        <w:t> to</w:t>
      </w:r>
      <w:r>
        <w:rPr>
          <w:color w:val="231F20"/>
          <w:w w:val="105"/>
          <w:sz w:val="20"/>
        </w:rPr>
        <w:t> address</w:t>
      </w:r>
      <w:r>
        <w:rPr>
          <w:color w:val="231F20"/>
          <w:w w:val="105"/>
          <w:sz w:val="20"/>
        </w:rPr>
        <w:t> climate</w:t>
      </w:r>
      <w:r>
        <w:rPr>
          <w:color w:val="231F20"/>
          <w:w w:val="105"/>
          <w:sz w:val="20"/>
        </w:rPr>
        <w:t> change</w:t>
      </w:r>
      <w:r>
        <w:rPr>
          <w:color w:val="231F20"/>
          <w:w w:val="105"/>
          <w:sz w:val="20"/>
        </w:rPr>
        <w:t> and</w:t>
      </w:r>
      <w:r>
        <w:rPr>
          <w:color w:val="231F20"/>
          <w:w w:val="105"/>
          <w:sz w:val="20"/>
        </w:rPr>
        <w:t> disaster risks</w:t>
      </w:r>
      <w:r>
        <w:rPr>
          <w:color w:val="231F20"/>
          <w:w w:val="105"/>
          <w:sz w:val="20"/>
        </w:rPr>
        <w:t> into</w:t>
      </w:r>
      <w:r>
        <w:rPr>
          <w:color w:val="231F20"/>
          <w:w w:val="105"/>
          <w:sz w:val="20"/>
        </w:rPr>
        <w:t> development</w:t>
      </w:r>
      <w:r>
        <w:rPr>
          <w:color w:val="231F20"/>
          <w:w w:val="105"/>
          <w:sz w:val="20"/>
        </w:rPr>
        <w:t> planning</w:t>
      </w:r>
      <w:r>
        <w:rPr>
          <w:color w:val="231F20"/>
          <w:w w:val="105"/>
          <w:sz w:val="20"/>
        </w:rPr>
        <w:t> including</w:t>
      </w:r>
      <w:r>
        <w:rPr>
          <w:color w:val="231F20"/>
          <w:w w:val="105"/>
          <w:sz w:val="20"/>
        </w:rPr>
        <w:t> policy</w:t>
      </w:r>
      <w:r>
        <w:rPr>
          <w:color w:val="231F20"/>
          <w:w w:val="105"/>
          <w:sz w:val="20"/>
        </w:rPr>
        <w:t> making,</w:t>
      </w:r>
      <w:r>
        <w:rPr>
          <w:color w:val="231F20"/>
          <w:w w:val="105"/>
          <w:sz w:val="20"/>
        </w:rPr>
        <w:t> planning,</w:t>
      </w:r>
      <w:r>
        <w:rPr>
          <w:color w:val="231F20"/>
          <w:w w:val="105"/>
          <w:sz w:val="20"/>
        </w:rPr>
        <w:t> financing,</w:t>
      </w:r>
      <w:r>
        <w:rPr>
          <w:color w:val="231F20"/>
          <w:w w:val="105"/>
          <w:sz w:val="20"/>
        </w:rPr>
        <w:t> programming</w:t>
      </w:r>
      <w:r>
        <w:rPr>
          <w:color w:val="231F20"/>
          <w:w w:val="105"/>
          <w:sz w:val="20"/>
        </w:rPr>
        <w:t> and implementation</w:t>
      </w:r>
      <w:r>
        <w:rPr>
          <w:color w:val="231F20"/>
          <w:w w:val="105"/>
          <w:sz w:val="20"/>
        </w:rPr>
        <w:t> which</w:t>
      </w:r>
      <w:r>
        <w:rPr>
          <w:color w:val="231F20"/>
          <w:w w:val="105"/>
          <w:sz w:val="20"/>
        </w:rPr>
        <w:t> includes</w:t>
      </w:r>
      <w:r>
        <w:rPr>
          <w:color w:val="231F20"/>
          <w:w w:val="105"/>
          <w:sz w:val="20"/>
        </w:rPr>
        <w:t> building</w:t>
      </w:r>
      <w:r>
        <w:rPr>
          <w:color w:val="231F20"/>
          <w:w w:val="105"/>
          <w:sz w:val="20"/>
        </w:rPr>
        <w:t> resilience</w:t>
      </w:r>
      <w:r>
        <w:rPr>
          <w:color w:val="231F20"/>
          <w:w w:val="105"/>
          <w:sz w:val="20"/>
        </w:rPr>
        <w:t> into</w:t>
      </w:r>
      <w:r>
        <w:rPr>
          <w:color w:val="231F20"/>
          <w:w w:val="105"/>
          <w:sz w:val="20"/>
        </w:rPr>
        <w:t> governance</w:t>
      </w:r>
      <w:r>
        <w:rPr>
          <w:color w:val="231F20"/>
          <w:w w:val="105"/>
          <w:sz w:val="20"/>
        </w:rPr>
        <w:t> structures</w:t>
      </w:r>
      <w:r>
        <w:rPr>
          <w:color w:val="231F20"/>
          <w:w w:val="105"/>
          <w:sz w:val="20"/>
        </w:rPr>
        <w:t> and</w:t>
      </w:r>
      <w:r>
        <w:rPr>
          <w:color w:val="231F20"/>
          <w:w w:val="105"/>
          <w:sz w:val="20"/>
        </w:rPr>
        <w:t> processes, partnerships, communications and financing. Climate change and disaster risks are cross-cutting </w:t>
      </w:r>
      <w:r>
        <w:rPr>
          <w:color w:val="231F20"/>
          <w:spacing w:val="-2"/>
          <w:w w:val="105"/>
          <w:sz w:val="20"/>
        </w:rPr>
        <w:t>thematic</w:t>
      </w:r>
      <w:r>
        <w:rPr>
          <w:color w:val="231F20"/>
          <w:spacing w:val="-12"/>
          <w:w w:val="105"/>
          <w:sz w:val="20"/>
        </w:rPr>
        <w:t> </w:t>
      </w:r>
      <w:r>
        <w:rPr>
          <w:color w:val="231F20"/>
          <w:spacing w:val="-2"/>
          <w:w w:val="105"/>
          <w:sz w:val="20"/>
        </w:rPr>
        <w:t>priorities</w:t>
      </w:r>
      <w:r>
        <w:rPr>
          <w:color w:val="231F20"/>
          <w:spacing w:val="-12"/>
          <w:w w:val="105"/>
          <w:sz w:val="20"/>
        </w:rPr>
        <w:t> </w:t>
      </w:r>
      <w:r>
        <w:rPr>
          <w:color w:val="231F20"/>
          <w:spacing w:val="-2"/>
          <w:w w:val="105"/>
          <w:sz w:val="20"/>
        </w:rPr>
        <w:t>and</w:t>
      </w:r>
      <w:r>
        <w:rPr>
          <w:color w:val="231F20"/>
          <w:spacing w:val="-12"/>
          <w:w w:val="105"/>
          <w:sz w:val="20"/>
        </w:rPr>
        <w:t> </w:t>
      </w:r>
      <w:r>
        <w:rPr>
          <w:color w:val="231F20"/>
          <w:spacing w:val="-2"/>
          <w:w w:val="105"/>
          <w:sz w:val="20"/>
        </w:rPr>
        <w:t>action</w:t>
      </w:r>
      <w:r>
        <w:rPr>
          <w:color w:val="231F20"/>
          <w:spacing w:val="-12"/>
          <w:w w:val="105"/>
          <w:sz w:val="20"/>
        </w:rPr>
        <w:t> </w:t>
      </w:r>
      <w:r>
        <w:rPr>
          <w:color w:val="231F20"/>
          <w:spacing w:val="-2"/>
          <w:w w:val="105"/>
          <w:sz w:val="20"/>
        </w:rPr>
        <w:t>must</w:t>
      </w:r>
      <w:r>
        <w:rPr>
          <w:color w:val="231F20"/>
          <w:spacing w:val="-12"/>
          <w:w w:val="105"/>
          <w:sz w:val="20"/>
        </w:rPr>
        <w:t> </w:t>
      </w:r>
      <w:r>
        <w:rPr>
          <w:color w:val="231F20"/>
          <w:spacing w:val="-2"/>
          <w:w w:val="105"/>
          <w:sz w:val="20"/>
        </w:rPr>
        <w:t>also</w:t>
      </w:r>
      <w:r>
        <w:rPr>
          <w:color w:val="231F20"/>
          <w:spacing w:val="-12"/>
          <w:w w:val="105"/>
          <w:sz w:val="20"/>
        </w:rPr>
        <w:t> </w:t>
      </w:r>
      <w:r>
        <w:rPr>
          <w:color w:val="231F20"/>
          <w:spacing w:val="-2"/>
          <w:w w:val="105"/>
          <w:sz w:val="20"/>
        </w:rPr>
        <w:t>take</w:t>
      </w:r>
      <w:r>
        <w:rPr>
          <w:color w:val="231F20"/>
          <w:spacing w:val="-12"/>
          <w:w w:val="105"/>
          <w:sz w:val="20"/>
        </w:rPr>
        <w:t> </w:t>
      </w:r>
      <w:r>
        <w:rPr>
          <w:color w:val="231F20"/>
          <w:spacing w:val="-2"/>
          <w:w w:val="105"/>
          <w:sz w:val="20"/>
        </w:rPr>
        <w:t>place</w:t>
      </w:r>
      <w:r>
        <w:rPr>
          <w:color w:val="231F20"/>
          <w:spacing w:val="-12"/>
          <w:w w:val="105"/>
          <w:sz w:val="20"/>
        </w:rPr>
        <w:t> </w:t>
      </w:r>
      <w:r>
        <w:rPr>
          <w:color w:val="231F20"/>
          <w:spacing w:val="-2"/>
          <w:w w:val="105"/>
          <w:sz w:val="20"/>
        </w:rPr>
        <w:t>at</w:t>
      </w:r>
      <w:r>
        <w:rPr>
          <w:color w:val="231F20"/>
          <w:spacing w:val="-12"/>
          <w:w w:val="105"/>
          <w:sz w:val="20"/>
        </w:rPr>
        <w:t> </w:t>
      </w:r>
      <w:r>
        <w:rPr>
          <w:color w:val="231F20"/>
          <w:spacing w:val="-2"/>
          <w:w w:val="105"/>
          <w:sz w:val="20"/>
        </w:rPr>
        <w:t>the</w:t>
      </w:r>
      <w:r>
        <w:rPr>
          <w:color w:val="231F20"/>
          <w:spacing w:val="-12"/>
          <w:w w:val="105"/>
          <w:sz w:val="20"/>
        </w:rPr>
        <w:t> </w:t>
      </w:r>
      <w:r>
        <w:rPr>
          <w:color w:val="231F20"/>
          <w:spacing w:val="-2"/>
          <w:w w:val="105"/>
          <w:sz w:val="20"/>
        </w:rPr>
        <w:t>sectoral</w:t>
      </w:r>
      <w:r>
        <w:rPr>
          <w:color w:val="231F20"/>
          <w:spacing w:val="-12"/>
          <w:w w:val="105"/>
          <w:sz w:val="20"/>
        </w:rPr>
        <w:t> </w:t>
      </w:r>
      <w:r>
        <w:rPr>
          <w:color w:val="231F20"/>
          <w:spacing w:val="-2"/>
          <w:w w:val="105"/>
          <w:sz w:val="20"/>
        </w:rPr>
        <w:t>level.</w:t>
      </w:r>
      <w:r>
        <w:rPr>
          <w:color w:val="231F20"/>
          <w:spacing w:val="-12"/>
          <w:w w:val="105"/>
          <w:sz w:val="20"/>
        </w:rPr>
        <w:t> </w:t>
      </w:r>
      <w:r>
        <w:rPr>
          <w:color w:val="231F20"/>
          <w:spacing w:val="-2"/>
          <w:w w:val="105"/>
          <w:sz w:val="20"/>
        </w:rPr>
        <w:t>It</w:t>
      </w:r>
      <w:r>
        <w:rPr>
          <w:color w:val="231F20"/>
          <w:spacing w:val="-12"/>
          <w:w w:val="105"/>
          <w:sz w:val="20"/>
        </w:rPr>
        <w:t> </w:t>
      </w:r>
      <w:r>
        <w:rPr>
          <w:color w:val="231F20"/>
          <w:spacing w:val="-2"/>
          <w:w w:val="105"/>
          <w:sz w:val="20"/>
        </w:rPr>
        <w:t>is</w:t>
      </w:r>
      <w:r>
        <w:rPr>
          <w:color w:val="231F20"/>
          <w:spacing w:val="-12"/>
          <w:w w:val="105"/>
          <w:sz w:val="20"/>
        </w:rPr>
        <w:t> </w:t>
      </w:r>
      <w:r>
        <w:rPr>
          <w:color w:val="231F20"/>
          <w:spacing w:val="-2"/>
          <w:w w:val="105"/>
          <w:sz w:val="20"/>
        </w:rPr>
        <w:t>essential</w:t>
      </w:r>
      <w:r>
        <w:rPr>
          <w:color w:val="231F20"/>
          <w:spacing w:val="-12"/>
          <w:w w:val="105"/>
          <w:sz w:val="20"/>
        </w:rPr>
        <w:t> </w:t>
      </w:r>
      <w:r>
        <w:rPr>
          <w:color w:val="231F20"/>
          <w:spacing w:val="-2"/>
          <w:w w:val="105"/>
          <w:sz w:val="20"/>
        </w:rPr>
        <w:t>to</w:t>
      </w:r>
      <w:r>
        <w:rPr>
          <w:color w:val="231F20"/>
          <w:spacing w:val="-12"/>
          <w:w w:val="105"/>
          <w:sz w:val="20"/>
        </w:rPr>
        <w:t> </w:t>
      </w:r>
      <w:r>
        <w:rPr>
          <w:color w:val="231F20"/>
          <w:spacing w:val="-2"/>
          <w:w w:val="105"/>
          <w:sz w:val="20"/>
        </w:rPr>
        <w:t>mainstream </w:t>
      </w:r>
      <w:r>
        <w:rPr>
          <w:color w:val="231F20"/>
          <w:w w:val="105"/>
          <w:sz w:val="20"/>
        </w:rPr>
        <w:t>action</w:t>
      </w:r>
      <w:r>
        <w:rPr>
          <w:color w:val="231F20"/>
          <w:spacing w:val="-17"/>
          <w:w w:val="105"/>
          <w:sz w:val="20"/>
        </w:rPr>
        <w:t> </w:t>
      </w:r>
      <w:r>
        <w:rPr>
          <w:color w:val="231F20"/>
          <w:w w:val="105"/>
          <w:sz w:val="20"/>
        </w:rPr>
        <w:t>to</w:t>
      </w:r>
      <w:r>
        <w:rPr>
          <w:color w:val="231F20"/>
          <w:spacing w:val="-16"/>
          <w:w w:val="105"/>
          <w:sz w:val="20"/>
        </w:rPr>
        <w:t> </w:t>
      </w:r>
      <w:r>
        <w:rPr>
          <w:color w:val="231F20"/>
          <w:w w:val="105"/>
          <w:sz w:val="20"/>
        </w:rPr>
        <w:t>build</w:t>
      </w:r>
      <w:r>
        <w:rPr>
          <w:color w:val="231F20"/>
          <w:spacing w:val="-16"/>
          <w:w w:val="105"/>
          <w:sz w:val="20"/>
        </w:rPr>
        <w:t> </w:t>
      </w:r>
      <w:r>
        <w:rPr>
          <w:color w:val="231F20"/>
          <w:w w:val="105"/>
          <w:sz w:val="20"/>
        </w:rPr>
        <w:t>resilience</w:t>
      </w:r>
      <w:r>
        <w:rPr>
          <w:color w:val="231F20"/>
          <w:spacing w:val="-17"/>
          <w:w w:val="105"/>
          <w:sz w:val="20"/>
        </w:rPr>
        <w:t> </w:t>
      </w:r>
      <w:r>
        <w:rPr>
          <w:color w:val="231F20"/>
          <w:w w:val="105"/>
          <w:sz w:val="20"/>
        </w:rPr>
        <w:t>into</w:t>
      </w:r>
      <w:r>
        <w:rPr>
          <w:color w:val="231F20"/>
          <w:spacing w:val="-16"/>
          <w:w w:val="105"/>
          <w:sz w:val="20"/>
        </w:rPr>
        <w:t> </w:t>
      </w:r>
      <w:r>
        <w:rPr>
          <w:color w:val="231F20"/>
          <w:w w:val="105"/>
          <w:sz w:val="20"/>
        </w:rPr>
        <w:t>development</w:t>
      </w:r>
      <w:r>
        <w:rPr>
          <w:color w:val="231F20"/>
          <w:spacing w:val="-16"/>
          <w:w w:val="105"/>
          <w:sz w:val="20"/>
        </w:rPr>
        <w:t> </w:t>
      </w:r>
      <w:r>
        <w:rPr>
          <w:color w:val="231F20"/>
          <w:w w:val="105"/>
          <w:sz w:val="20"/>
        </w:rPr>
        <w:t>sectors</w:t>
      </w:r>
      <w:r>
        <w:rPr>
          <w:color w:val="231F20"/>
          <w:spacing w:val="-17"/>
          <w:w w:val="105"/>
          <w:sz w:val="20"/>
        </w:rPr>
        <w:t> </w:t>
      </w:r>
      <w:r>
        <w:rPr>
          <w:color w:val="231F20"/>
          <w:w w:val="105"/>
          <w:sz w:val="20"/>
        </w:rPr>
        <w:t>such</w:t>
      </w:r>
      <w:r>
        <w:rPr>
          <w:color w:val="231F20"/>
          <w:spacing w:val="-16"/>
          <w:w w:val="105"/>
          <w:sz w:val="20"/>
        </w:rPr>
        <w:t> </w:t>
      </w:r>
      <w:r>
        <w:rPr>
          <w:color w:val="231F20"/>
          <w:w w:val="105"/>
          <w:sz w:val="20"/>
        </w:rPr>
        <w:t>as</w:t>
      </w:r>
      <w:r>
        <w:rPr>
          <w:color w:val="231F20"/>
          <w:spacing w:val="-16"/>
          <w:w w:val="105"/>
          <w:sz w:val="20"/>
        </w:rPr>
        <w:t> </w:t>
      </w:r>
      <w:r>
        <w:rPr>
          <w:color w:val="231F20"/>
          <w:w w:val="105"/>
          <w:sz w:val="20"/>
        </w:rPr>
        <w:t>health,</w:t>
      </w:r>
      <w:r>
        <w:rPr>
          <w:color w:val="231F20"/>
          <w:spacing w:val="-17"/>
          <w:w w:val="105"/>
          <w:sz w:val="20"/>
        </w:rPr>
        <w:t> </w:t>
      </w:r>
      <w:r>
        <w:rPr>
          <w:color w:val="231F20"/>
          <w:w w:val="105"/>
          <w:sz w:val="20"/>
        </w:rPr>
        <w:t>education,</w:t>
      </w:r>
      <w:r>
        <w:rPr>
          <w:color w:val="231F20"/>
          <w:spacing w:val="-16"/>
          <w:w w:val="105"/>
          <w:sz w:val="20"/>
        </w:rPr>
        <w:t> </w:t>
      </w:r>
      <w:r>
        <w:rPr>
          <w:color w:val="231F20"/>
          <w:w w:val="105"/>
          <w:sz w:val="20"/>
        </w:rPr>
        <w:t>water</w:t>
      </w:r>
      <w:r>
        <w:rPr>
          <w:color w:val="231F20"/>
          <w:spacing w:val="-16"/>
          <w:w w:val="105"/>
          <w:sz w:val="20"/>
        </w:rPr>
        <w:t> </w:t>
      </w:r>
      <w:r>
        <w:rPr>
          <w:color w:val="231F20"/>
          <w:w w:val="105"/>
          <w:sz w:val="20"/>
        </w:rPr>
        <w:t>and</w:t>
      </w:r>
      <w:r>
        <w:rPr>
          <w:color w:val="231F20"/>
          <w:spacing w:val="-17"/>
          <w:w w:val="105"/>
          <w:sz w:val="20"/>
        </w:rPr>
        <w:t> </w:t>
      </w:r>
      <w:r>
        <w:rPr>
          <w:color w:val="231F20"/>
          <w:w w:val="105"/>
          <w:sz w:val="20"/>
        </w:rPr>
        <w:t>sanitation, and</w:t>
      </w:r>
      <w:r>
        <w:rPr>
          <w:color w:val="231F20"/>
          <w:spacing w:val="-13"/>
          <w:w w:val="105"/>
          <w:sz w:val="20"/>
        </w:rPr>
        <w:t> </w:t>
      </w:r>
      <w:r>
        <w:rPr>
          <w:color w:val="231F20"/>
          <w:w w:val="105"/>
          <w:sz w:val="20"/>
        </w:rPr>
        <w:t>agriculture.</w:t>
      </w:r>
    </w:p>
    <w:p>
      <w:pPr>
        <w:pStyle w:val="ListParagraph"/>
        <w:numPr>
          <w:ilvl w:val="0"/>
          <w:numId w:val="3"/>
        </w:numPr>
        <w:tabs>
          <w:tab w:pos="1625" w:val="left" w:leader="none"/>
        </w:tabs>
        <w:spacing w:line="259" w:lineRule="auto" w:before="108" w:after="0"/>
        <w:ind w:left="1625" w:right="1302" w:hanging="227"/>
        <w:jc w:val="both"/>
        <w:rPr>
          <w:sz w:val="20"/>
        </w:rPr>
      </w:pPr>
      <w:r>
        <w:rPr>
          <w:color w:val="231F20"/>
          <w:w w:val="105"/>
          <w:sz w:val="20"/>
        </w:rPr>
        <w:t>Implement</w:t>
      </w:r>
      <w:r>
        <w:rPr>
          <w:color w:val="231F20"/>
          <w:spacing w:val="-9"/>
          <w:w w:val="105"/>
          <w:sz w:val="20"/>
        </w:rPr>
        <w:t> </w:t>
      </w:r>
      <w:r>
        <w:rPr>
          <w:color w:val="231F20"/>
          <w:w w:val="105"/>
          <w:sz w:val="20"/>
        </w:rPr>
        <w:t>the</w:t>
      </w:r>
      <w:r>
        <w:rPr>
          <w:color w:val="231F20"/>
          <w:spacing w:val="-9"/>
          <w:w w:val="105"/>
          <w:sz w:val="20"/>
        </w:rPr>
        <w:t> </w:t>
      </w:r>
      <w:r>
        <w:rPr>
          <w:color w:val="231F20"/>
          <w:w w:val="105"/>
          <w:sz w:val="20"/>
        </w:rPr>
        <w:t>guiding</w:t>
      </w:r>
      <w:r>
        <w:rPr>
          <w:color w:val="231F20"/>
          <w:spacing w:val="-9"/>
          <w:w w:val="105"/>
          <w:sz w:val="20"/>
        </w:rPr>
        <w:t> </w:t>
      </w:r>
      <w:r>
        <w:rPr>
          <w:color w:val="231F20"/>
          <w:w w:val="105"/>
          <w:sz w:val="20"/>
        </w:rPr>
        <w:t>principles</w:t>
      </w:r>
      <w:r>
        <w:rPr>
          <w:color w:val="231F20"/>
          <w:spacing w:val="-9"/>
          <w:w w:val="105"/>
          <w:sz w:val="20"/>
        </w:rPr>
        <w:t> </w:t>
      </w:r>
      <w:r>
        <w:rPr>
          <w:color w:val="231F20"/>
          <w:w w:val="105"/>
          <w:sz w:val="20"/>
        </w:rPr>
        <w:t>of</w:t>
      </w:r>
      <w:r>
        <w:rPr>
          <w:color w:val="231F20"/>
          <w:spacing w:val="-9"/>
          <w:w w:val="105"/>
          <w:sz w:val="20"/>
        </w:rPr>
        <w:t> </w:t>
      </w:r>
      <w:r>
        <w:rPr>
          <w:color w:val="231F20"/>
          <w:w w:val="105"/>
          <w:sz w:val="20"/>
        </w:rPr>
        <w:t>the</w:t>
      </w:r>
      <w:r>
        <w:rPr>
          <w:color w:val="231F20"/>
          <w:spacing w:val="-9"/>
          <w:w w:val="105"/>
          <w:sz w:val="20"/>
        </w:rPr>
        <w:t> </w:t>
      </w:r>
      <w:r>
        <w:rPr>
          <w:color w:val="231F20"/>
          <w:w w:val="105"/>
          <w:sz w:val="20"/>
        </w:rPr>
        <w:t>FRDP</w:t>
      </w:r>
      <w:r>
        <w:rPr>
          <w:color w:val="231F20"/>
          <w:spacing w:val="-9"/>
          <w:w w:val="105"/>
          <w:sz w:val="20"/>
        </w:rPr>
        <w:t> </w:t>
      </w:r>
      <w:r>
        <w:rPr>
          <w:color w:val="231F20"/>
          <w:w w:val="105"/>
          <w:sz w:val="20"/>
        </w:rPr>
        <w:t>to</w:t>
      </w:r>
      <w:r>
        <w:rPr>
          <w:color w:val="231F20"/>
          <w:spacing w:val="-9"/>
          <w:w w:val="105"/>
          <w:sz w:val="20"/>
        </w:rPr>
        <w:t> </w:t>
      </w:r>
      <w:r>
        <w:rPr>
          <w:color w:val="231F20"/>
          <w:w w:val="105"/>
          <w:sz w:val="20"/>
        </w:rPr>
        <w:t>ensure</w:t>
      </w:r>
      <w:r>
        <w:rPr>
          <w:color w:val="231F20"/>
          <w:spacing w:val="-9"/>
          <w:w w:val="105"/>
          <w:sz w:val="20"/>
        </w:rPr>
        <w:t> </w:t>
      </w:r>
      <w:r>
        <w:rPr>
          <w:color w:val="231F20"/>
          <w:w w:val="105"/>
          <w:sz w:val="20"/>
        </w:rPr>
        <w:t>that</w:t>
      </w:r>
      <w:r>
        <w:rPr>
          <w:color w:val="231F20"/>
          <w:spacing w:val="-9"/>
          <w:w w:val="105"/>
          <w:sz w:val="20"/>
        </w:rPr>
        <w:t> </w:t>
      </w:r>
      <w:r>
        <w:rPr>
          <w:color w:val="231F20"/>
          <w:w w:val="105"/>
          <w:sz w:val="20"/>
        </w:rPr>
        <w:t>every</w:t>
      </w:r>
      <w:r>
        <w:rPr>
          <w:color w:val="231F20"/>
          <w:spacing w:val="-9"/>
          <w:w w:val="105"/>
          <w:sz w:val="20"/>
        </w:rPr>
        <w:t> </w:t>
      </w:r>
      <w:r>
        <w:rPr>
          <w:color w:val="231F20"/>
          <w:w w:val="105"/>
          <w:sz w:val="20"/>
        </w:rPr>
        <w:t>person</w:t>
      </w:r>
      <w:r>
        <w:rPr>
          <w:color w:val="231F20"/>
          <w:spacing w:val="-9"/>
          <w:w w:val="105"/>
          <w:sz w:val="20"/>
        </w:rPr>
        <w:t> </w:t>
      </w:r>
      <w:r>
        <w:rPr>
          <w:color w:val="231F20"/>
          <w:w w:val="105"/>
          <w:sz w:val="20"/>
        </w:rPr>
        <w:t>has</w:t>
      </w:r>
      <w:r>
        <w:rPr>
          <w:color w:val="231F20"/>
          <w:spacing w:val="-9"/>
          <w:w w:val="105"/>
          <w:sz w:val="20"/>
        </w:rPr>
        <w:t> </w:t>
      </w:r>
      <w:r>
        <w:rPr>
          <w:color w:val="231F20"/>
          <w:w w:val="105"/>
          <w:sz w:val="20"/>
        </w:rPr>
        <w:t>equitable</w:t>
      </w:r>
      <w:r>
        <w:rPr>
          <w:color w:val="231F20"/>
          <w:spacing w:val="-9"/>
          <w:w w:val="105"/>
          <w:sz w:val="20"/>
        </w:rPr>
        <w:t> </w:t>
      </w:r>
      <w:r>
        <w:rPr>
          <w:color w:val="231F20"/>
          <w:w w:val="105"/>
          <w:sz w:val="20"/>
        </w:rPr>
        <w:t>access</w:t>
      </w:r>
      <w:r>
        <w:rPr>
          <w:color w:val="231F20"/>
          <w:spacing w:val="-9"/>
          <w:w w:val="105"/>
          <w:sz w:val="20"/>
        </w:rPr>
        <w:t> </w:t>
      </w:r>
      <w:r>
        <w:rPr>
          <w:color w:val="231F20"/>
          <w:w w:val="105"/>
          <w:sz w:val="20"/>
        </w:rPr>
        <w:t>to humanitarian</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development</w:t>
      </w:r>
      <w:r>
        <w:rPr>
          <w:color w:val="231F20"/>
          <w:spacing w:val="-10"/>
          <w:w w:val="105"/>
          <w:sz w:val="20"/>
        </w:rPr>
        <w:t> </w:t>
      </w:r>
      <w:r>
        <w:rPr>
          <w:color w:val="231F20"/>
          <w:w w:val="105"/>
          <w:sz w:val="20"/>
        </w:rPr>
        <w:t>assistance,</w:t>
      </w:r>
      <w:r>
        <w:rPr>
          <w:color w:val="231F20"/>
          <w:spacing w:val="-10"/>
          <w:w w:val="105"/>
          <w:sz w:val="20"/>
        </w:rPr>
        <w:t> </w:t>
      </w:r>
      <w:r>
        <w:rPr>
          <w:color w:val="231F20"/>
          <w:w w:val="105"/>
          <w:sz w:val="20"/>
        </w:rPr>
        <w:t>according</w:t>
      </w:r>
      <w:r>
        <w:rPr>
          <w:color w:val="231F20"/>
          <w:spacing w:val="-10"/>
          <w:w w:val="105"/>
          <w:sz w:val="20"/>
        </w:rPr>
        <w:t> </w:t>
      </w:r>
      <w:r>
        <w:rPr>
          <w:color w:val="231F20"/>
          <w:w w:val="105"/>
          <w:sz w:val="20"/>
        </w:rPr>
        <w:t>to</w:t>
      </w:r>
      <w:r>
        <w:rPr>
          <w:color w:val="231F20"/>
          <w:spacing w:val="-10"/>
          <w:w w:val="105"/>
          <w:sz w:val="20"/>
        </w:rPr>
        <w:t> </w:t>
      </w:r>
      <w:r>
        <w:rPr>
          <w:color w:val="231F20"/>
          <w:w w:val="105"/>
          <w:sz w:val="20"/>
        </w:rPr>
        <w:t>his</w:t>
      </w:r>
      <w:r>
        <w:rPr>
          <w:color w:val="231F20"/>
          <w:spacing w:val="-10"/>
          <w:w w:val="105"/>
          <w:sz w:val="20"/>
        </w:rPr>
        <w:t> </w:t>
      </w:r>
      <w:r>
        <w:rPr>
          <w:color w:val="231F20"/>
          <w:w w:val="105"/>
          <w:sz w:val="20"/>
        </w:rPr>
        <w:t>or</w:t>
      </w:r>
      <w:r>
        <w:rPr>
          <w:color w:val="231F20"/>
          <w:spacing w:val="-10"/>
          <w:w w:val="105"/>
          <w:sz w:val="20"/>
        </w:rPr>
        <w:t> </w:t>
      </w:r>
      <w:r>
        <w:rPr>
          <w:color w:val="231F20"/>
          <w:w w:val="105"/>
          <w:sz w:val="20"/>
        </w:rPr>
        <w:t>her</w:t>
      </w:r>
      <w:r>
        <w:rPr>
          <w:color w:val="231F20"/>
          <w:spacing w:val="-10"/>
          <w:w w:val="105"/>
          <w:sz w:val="20"/>
        </w:rPr>
        <w:t> </w:t>
      </w:r>
      <w:r>
        <w:rPr>
          <w:color w:val="231F20"/>
          <w:w w:val="105"/>
          <w:sz w:val="20"/>
        </w:rPr>
        <w:t>specific</w:t>
      </w:r>
      <w:r>
        <w:rPr>
          <w:color w:val="231F20"/>
          <w:spacing w:val="-10"/>
          <w:w w:val="105"/>
          <w:sz w:val="20"/>
        </w:rPr>
        <w:t> </w:t>
      </w:r>
      <w:r>
        <w:rPr>
          <w:color w:val="231F20"/>
          <w:w w:val="105"/>
          <w:sz w:val="20"/>
        </w:rPr>
        <w:t>needs;</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to</w:t>
      </w:r>
      <w:r>
        <w:rPr>
          <w:color w:val="231F20"/>
          <w:spacing w:val="-10"/>
          <w:w w:val="105"/>
          <w:sz w:val="20"/>
        </w:rPr>
        <w:t> </w:t>
      </w:r>
      <w:r>
        <w:rPr>
          <w:color w:val="231F20"/>
          <w:w w:val="105"/>
          <w:sz w:val="20"/>
        </w:rPr>
        <w:t>prioritise and</w:t>
      </w:r>
      <w:r>
        <w:rPr>
          <w:color w:val="231F20"/>
          <w:spacing w:val="-17"/>
          <w:w w:val="105"/>
          <w:sz w:val="20"/>
        </w:rPr>
        <w:t> </w:t>
      </w:r>
      <w:r>
        <w:rPr>
          <w:color w:val="231F20"/>
          <w:w w:val="105"/>
          <w:sz w:val="20"/>
        </w:rPr>
        <w:t>respect</w:t>
      </w:r>
      <w:r>
        <w:rPr>
          <w:color w:val="231F20"/>
          <w:spacing w:val="-16"/>
          <w:w w:val="105"/>
          <w:sz w:val="20"/>
        </w:rPr>
        <w:t> </w:t>
      </w:r>
      <w:r>
        <w:rPr>
          <w:color w:val="231F20"/>
          <w:w w:val="105"/>
          <w:sz w:val="20"/>
        </w:rPr>
        <w:t>the</w:t>
      </w:r>
      <w:r>
        <w:rPr>
          <w:color w:val="231F20"/>
          <w:spacing w:val="-16"/>
          <w:w w:val="105"/>
          <w:sz w:val="20"/>
        </w:rPr>
        <w:t> </w:t>
      </w:r>
      <w:r>
        <w:rPr>
          <w:color w:val="231F20"/>
          <w:w w:val="105"/>
          <w:sz w:val="20"/>
        </w:rPr>
        <w:t>needs</w:t>
      </w:r>
      <w:r>
        <w:rPr>
          <w:color w:val="231F20"/>
          <w:spacing w:val="-17"/>
          <w:w w:val="105"/>
          <w:sz w:val="20"/>
        </w:rPr>
        <w:t> </w:t>
      </w:r>
      <w:r>
        <w:rPr>
          <w:color w:val="231F20"/>
          <w:w w:val="105"/>
          <w:sz w:val="20"/>
        </w:rPr>
        <w:t>of</w:t>
      </w:r>
      <w:r>
        <w:rPr>
          <w:color w:val="231F20"/>
          <w:spacing w:val="-16"/>
          <w:w w:val="105"/>
          <w:sz w:val="20"/>
        </w:rPr>
        <w:t> </w:t>
      </w:r>
      <w:r>
        <w:rPr>
          <w:color w:val="231F20"/>
          <w:w w:val="105"/>
          <w:sz w:val="20"/>
        </w:rPr>
        <w:t>the</w:t>
      </w:r>
      <w:r>
        <w:rPr>
          <w:color w:val="231F20"/>
          <w:spacing w:val="-16"/>
          <w:w w:val="105"/>
          <w:sz w:val="20"/>
        </w:rPr>
        <w:t> </w:t>
      </w:r>
      <w:r>
        <w:rPr>
          <w:color w:val="231F20"/>
          <w:w w:val="105"/>
          <w:sz w:val="20"/>
        </w:rPr>
        <w:t>most</w:t>
      </w:r>
      <w:r>
        <w:rPr>
          <w:color w:val="231F20"/>
          <w:spacing w:val="-17"/>
          <w:w w:val="105"/>
          <w:sz w:val="20"/>
        </w:rPr>
        <w:t> </w:t>
      </w:r>
      <w:r>
        <w:rPr>
          <w:color w:val="231F20"/>
          <w:w w:val="105"/>
          <w:sz w:val="20"/>
        </w:rPr>
        <w:t>vulnerable,</w:t>
      </w:r>
      <w:r>
        <w:rPr>
          <w:color w:val="231F20"/>
          <w:spacing w:val="-16"/>
          <w:w w:val="105"/>
          <w:sz w:val="20"/>
        </w:rPr>
        <w:t> </w:t>
      </w:r>
      <w:r>
        <w:rPr>
          <w:color w:val="231F20"/>
          <w:w w:val="105"/>
          <w:sz w:val="20"/>
        </w:rPr>
        <w:t>including</w:t>
      </w:r>
      <w:r>
        <w:rPr>
          <w:color w:val="231F20"/>
          <w:spacing w:val="-16"/>
          <w:w w:val="105"/>
          <w:sz w:val="20"/>
        </w:rPr>
        <w:t> </w:t>
      </w:r>
      <w:r>
        <w:rPr>
          <w:color w:val="231F20"/>
          <w:w w:val="105"/>
          <w:sz w:val="20"/>
        </w:rPr>
        <w:t>persons</w:t>
      </w:r>
      <w:r>
        <w:rPr>
          <w:color w:val="231F20"/>
          <w:spacing w:val="-17"/>
          <w:w w:val="105"/>
          <w:sz w:val="20"/>
        </w:rPr>
        <w:t> </w:t>
      </w:r>
      <w:r>
        <w:rPr>
          <w:color w:val="231F20"/>
          <w:w w:val="105"/>
          <w:sz w:val="20"/>
        </w:rPr>
        <w:t>with</w:t>
      </w:r>
      <w:r>
        <w:rPr>
          <w:color w:val="231F20"/>
          <w:spacing w:val="-16"/>
          <w:w w:val="105"/>
          <w:sz w:val="20"/>
        </w:rPr>
        <w:t> </w:t>
      </w:r>
      <w:r>
        <w:rPr>
          <w:color w:val="231F20"/>
          <w:w w:val="105"/>
          <w:sz w:val="20"/>
        </w:rPr>
        <w:t>disabilities</w:t>
      </w:r>
      <w:r>
        <w:rPr>
          <w:color w:val="231F20"/>
          <w:spacing w:val="-16"/>
          <w:w w:val="105"/>
          <w:sz w:val="20"/>
        </w:rPr>
        <w:t> </w:t>
      </w:r>
      <w:r>
        <w:rPr>
          <w:color w:val="231F20"/>
          <w:w w:val="105"/>
          <w:sz w:val="20"/>
        </w:rPr>
        <w:t>and</w:t>
      </w:r>
      <w:r>
        <w:rPr>
          <w:color w:val="231F20"/>
          <w:spacing w:val="-17"/>
          <w:w w:val="105"/>
          <w:sz w:val="20"/>
        </w:rPr>
        <w:t> </w:t>
      </w:r>
      <w:r>
        <w:rPr>
          <w:color w:val="231F20"/>
          <w:w w:val="105"/>
          <w:sz w:val="20"/>
        </w:rPr>
        <w:t>facilitate</w:t>
      </w:r>
      <w:r>
        <w:rPr>
          <w:color w:val="231F20"/>
          <w:spacing w:val="-16"/>
          <w:w w:val="105"/>
          <w:sz w:val="20"/>
        </w:rPr>
        <w:t> </w:t>
      </w:r>
      <w:r>
        <w:rPr>
          <w:color w:val="231F20"/>
          <w:w w:val="105"/>
          <w:sz w:val="20"/>
        </w:rPr>
        <w:t>their effective participation in planning and implementation.</w:t>
      </w:r>
    </w:p>
    <w:p>
      <w:pPr>
        <w:pStyle w:val="BodyText"/>
        <w:spacing w:line="259" w:lineRule="auto" w:before="167"/>
        <w:ind w:left="1171" w:right="1300"/>
        <w:jc w:val="both"/>
      </w:pPr>
      <w:r>
        <w:rPr>
          <w:color w:val="231F20"/>
          <w:spacing w:val="-2"/>
          <w:w w:val="105"/>
        </w:rPr>
        <w:t>The</w:t>
      </w:r>
      <w:r>
        <w:rPr>
          <w:color w:val="231F20"/>
          <w:spacing w:val="-13"/>
          <w:w w:val="105"/>
        </w:rPr>
        <w:t> </w:t>
      </w:r>
      <w:r>
        <w:rPr>
          <w:color w:val="231F20"/>
          <w:spacing w:val="-2"/>
          <w:w w:val="105"/>
        </w:rPr>
        <w:t>Pacific</w:t>
      </w:r>
      <w:r>
        <w:rPr>
          <w:color w:val="231F20"/>
          <w:spacing w:val="-13"/>
          <w:w w:val="105"/>
        </w:rPr>
        <w:t> </w:t>
      </w:r>
      <w:r>
        <w:rPr>
          <w:color w:val="231F20"/>
          <w:spacing w:val="-2"/>
          <w:w w:val="105"/>
        </w:rPr>
        <w:t>Resilience</w:t>
      </w:r>
      <w:r>
        <w:rPr>
          <w:color w:val="231F20"/>
          <w:spacing w:val="-13"/>
          <w:w w:val="105"/>
        </w:rPr>
        <w:t> </w:t>
      </w:r>
      <w:r>
        <w:rPr>
          <w:color w:val="231F20"/>
          <w:spacing w:val="-2"/>
          <w:w w:val="105"/>
        </w:rPr>
        <w:t>Standard</w:t>
      </w:r>
      <w:r>
        <w:rPr>
          <w:color w:val="231F20"/>
          <w:spacing w:val="-13"/>
          <w:w w:val="105"/>
        </w:rPr>
        <w:t> </w:t>
      </w:r>
      <w:r>
        <w:rPr>
          <w:color w:val="231F20"/>
          <w:spacing w:val="-2"/>
          <w:w w:val="105"/>
        </w:rPr>
        <w:t>(PRS)</w:t>
      </w:r>
      <w:r>
        <w:rPr>
          <w:color w:val="231F20"/>
          <w:spacing w:val="-2"/>
          <w:w w:val="105"/>
          <w:position w:val="7"/>
          <w:sz w:val="11"/>
        </w:rPr>
        <w:t>16</w:t>
      </w:r>
      <w:r>
        <w:rPr>
          <w:color w:val="231F20"/>
          <w:spacing w:val="16"/>
          <w:w w:val="105"/>
          <w:position w:val="7"/>
          <w:sz w:val="11"/>
        </w:rPr>
        <w:t> </w:t>
      </w:r>
      <w:r>
        <w:rPr>
          <w:color w:val="231F20"/>
          <w:spacing w:val="-2"/>
          <w:w w:val="105"/>
        </w:rPr>
        <w:t>is</w:t>
      </w:r>
      <w:r>
        <w:rPr>
          <w:color w:val="231F20"/>
          <w:spacing w:val="-13"/>
          <w:w w:val="105"/>
        </w:rPr>
        <w:t> </w:t>
      </w:r>
      <w:r>
        <w:rPr>
          <w:color w:val="231F20"/>
          <w:spacing w:val="-2"/>
          <w:w w:val="105"/>
        </w:rPr>
        <w:t>aimed</w:t>
      </w:r>
      <w:r>
        <w:rPr>
          <w:color w:val="231F20"/>
          <w:spacing w:val="-13"/>
          <w:w w:val="105"/>
        </w:rPr>
        <w:t> </w:t>
      </w:r>
      <w:r>
        <w:rPr>
          <w:color w:val="231F20"/>
          <w:spacing w:val="-2"/>
          <w:w w:val="105"/>
        </w:rPr>
        <w:t>at</w:t>
      </w:r>
      <w:r>
        <w:rPr>
          <w:color w:val="231F20"/>
          <w:spacing w:val="-13"/>
          <w:w w:val="105"/>
        </w:rPr>
        <w:t> </w:t>
      </w:r>
      <w:r>
        <w:rPr>
          <w:color w:val="231F20"/>
          <w:spacing w:val="-2"/>
          <w:w w:val="105"/>
        </w:rPr>
        <w:t>operationalising</w:t>
      </w:r>
      <w:r>
        <w:rPr>
          <w:color w:val="231F20"/>
          <w:spacing w:val="-13"/>
          <w:w w:val="105"/>
        </w:rPr>
        <w:t> </w:t>
      </w:r>
      <w:r>
        <w:rPr>
          <w:color w:val="231F20"/>
          <w:spacing w:val="-2"/>
          <w:w w:val="105"/>
        </w:rPr>
        <w:t>the</w:t>
      </w:r>
      <w:r>
        <w:rPr>
          <w:color w:val="231F20"/>
          <w:spacing w:val="-13"/>
          <w:w w:val="105"/>
        </w:rPr>
        <w:t> </w:t>
      </w:r>
      <w:r>
        <w:rPr>
          <w:color w:val="231F20"/>
          <w:spacing w:val="-2"/>
          <w:w w:val="105"/>
        </w:rPr>
        <w:t>10</w:t>
      </w:r>
      <w:r>
        <w:rPr>
          <w:color w:val="231F20"/>
          <w:spacing w:val="-13"/>
          <w:w w:val="105"/>
        </w:rPr>
        <w:t> </w:t>
      </w:r>
      <w:r>
        <w:rPr>
          <w:color w:val="231F20"/>
          <w:spacing w:val="-2"/>
          <w:w w:val="105"/>
        </w:rPr>
        <w:t>guiding</w:t>
      </w:r>
      <w:r>
        <w:rPr>
          <w:color w:val="231F20"/>
          <w:spacing w:val="-13"/>
          <w:w w:val="105"/>
        </w:rPr>
        <w:t> </w:t>
      </w:r>
      <w:r>
        <w:rPr>
          <w:color w:val="231F20"/>
          <w:spacing w:val="-2"/>
          <w:w w:val="105"/>
        </w:rPr>
        <w:t>principles</w:t>
      </w:r>
      <w:r>
        <w:rPr>
          <w:color w:val="231F20"/>
          <w:spacing w:val="-13"/>
          <w:w w:val="105"/>
        </w:rPr>
        <w:t> </w:t>
      </w:r>
      <w:r>
        <w:rPr>
          <w:color w:val="231F20"/>
          <w:spacing w:val="-2"/>
          <w:w w:val="105"/>
        </w:rPr>
        <w:t>of</w:t>
      </w:r>
      <w:r>
        <w:rPr>
          <w:color w:val="231F20"/>
          <w:spacing w:val="-13"/>
          <w:w w:val="105"/>
        </w:rPr>
        <w:t> </w:t>
      </w:r>
      <w:r>
        <w:rPr>
          <w:color w:val="231F20"/>
          <w:spacing w:val="-2"/>
          <w:w w:val="105"/>
        </w:rPr>
        <w:t>the</w:t>
      </w:r>
      <w:r>
        <w:rPr>
          <w:color w:val="231F20"/>
          <w:spacing w:val="-13"/>
          <w:w w:val="105"/>
        </w:rPr>
        <w:t> </w:t>
      </w:r>
      <w:r>
        <w:rPr>
          <w:color w:val="231F20"/>
          <w:spacing w:val="-2"/>
          <w:w w:val="105"/>
        </w:rPr>
        <w:t>FRDP. </w:t>
      </w:r>
      <w:r>
        <w:rPr>
          <w:color w:val="231F20"/>
          <w:w w:val="105"/>
        </w:rPr>
        <w:t>Building</w:t>
      </w:r>
      <w:r>
        <w:rPr>
          <w:color w:val="231F20"/>
          <w:spacing w:val="-6"/>
          <w:w w:val="105"/>
        </w:rPr>
        <w:t> </w:t>
      </w:r>
      <w:r>
        <w:rPr>
          <w:color w:val="231F20"/>
          <w:w w:val="105"/>
        </w:rPr>
        <w:t>on</w:t>
      </w:r>
      <w:r>
        <w:rPr>
          <w:color w:val="231F20"/>
          <w:spacing w:val="-6"/>
          <w:w w:val="105"/>
        </w:rPr>
        <w:t> </w:t>
      </w:r>
      <w:r>
        <w:rPr>
          <w:color w:val="231F20"/>
          <w:w w:val="105"/>
        </w:rPr>
        <w:t>four</w:t>
      </w:r>
      <w:r>
        <w:rPr>
          <w:color w:val="231F20"/>
          <w:spacing w:val="-6"/>
          <w:w w:val="105"/>
        </w:rPr>
        <w:t> </w:t>
      </w:r>
      <w:r>
        <w:rPr>
          <w:color w:val="231F20"/>
          <w:w w:val="105"/>
        </w:rPr>
        <w:t>standards</w:t>
      </w:r>
      <w:r>
        <w:rPr>
          <w:color w:val="231F20"/>
          <w:spacing w:val="-6"/>
          <w:w w:val="105"/>
        </w:rPr>
        <w:t> </w:t>
      </w:r>
      <w:r>
        <w:rPr>
          <w:color w:val="231F20"/>
          <w:w w:val="105"/>
        </w:rPr>
        <w:t>of</w:t>
      </w:r>
      <w:r>
        <w:rPr>
          <w:color w:val="231F20"/>
          <w:spacing w:val="-6"/>
          <w:w w:val="105"/>
        </w:rPr>
        <w:t> </w:t>
      </w:r>
      <w:r>
        <w:rPr>
          <w:color w:val="231F20"/>
          <w:w w:val="105"/>
        </w:rPr>
        <w:t>resilience</w:t>
      </w:r>
      <w:r>
        <w:rPr>
          <w:color w:val="231F20"/>
          <w:spacing w:val="-6"/>
          <w:w w:val="105"/>
        </w:rPr>
        <w:t> </w:t>
      </w:r>
      <w:r>
        <w:rPr>
          <w:color w:val="231F20"/>
          <w:w w:val="105"/>
        </w:rPr>
        <w:t>of</w:t>
      </w:r>
      <w:r>
        <w:rPr>
          <w:color w:val="231F20"/>
          <w:spacing w:val="-6"/>
          <w:w w:val="105"/>
        </w:rPr>
        <w:t> </w:t>
      </w:r>
      <w:r>
        <w:rPr>
          <w:color w:val="231F20"/>
          <w:w w:val="105"/>
        </w:rPr>
        <w:t>Integrate,</w:t>
      </w:r>
      <w:r>
        <w:rPr>
          <w:color w:val="231F20"/>
          <w:spacing w:val="-6"/>
          <w:w w:val="105"/>
        </w:rPr>
        <w:t> </w:t>
      </w:r>
      <w:r>
        <w:rPr>
          <w:color w:val="231F20"/>
          <w:w w:val="105"/>
        </w:rPr>
        <w:t>Include,</w:t>
      </w:r>
      <w:r>
        <w:rPr>
          <w:color w:val="231F20"/>
          <w:spacing w:val="-6"/>
          <w:w w:val="105"/>
        </w:rPr>
        <w:t> </w:t>
      </w:r>
      <w:r>
        <w:rPr>
          <w:color w:val="231F20"/>
          <w:w w:val="105"/>
        </w:rPr>
        <w:t>Inform</w:t>
      </w:r>
      <w:r>
        <w:rPr>
          <w:color w:val="231F20"/>
          <w:spacing w:val="-6"/>
          <w:w w:val="105"/>
        </w:rPr>
        <w:t> </w:t>
      </w:r>
      <w:r>
        <w:rPr>
          <w:color w:val="231F20"/>
          <w:w w:val="105"/>
        </w:rPr>
        <w:t>and</w:t>
      </w:r>
      <w:r>
        <w:rPr>
          <w:color w:val="231F20"/>
          <w:spacing w:val="-6"/>
          <w:w w:val="105"/>
        </w:rPr>
        <w:t> </w:t>
      </w:r>
      <w:r>
        <w:rPr>
          <w:color w:val="231F20"/>
          <w:w w:val="105"/>
        </w:rPr>
        <w:t>Sustain,</w:t>
      </w:r>
      <w:r>
        <w:rPr>
          <w:color w:val="231F20"/>
          <w:spacing w:val="-6"/>
          <w:w w:val="105"/>
        </w:rPr>
        <w:t> </w:t>
      </w:r>
      <w:r>
        <w:rPr>
          <w:color w:val="231F20"/>
          <w:w w:val="105"/>
        </w:rPr>
        <w:t>the</w:t>
      </w:r>
      <w:r>
        <w:rPr>
          <w:color w:val="231F20"/>
          <w:spacing w:val="-6"/>
          <w:w w:val="105"/>
        </w:rPr>
        <w:t> </w:t>
      </w:r>
      <w:r>
        <w:rPr>
          <w:color w:val="231F20"/>
          <w:w w:val="105"/>
        </w:rPr>
        <w:t>PRS</w:t>
      </w:r>
      <w:r>
        <w:rPr>
          <w:color w:val="231F20"/>
          <w:spacing w:val="-6"/>
          <w:w w:val="105"/>
        </w:rPr>
        <w:t> </w:t>
      </w:r>
      <w:r>
        <w:rPr>
          <w:color w:val="231F20"/>
          <w:w w:val="105"/>
        </w:rPr>
        <w:t>is</w:t>
      </w:r>
      <w:r>
        <w:rPr>
          <w:color w:val="231F20"/>
          <w:spacing w:val="-6"/>
          <w:w w:val="105"/>
        </w:rPr>
        <w:t> </w:t>
      </w:r>
      <w:r>
        <w:rPr>
          <w:color w:val="231F20"/>
          <w:w w:val="105"/>
        </w:rPr>
        <w:t>to</w:t>
      </w:r>
      <w:r>
        <w:rPr>
          <w:color w:val="231F20"/>
          <w:spacing w:val="-6"/>
          <w:w w:val="105"/>
        </w:rPr>
        <w:t> </w:t>
      </w:r>
      <w:r>
        <w:rPr>
          <w:color w:val="231F20"/>
          <w:w w:val="105"/>
        </w:rPr>
        <w:t>enable and help partners and stakeholders with ensuring the quality, effectiveness and integrity of resilience </w:t>
      </w:r>
      <w:r>
        <w:rPr>
          <w:color w:val="231F20"/>
        </w:rPr>
        <w:t>building by providing ‘good practice essentials’ and ‘progress criteria.’ These are being considered with the </w:t>
      </w:r>
      <w:r>
        <w:rPr>
          <w:color w:val="231F20"/>
          <w:w w:val="105"/>
        </w:rPr>
        <w:t>supplementary</w:t>
      </w:r>
      <w:r>
        <w:rPr>
          <w:color w:val="231F20"/>
          <w:spacing w:val="16"/>
          <w:w w:val="105"/>
        </w:rPr>
        <w:t> </w:t>
      </w:r>
      <w:r>
        <w:rPr>
          <w:color w:val="231F20"/>
          <w:w w:val="105"/>
        </w:rPr>
        <w:t>implementation</w:t>
      </w:r>
      <w:r>
        <w:rPr>
          <w:color w:val="231F20"/>
          <w:spacing w:val="-19"/>
          <w:w w:val="105"/>
        </w:rPr>
        <w:t> </w:t>
      </w:r>
      <w:r>
        <w:rPr>
          <w:color w:val="231F20"/>
          <w:w w:val="105"/>
        </w:rPr>
        <w:t>and</w:t>
      </w:r>
      <w:r>
        <w:rPr>
          <w:color w:val="231F20"/>
          <w:spacing w:val="-20"/>
          <w:w w:val="105"/>
        </w:rPr>
        <w:t> </w:t>
      </w:r>
      <w:r>
        <w:rPr>
          <w:color w:val="231F20"/>
          <w:w w:val="105"/>
        </w:rPr>
        <w:t>monitoring</w:t>
      </w:r>
      <w:r>
        <w:rPr>
          <w:color w:val="231F20"/>
          <w:spacing w:val="-19"/>
          <w:w w:val="105"/>
        </w:rPr>
        <w:t> </w:t>
      </w:r>
      <w:r>
        <w:rPr>
          <w:color w:val="231F20"/>
          <w:w w:val="105"/>
        </w:rPr>
        <w:t>and</w:t>
      </w:r>
      <w:r>
        <w:rPr>
          <w:color w:val="231F20"/>
          <w:spacing w:val="-19"/>
          <w:w w:val="105"/>
        </w:rPr>
        <w:t> </w:t>
      </w:r>
      <w:r>
        <w:rPr>
          <w:color w:val="231F20"/>
          <w:w w:val="105"/>
        </w:rPr>
        <w:t>evaluation</w:t>
      </w:r>
      <w:r>
        <w:rPr>
          <w:color w:val="231F20"/>
          <w:spacing w:val="-19"/>
          <w:w w:val="105"/>
        </w:rPr>
        <w:t> </w:t>
      </w:r>
      <w:r>
        <w:rPr>
          <w:color w:val="231F20"/>
          <w:w w:val="105"/>
        </w:rPr>
        <w:t>plans,</w:t>
      </w:r>
      <w:r>
        <w:rPr>
          <w:color w:val="231F20"/>
          <w:spacing w:val="-19"/>
          <w:w w:val="105"/>
        </w:rPr>
        <w:t> </w:t>
      </w:r>
      <w:r>
        <w:rPr>
          <w:color w:val="231F20"/>
          <w:w w:val="105"/>
        </w:rPr>
        <w:t>of</w:t>
      </w:r>
      <w:r>
        <w:rPr>
          <w:color w:val="231F20"/>
          <w:spacing w:val="-19"/>
          <w:w w:val="105"/>
        </w:rPr>
        <w:t> </w:t>
      </w:r>
      <w:r>
        <w:rPr>
          <w:color w:val="231F20"/>
          <w:w w:val="105"/>
        </w:rPr>
        <w:t>the</w:t>
      </w:r>
      <w:r>
        <w:rPr>
          <w:color w:val="231F20"/>
          <w:spacing w:val="-19"/>
          <w:w w:val="105"/>
        </w:rPr>
        <w:t> </w:t>
      </w:r>
      <w:r>
        <w:rPr>
          <w:color w:val="231F20"/>
          <w:w w:val="105"/>
        </w:rPr>
        <w:t>2035</w:t>
      </w:r>
      <w:r>
        <w:rPr>
          <w:color w:val="231F20"/>
          <w:spacing w:val="-19"/>
          <w:w w:val="105"/>
        </w:rPr>
        <w:t> </w:t>
      </w:r>
      <w:r>
        <w:rPr>
          <w:color w:val="231F20"/>
          <w:w w:val="105"/>
        </w:rPr>
        <w:t>strategy.</w:t>
      </w:r>
    </w:p>
    <w:p>
      <w:pPr>
        <w:pStyle w:val="Heading7"/>
        <w:spacing w:before="238"/>
        <w:ind w:left="1171"/>
      </w:pPr>
      <w:r>
        <w:rPr>
          <w:color w:val="2594CD"/>
          <w:w w:val="80"/>
        </w:rPr>
        <w:t>The</w:t>
      </w:r>
      <w:r>
        <w:rPr>
          <w:color w:val="2594CD"/>
          <w:spacing w:val="5"/>
        </w:rPr>
        <w:t> </w:t>
      </w:r>
      <w:r>
        <w:rPr>
          <w:color w:val="2594CD"/>
          <w:w w:val="80"/>
        </w:rPr>
        <w:t>Pacific</w:t>
      </w:r>
      <w:r>
        <w:rPr>
          <w:color w:val="2594CD"/>
          <w:spacing w:val="6"/>
        </w:rPr>
        <w:t> </w:t>
      </w:r>
      <w:r>
        <w:rPr>
          <w:color w:val="2594CD"/>
          <w:w w:val="80"/>
        </w:rPr>
        <w:t>Leaders</w:t>
      </w:r>
      <w:r>
        <w:rPr>
          <w:color w:val="2594CD"/>
          <w:spacing w:val="5"/>
        </w:rPr>
        <w:t> </w:t>
      </w:r>
      <w:r>
        <w:rPr>
          <w:color w:val="2594CD"/>
          <w:w w:val="80"/>
        </w:rPr>
        <w:t>Gender</w:t>
      </w:r>
      <w:r>
        <w:rPr>
          <w:color w:val="2594CD"/>
          <w:spacing w:val="6"/>
        </w:rPr>
        <w:t> </w:t>
      </w:r>
      <w:r>
        <w:rPr>
          <w:color w:val="2594CD"/>
          <w:w w:val="80"/>
        </w:rPr>
        <w:t>Equality</w:t>
      </w:r>
      <w:r>
        <w:rPr>
          <w:color w:val="2594CD"/>
          <w:spacing w:val="5"/>
        </w:rPr>
        <w:t> </w:t>
      </w:r>
      <w:r>
        <w:rPr>
          <w:color w:val="2594CD"/>
          <w:w w:val="80"/>
        </w:rPr>
        <w:t>Declaration</w:t>
      </w:r>
      <w:r>
        <w:rPr>
          <w:color w:val="2594CD"/>
          <w:spacing w:val="6"/>
        </w:rPr>
        <w:t> </w:t>
      </w:r>
      <w:r>
        <w:rPr>
          <w:color w:val="2594CD"/>
          <w:spacing w:val="-2"/>
          <w:w w:val="80"/>
        </w:rPr>
        <w:t>(2012).</w:t>
      </w:r>
    </w:p>
    <w:p>
      <w:pPr>
        <w:pStyle w:val="BodyText"/>
        <w:spacing w:line="259" w:lineRule="auto" w:before="162"/>
        <w:ind w:left="1171" w:right="1301"/>
        <w:jc w:val="both"/>
        <w:rPr>
          <w:position w:val="7"/>
          <w:sz w:val="11"/>
        </w:rPr>
      </w:pPr>
      <w:r>
        <w:rPr>
          <w:color w:val="231F20"/>
          <w:w w:val="105"/>
        </w:rPr>
        <w:t>Regional</w:t>
      </w:r>
      <w:r>
        <w:rPr>
          <w:color w:val="231F20"/>
          <w:spacing w:val="-17"/>
          <w:w w:val="105"/>
        </w:rPr>
        <w:t> </w:t>
      </w:r>
      <w:r>
        <w:rPr>
          <w:color w:val="231F20"/>
          <w:w w:val="105"/>
        </w:rPr>
        <w:t>commitments</w:t>
      </w:r>
      <w:r>
        <w:rPr>
          <w:color w:val="231F20"/>
          <w:spacing w:val="-16"/>
          <w:w w:val="105"/>
        </w:rPr>
        <w:t> </w:t>
      </w:r>
      <w:r>
        <w:rPr>
          <w:color w:val="231F20"/>
          <w:w w:val="105"/>
        </w:rPr>
        <w:t>on</w:t>
      </w:r>
      <w:r>
        <w:rPr>
          <w:color w:val="231F20"/>
          <w:spacing w:val="-17"/>
          <w:w w:val="105"/>
        </w:rPr>
        <w:t> </w:t>
      </w:r>
      <w:r>
        <w:rPr>
          <w:color w:val="231F20"/>
          <w:w w:val="105"/>
        </w:rPr>
        <w:t>gender</w:t>
      </w:r>
      <w:r>
        <w:rPr>
          <w:color w:val="231F20"/>
          <w:spacing w:val="-16"/>
          <w:w w:val="105"/>
        </w:rPr>
        <w:t> </w:t>
      </w:r>
      <w:r>
        <w:rPr>
          <w:color w:val="231F20"/>
          <w:w w:val="105"/>
        </w:rPr>
        <w:t>highlight</w:t>
      </w:r>
      <w:r>
        <w:rPr>
          <w:color w:val="231F20"/>
          <w:spacing w:val="-17"/>
          <w:w w:val="105"/>
        </w:rPr>
        <w:t> </w:t>
      </w:r>
      <w:r>
        <w:rPr>
          <w:color w:val="231F20"/>
          <w:w w:val="105"/>
        </w:rPr>
        <w:t>the</w:t>
      </w:r>
      <w:r>
        <w:rPr>
          <w:color w:val="231F20"/>
          <w:spacing w:val="-16"/>
          <w:w w:val="105"/>
        </w:rPr>
        <w:t> </w:t>
      </w:r>
      <w:r>
        <w:rPr>
          <w:color w:val="231F20"/>
          <w:w w:val="105"/>
        </w:rPr>
        <w:t>disproportionate</w:t>
      </w:r>
      <w:r>
        <w:rPr>
          <w:color w:val="231F20"/>
          <w:spacing w:val="-16"/>
          <w:w w:val="105"/>
        </w:rPr>
        <w:t> </w:t>
      </w:r>
      <w:r>
        <w:rPr>
          <w:color w:val="231F20"/>
          <w:w w:val="105"/>
        </w:rPr>
        <w:t>impact</w:t>
      </w:r>
      <w:r>
        <w:rPr>
          <w:color w:val="231F20"/>
          <w:spacing w:val="-17"/>
          <w:w w:val="105"/>
        </w:rPr>
        <w:t> </w:t>
      </w:r>
      <w:r>
        <w:rPr>
          <w:color w:val="231F20"/>
          <w:w w:val="105"/>
        </w:rPr>
        <w:t>of</w:t>
      </w:r>
      <w:r>
        <w:rPr>
          <w:color w:val="231F20"/>
          <w:spacing w:val="-16"/>
          <w:w w:val="105"/>
        </w:rPr>
        <w:t> </w:t>
      </w:r>
      <w:r>
        <w:rPr>
          <w:color w:val="231F20"/>
          <w:w w:val="105"/>
        </w:rPr>
        <w:t>climate</w:t>
      </w:r>
      <w:r>
        <w:rPr>
          <w:color w:val="231F20"/>
          <w:spacing w:val="-17"/>
          <w:w w:val="105"/>
        </w:rPr>
        <w:t> </w:t>
      </w:r>
      <w:r>
        <w:rPr>
          <w:color w:val="231F20"/>
          <w:w w:val="105"/>
        </w:rPr>
        <w:t>change</w:t>
      </w:r>
      <w:r>
        <w:rPr>
          <w:color w:val="231F20"/>
          <w:spacing w:val="-16"/>
          <w:w w:val="105"/>
        </w:rPr>
        <w:t> </w:t>
      </w:r>
      <w:r>
        <w:rPr>
          <w:color w:val="231F20"/>
          <w:w w:val="105"/>
        </w:rPr>
        <w:t>and</w:t>
      </w:r>
      <w:r>
        <w:rPr>
          <w:color w:val="231F20"/>
          <w:spacing w:val="-16"/>
          <w:w w:val="105"/>
        </w:rPr>
        <w:t> </w:t>
      </w:r>
      <w:r>
        <w:rPr>
          <w:color w:val="231F20"/>
          <w:w w:val="105"/>
        </w:rPr>
        <w:t>disasters on Pacific women with disabilities. In 2023, through the Revitalised Pacific Leaders Gender Equality </w:t>
      </w:r>
      <w:r>
        <w:rPr>
          <w:color w:val="231F20"/>
        </w:rPr>
        <w:t>Declaration,</w:t>
      </w:r>
      <w:r>
        <w:rPr>
          <w:color w:val="231F20"/>
          <w:spacing w:val="-12"/>
        </w:rPr>
        <w:t> </w:t>
      </w:r>
      <w:r>
        <w:rPr>
          <w:color w:val="231F20"/>
        </w:rPr>
        <w:t>regional</w:t>
      </w:r>
      <w:r>
        <w:rPr>
          <w:color w:val="231F20"/>
          <w:spacing w:val="-12"/>
        </w:rPr>
        <w:t> </w:t>
      </w:r>
      <w:r>
        <w:rPr>
          <w:color w:val="231F20"/>
        </w:rPr>
        <w:t>leaders</w:t>
      </w:r>
      <w:r>
        <w:rPr>
          <w:color w:val="231F20"/>
          <w:spacing w:val="-12"/>
        </w:rPr>
        <w:t> </w:t>
      </w:r>
      <w:r>
        <w:rPr>
          <w:color w:val="231F20"/>
        </w:rPr>
        <w:t>“reaffirmed</w:t>
      </w:r>
      <w:r>
        <w:rPr>
          <w:color w:val="231F20"/>
          <w:spacing w:val="-12"/>
        </w:rPr>
        <w:t> </w:t>
      </w:r>
      <w:r>
        <w:rPr>
          <w:color w:val="231F20"/>
        </w:rPr>
        <w:t>that</w:t>
      </w:r>
      <w:r>
        <w:rPr>
          <w:color w:val="231F20"/>
          <w:spacing w:val="-12"/>
        </w:rPr>
        <w:t> </w:t>
      </w:r>
      <w:r>
        <w:rPr>
          <w:color w:val="231F20"/>
        </w:rPr>
        <w:t>climate</w:t>
      </w:r>
      <w:r>
        <w:rPr>
          <w:color w:val="231F20"/>
          <w:spacing w:val="-12"/>
        </w:rPr>
        <w:t> </w:t>
      </w:r>
      <w:r>
        <w:rPr>
          <w:color w:val="231F20"/>
        </w:rPr>
        <w:t>change</w:t>
      </w:r>
      <w:r>
        <w:rPr>
          <w:color w:val="231F20"/>
          <w:spacing w:val="-12"/>
        </w:rPr>
        <w:t> </w:t>
      </w:r>
      <w:r>
        <w:rPr>
          <w:color w:val="231F20"/>
        </w:rPr>
        <w:t>and</w:t>
      </w:r>
      <w:r>
        <w:rPr>
          <w:color w:val="231F20"/>
          <w:spacing w:val="-12"/>
        </w:rPr>
        <w:t> </w:t>
      </w:r>
      <w:r>
        <w:rPr>
          <w:color w:val="231F20"/>
        </w:rPr>
        <w:t>disasters,</w:t>
      </w:r>
      <w:r>
        <w:rPr>
          <w:color w:val="231F20"/>
          <w:spacing w:val="-12"/>
        </w:rPr>
        <w:t> </w:t>
      </w:r>
      <w:r>
        <w:rPr>
          <w:color w:val="231F20"/>
        </w:rPr>
        <w:t>including</w:t>
      </w:r>
      <w:r>
        <w:rPr>
          <w:color w:val="231F20"/>
          <w:spacing w:val="-12"/>
        </w:rPr>
        <w:t> </w:t>
      </w:r>
      <w:r>
        <w:rPr>
          <w:color w:val="231F20"/>
        </w:rPr>
        <w:t>nuclear</w:t>
      </w:r>
      <w:r>
        <w:rPr>
          <w:color w:val="231F20"/>
          <w:spacing w:val="-12"/>
        </w:rPr>
        <w:t> </w:t>
      </w:r>
      <w:r>
        <w:rPr>
          <w:color w:val="231F20"/>
        </w:rPr>
        <w:t>contamination have a disproportionate impact on women and girls in all their diversity, particularly women and girls with </w:t>
      </w:r>
      <w:r>
        <w:rPr>
          <w:color w:val="231F20"/>
          <w:w w:val="105"/>
        </w:rPr>
        <w:t>disabilities,</w:t>
      </w:r>
      <w:r>
        <w:rPr>
          <w:color w:val="231F20"/>
          <w:spacing w:val="-18"/>
          <w:w w:val="105"/>
        </w:rPr>
        <w:t> </w:t>
      </w:r>
      <w:r>
        <w:rPr>
          <w:color w:val="231F20"/>
          <w:w w:val="105"/>
        </w:rPr>
        <w:t>and</w:t>
      </w:r>
      <w:r>
        <w:rPr>
          <w:color w:val="231F20"/>
          <w:spacing w:val="-18"/>
          <w:w w:val="105"/>
        </w:rPr>
        <w:t> </w:t>
      </w:r>
      <w:r>
        <w:rPr>
          <w:color w:val="231F20"/>
          <w:w w:val="105"/>
        </w:rPr>
        <w:t>women</w:t>
      </w:r>
      <w:r>
        <w:rPr>
          <w:color w:val="231F20"/>
          <w:spacing w:val="-18"/>
          <w:w w:val="105"/>
        </w:rPr>
        <w:t> </w:t>
      </w:r>
      <w:r>
        <w:rPr>
          <w:color w:val="231F20"/>
          <w:w w:val="105"/>
        </w:rPr>
        <w:t>living</w:t>
      </w:r>
      <w:r>
        <w:rPr>
          <w:color w:val="231F20"/>
          <w:spacing w:val="-18"/>
          <w:w w:val="105"/>
        </w:rPr>
        <w:t> </w:t>
      </w:r>
      <w:r>
        <w:rPr>
          <w:color w:val="231F20"/>
          <w:w w:val="105"/>
        </w:rPr>
        <w:t>in</w:t>
      </w:r>
      <w:r>
        <w:rPr>
          <w:color w:val="231F20"/>
          <w:spacing w:val="-18"/>
          <w:w w:val="105"/>
        </w:rPr>
        <w:t> </w:t>
      </w:r>
      <w:r>
        <w:rPr>
          <w:color w:val="231F20"/>
          <w:w w:val="105"/>
        </w:rPr>
        <w:t>rural,</w:t>
      </w:r>
      <w:r>
        <w:rPr>
          <w:color w:val="231F20"/>
          <w:spacing w:val="-18"/>
          <w:w w:val="105"/>
        </w:rPr>
        <w:t> </w:t>
      </w:r>
      <w:r>
        <w:rPr>
          <w:color w:val="231F20"/>
          <w:w w:val="105"/>
        </w:rPr>
        <w:t>remote</w:t>
      </w:r>
      <w:r>
        <w:rPr>
          <w:color w:val="231F20"/>
          <w:spacing w:val="-18"/>
          <w:w w:val="105"/>
        </w:rPr>
        <w:t> </w:t>
      </w:r>
      <w:r>
        <w:rPr>
          <w:color w:val="231F20"/>
          <w:w w:val="105"/>
        </w:rPr>
        <w:t>and</w:t>
      </w:r>
      <w:r>
        <w:rPr>
          <w:color w:val="231F20"/>
          <w:spacing w:val="-18"/>
          <w:w w:val="105"/>
        </w:rPr>
        <w:t> </w:t>
      </w:r>
      <w:r>
        <w:rPr>
          <w:color w:val="231F20"/>
          <w:w w:val="105"/>
        </w:rPr>
        <w:t>maritime</w:t>
      </w:r>
      <w:r>
        <w:rPr>
          <w:color w:val="231F20"/>
          <w:spacing w:val="-18"/>
          <w:w w:val="105"/>
        </w:rPr>
        <w:t> </w:t>
      </w:r>
      <w:r>
        <w:rPr>
          <w:color w:val="231F20"/>
          <w:w w:val="105"/>
        </w:rPr>
        <w:t>areas.”</w:t>
      </w:r>
      <w:r>
        <w:rPr>
          <w:color w:val="231F20"/>
          <w:w w:val="105"/>
          <w:position w:val="7"/>
          <w:sz w:val="11"/>
        </w:rPr>
        <w:t>17</w:t>
      </w:r>
    </w:p>
    <w:p>
      <w:pPr>
        <w:pStyle w:val="Heading7"/>
        <w:spacing w:before="238"/>
        <w:ind w:left="1171"/>
      </w:pPr>
      <w:r>
        <w:rPr>
          <w:color w:val="2594CD"/>
          <w:w w:val="85"/>
        </w:rPr>
        <w:t>Pacific</w:t>
      </w:r>
      <w:r>
        <w:rPr>
          <w:color w:val="2594CD"/>
          <w:spacing w:val="-15"/>
          <w:w w:val="85"/>
        </w:rPr>
        <w:t> </w:t>
      </w:r>
      <w:r>
        <w:rPr>
          <w:color w:val="2594CD"/>
          <w:w w:val="85"/>
        </w:rPr>
        <w:t>Platform</w:t>
      </w:r>
      <w:r>
        <w:rPr>
          <w:color w:val="2594CD"/>
          <w:spacing w:val="-14"/>
          <w:w w:val="85"/>
        </w:rPr>
        <w:t> </w:t>
      </w:r>
      <w:r>
        <w:rPr>
          <w:color w:val="2594CD"/>
          <w:w w:val="85"/>
        </w:rPr>
        <w:t>for</w:t>
      </w:r>
      <w:r>
        <w:rPr>
          <w:color w:val="2594CD"/>
          <w:spacing w:val="-14"/>
          <w:w w:val="85"/>
        </w:rPr>
        <w:t> </w:t>
      </w:r>
      <w:r>
        <w:rPr>
          <w:color w:val="2594CD"/>
          <w:w w:val="85"/>
        </w:rPr>
        <w:t>Action</w:t>
      </w:r>
      <w:r>
        <w:rPr>
          <w:color w:val="2594CD"/>
          <w:spacing w:val="-15"/>
          <w:w w:val="85"/>
        </w:rPr>
        <w:t> </w:t>
      </w:r>
      <w:r>
        <w:rPr>
          <w:color w:val="2594CD"/>
          <w:w w:val="85"/>
        </w:rPr>
        <w:t>on</w:t>
      </w:r>
      <w:r>
        <w:rPr>
          <w:color w:val="2594CD"/>
          <w:spacing w:val="-14"/>
          <w:w w:val="85"/>
        </w:rPr>
        <w:t> </w:t>
      </w:r>
      <w:r>
        <w:rPr>
          <w:color w:val="2594CD"/>
          <w:w w:val="85"/>
        </w:rPr>
        <w:t>Gender</w:t>
      </w:r>
      <w:r>
        <w:rPr>
          <w:color w:val="2594CD"/>
          <w:spacing w:val="-14"/>
          <w:w w:val="85"/>
        </w:rPr>
        <w:t> </w:t>
      </w:r>
      <w:r>
        <w:rPr>
          <w:color w:val="2594CD"/>
          <w:w w:val="85"/>
        </w:rPr>
        <w:t>Equality</w:t>
      </w:r>
      <w:r>
        <w:rPr>
          <w:color w:val="2594CD"/>
          <w:spacing w:val="-14"/>
          <w:w w:val="85"/>
        </w:rPr>
        <w:t> </w:t>
      </w:r>
      <w:r>
        <w:rPr>
          <w:color w:val="2594CD"/>
          <w:w w:val="85"/>
        </w:rPr>
        <w:t>and</w:t>
      </w:r>
      <w:r>
        <w:rPr>
          <w:color w:val="2594CD"/>
          <w:spacing w:val="-15"/>
          <w:w w:val="85"/>
        </w:rPr>
        <w:t> </w:t>
      </w:r>
      <w:r>
        <w:rPr>
          <w:color w:val="2594CD"/>
          <w:w w:val="85"/>
        </w:rPr>
        <w:t>Women’s</w:t>
      </w:r>
      <w:r>
        <w:rPr>
          <w:color w:val="2594CD"/>
          <w:spacing w:val="-14"/>
          <w:w w:val="85"/>
        </w:rPr>
        <w:t> </w:t>
      </w:r>
      <w:r>
        <w:rPr>
          <w:color w:val="2594CD"/>
          <w:w w:val="85"/>
        </w:rPr>
        <w:t>Human</w:t>
      </w:r>
      <w:r>
        <w:rPr>
          <w:color w:val="2594CD"/>
          <w:spacing w:val="-14"/>
          <w:w w:val="85"/>
        </w:rPr>
        <w:t> </w:t>
      </w:r>
      <w:r>
        <w:rPr>
          <w:color w:val="2594CD"/>
          <w:w w:val="85"/>
        </w:rPr>
        <w:t>Rights</w:t>
      </w:r>
      <w:r>
        <w:rPr>
          <w:color w:val="2594CD"/>
          <w:spacing w:val="-15"/>
          <w:w w:val="85"/>
        </w:rPr>
        <w:t> </w:t>
      </w:r>
      <w:r>
        <w:rPr>
          <w:color w:val="2594CD"/>
          <w:w w:val="85"/>
        </w:rPr>
        <w:t>2018-2030</w:t>
      </w:r>
      <w:r>
        <w:rPr>
          <w:color w:val="2594CD"/>
          <w:spacing w:val="-14"/>
          <w:w w:val="85"/>
        </w:rPr>
        <w:t> </w:t>
      </w:r>
      <w:r>
        <w:rPr>
          <w:color w:val="2594CD"/>
          <w:spacing w:val="-2"/>
          <w:w w:val="85"/>
        </w:rPr>
        <w:t>(2030)</w:t>
      </w:r>
    </w:p>
    <w:p>
      <w:pPr>
        <w:pStyle w:val="BodyText"/>
        <w:spacing w:line="259" w:lineRule="auto" w:before="162"/>
        <w:ind w:left="1171" w:right="1300"/>
        <w:jc w:val="both"/>
      </w:pPr>
      <w:r>
        <w:rPr>
          <w:color w:val="231F20"/>
          <w:spacing w:val="-2"/>
          <w:w w:val="105"/>
        </w:rPr>
        <w:t>In</w:t>
      </w:r>
      <w:r>
        <w:rPr>
          <w:color w:val="231F20"/>
          <w:spacing w:val="-9"/>
          <w:w w:val="105"/>
        </w:rPr>
        <w:t> </w:t>
      </w:r>
      <w:r>
        <w:rPr>
          <w:color w:val="231F20"/>
          <w:spacing w:val="-2"/>
          <w:w w:val="105"/>
        </w:rPr>
        <w:t>affirming,</w:t>
      </w:r>
      <w:r>
        <w:rPr>
          <w:color w:val="231F20"/>
          <w:spacing w:val="-9"/>
          <w:w w:val="105"/>
        </w:rPr>
        <w:t> </w:t>
      </w:r>
      <w:r>
        <w:rPr>
          <w:color w:val="231F20"/>
          <w:spacing w:val="-2"/>
          <w:w w:val="105"/>
        </w:rPr>
        <w:t>regional</w:t>
      </w:r>
      <w:r>
        <w:rPr>
          <w:color w:val="231F20"/>
          <w:spacing w:val="-9"/>
          <w:w w:val="105"/>
        </w:rPr>
        <w:t> </w:t>
      </w:r>
      <w:r>
        <w:rPr>
          <w:color w:val="231F20"/>
          <w:spacing w:val="-2"/>
          <w:w w:val="105"/>
        </w:rPr>
        <w:t>commitments</w:t>
      </w:r>
      <w:r>
        <w:rPr>
          <w:color w:val="231F20"/>
          <w:spacing w:val="-9"/>
          <w:w w:val="105"/>
        </w:rPr>
        <w:t> </w:t>
      </w:r>
      <w:r>
        <w:rPr>
          <w:color w:val="231F20"/>
          <w:spacing w:val="-2"/>
          <w:w w:val="105"/>
        </w:rPr>
        <w:t>to</w:t>
      </w:r>
      <w:r>
        <w:rPr>
          <w:color w:val="231F20"/>
          <w:spacing w:val="-9"/>
          <w:w w:val="105"/>
        </w:rPr>
        <w:t> </w:t>
      </w:r>
      <w:r>
        <w:rPr>
          <w:color w:val="231F20"/>
          <w:spacing w:val="-2"/>
          <w:w w:val="105"/>
        </w:rPr>
        <w:t>advance</w:t>
      </w:r>
      <w:r>
        <w:rPr>
          <w:color w:val="231F20"/>
          <w:spacing w:val="-9"/>
          <w:w w:val="105"/>
        </w:rPr>
        <w:t> </w:t>
      </w:r>
      <w:r>
        <w:rPr>
          <w:color w:val="231F20"/>
          <w:spacing w:val="-2"/>
          <w:w w:val="105"/>
        </w:rPr>
        <w:t>gender</w:t>
      </w:r>
      <w:r>
        <w:rPr>
          <w:color w:val="231F20"/>
          <w:spacing w:val="-9"/>
          <w:w w:val="105"/>
        </w:rPr>
        <w:t> </w:t>
      </w:r>
      <w:r>
        <w:rPr>
          <w:color w:val="231F20"/>
          <w:spacing w:val="-2"/>
          <w:w w:val="105"/>
        </w:rPr>
        <w:t>equality</w:t>
      </w:r>
      <w:r>
        <w:rPr>
          <w:color w:val="231F20"/>
          <w:spacing w:val="-9"/>
          <w:w w:val="105"/>
        </w:rPr>
        <w:t> </w:t>
      </w:r>
      <w:r>
        <w:rPr>
          <w:color w:val="231F20"/>
          <w:spacing w:val="-2"/>
          <w:w w:val="105"/>
        </w:rPr>
        <w:t>by</w:t>
      </w:r>
      <w:r>
        <w:rPr>
          <w:color w:val="231F20"/>
          <w:spacing w:val="-9"/>
          <w:w w:val="105"/>
        </w:rPr>
        <w:t> </w:t>
      </w:r>
      <w:r>
        <w:rPr>
          <w:color w:val="231F20"/>
          <w:spacing w:val="-2"/>
          <w:w w:val="105"/>
        </w:rPr>
        <w:t>Pacific</w:t>
      </w:r>
      <w:r>
        <w:rPr>
          <w:color w:val="231F20"/>
          <w:spacing w:val="-9"/>
          <w:w w:val="105"/>
        </w:rPr>
        <w:t> </w:t>
      </w:r>
      <w:r>
        <w:rPr>
          <w:color w:val="231F20"/>
          <w:spacing w:val="-2"/>
          <w:w w:val="105"/>
        </w:rPr>
        <w:t>Island</w:t>
      </w:r>
      <w:r>
        <w:rPr>
          <w:color w:val="231F20"/>
          <w:spacing w:val="-9"/>
          <w:w w:val="105"/>
        </w:rPr>
        <w:t> </w:t>
      </w:r>
      <w:r>
        <w:rPr>
          <w:color w:val="231F20"/>
          <w:spacing w:val="-2"/>
          <w:w w:val="105"/>
        </w:rPr>
        <w:t>countries</w:t>
      </w:r>
      <w:r>
        <w:rPr>
          <w:color w:val="231F20"/>
          <w:spacing w:val="-9"/>
          <w:w w:val="105"/>
        </w:rPr>
        <w:t> </w:t>
      </w:r>
      <w:r>
        <w:rPr>
          <w:color w:val="231F20"/>
          <w:spacing w:val="-2"/>
          <w:w w:val="105"/>
        </w:rPr>
        <w:t>and</w:t>
      </w:r>
      <w:r>
        <w:rPr>
          <w:color w:val="231F20"/>
          <w:spacing w:val="-9"/>
          <w:w w:val="105"/>
        </w:rPr>
        <w:t> </w:t>
      </w:r>
      <w:r>
        <w:rPr>
          <w:color w:val="231F20"/>
          <w:spacing w:val="-2"/>
          <w:w w:val="105"/>
        </w:rPr>
        <w:t>territories </w:t>
      </w:r>
      <w:r>
        <w:rPr>
          <w:color w:val="231F20"/>
        </w:rPr>
        <w:t>(PICTs)</w:t>
      </w:r>
      <w:r>
        <w:rPr>
          <w:color w:val="231F20"/>
          <w:spacing w:val="-1"/>
        </w:rPr>
        <w:t> </w:t>
      </w:r>
      <w:r>
        <w:rPr>
          <w:color w:val="231F20"/>
        </w:rPr>
        <w:t>through</w:t>
      </w:r>
      <w:r>
        <w:rPr>
          <w:color w:val="231F20"/>
          <w:spacing w:val="-1"/>
        </w:rPr>
        <w:t> </w:t>
      </w:r>
      <w:r>
        <w:rPr>
          <w:color w:val="231F20"/>
        </w:rPr>
        <w:t>the</w:t>
      </w:r>
      <w:r>
        <w:rPr>
          <w:color w:val="231F20"/>
          <w:spacing w:val="-1"/>
        </w:rPr>
        <w:t> </w:t>
      </w:r>
      <w:r>
        <w:rPr>
          <w:color w:val="231F20"/>
        </w:rPr>
        <w:t>Pacific</w:t>
      </w:r>
      <w:r>
        <w:rPr>
          <w:color w:val="231F20"/>
          <w:spacing w:val="-1"/>
        </w:rPr>
        <w:t> </w:t>
      </w:r>
      <w:r>
        <w:rPr>
          <w:color w:val="231F20"/>
        </w:rPr>
        <w:t>Platform</w:t>
      </w:r>
      <w:r>
        <w:rPr>
          <w:color w:val="231F20"/>
          <w:spacing w:val="-1"/>
        </w:rPr>
        <w:t> </w:t>
      </w:r>
      <w:r>
        <w:rPr>
          <w:color w:val="231F20"/>
        </w:rPr>
        <w:t>for</w:t>
      </w:r>
      <w:r>
        <w:rPr>
          <w:color w:val="231F20"/>
          <w:spacing w:val="-1"/>
        </w:rPr>
        <w:t> </w:t>
      </w:r>
      <w:r>
        <w:rPr>
          <w:color w:val="231F20"/>
        </w:rPr>
        <w:t>Action</w:t>
      </w:r>
      <w:r>
        <w:rPr>
          <w:color w:val="231F20"/>
          <w:spacing w:val="-1"/>
        </w:rPr>
        <w:t> </w:t>
      </w:r>
      <w:r>
        <w:rPr>
          <w:color w:val="231F20"/>
        </w:rPr>
        <w:t>on</w:t>
      </w:r>
      <w:r>
        <w:rPr>
          <w:color w:val="231F20"/>
          <w:spacing w:val="-1"/>
        </w:rPr>
        <w:t> </w:t>
      </w:r>
      <w:r>
        <w:rPr>
          <w:color w:val="231F20"/>
        </w:rPr>
        <w:t>Gender</w:t>
      </w:r>
      <w:r>
        <w:rPr>
          <w:color w:val="231F20"/>
          <w:spacing w:val="-1"/>
        </w:rPr>
        <w:t> </w:t>
      </w:r>
      <w:r>
        <w:rPr>
          <w:color w:val="231F20"/>
        </w:rPr>
        <w:t>Equality</w:t>
      </w:r>
      <w:r>
        <w:rPr>
          <w:color w:val="231F20"/>
          <w:spacing w:val="-1"/>
        </w:rPr>
        <w:t> </w:t>
      </w:r>
      <w:r>
        <w:rPr>
          <w:color w:val="231F20"/>
        </w:rPr>
        <w:t>and</w:t>
      </w:r>
      <w:r>
        <w:rPr>
          <w:color w:val="231F20"/>
          <w:spacing w:val="-1"/>
        </w:rPr>
        <w:t> </w:t>
      </w:r>
      <w:r>
        <w:rPr>
          <w:color w:val="231F20"/>
        </w:rPr>
        <w:t>Women’s</w:t>
      </w:r>
      <w:r>
        <w:rPr>
          <w:color w:val="231F20"/>
          <w:spacing w:val="-1"/>
        </w:rPr>
        <w:t> </w:t>
      </w:r>
      <w:r>
        <w:rPr>
          <w:color w:val="231F20"/>
        </w:rPr>
        <w:t>Human</w:t>
      </w:r>
      <w:r>
        <w:rPr>
          <w:color w:val="231F20"/>
          <w:spacing w:val="-1"/>
        </w:rPr>
        <w:t> </w:t>
      </w:r>
      <w:r>
        <w:rPr>
          <w:color w:val="231F20"/>
        </w:rPr>
        <w:t>Rights</w:t>
      </w:r>
      <w:r>
        <w:rPr>
          <w:color w:val="231F20"/>
          <w:spacing w:val="-1"/>
        </w:rPr>
        <w:t> </w:t>
      </w:r>
      <w:r>
        <w:rPr>
          <w:color w:val="231F20"/>
        </w:rPr>
        <w:t>2018-2030 (PPA), the 2024 conference and ministerial recognised the urgent need to understand and address, using </w:t>
      </w:r>
      <w:r>
        <w:rPr>
          <w:color w:val="231F20"/>
          <w:w w:val="105"/>
        </w:rPr>
        <w:t>intersectional</w:t>
      </w:r>
      <w:r>
        <w:rPr>
          <w:color w:val="231F20"/>
          <w:spacing w:val="-11"/>
          <w:w w:val="105"/>
        </w:rPr>
        <w:t> </w:t>
      </w:r>
      <w:r>
        <w:rPr>
          <w:color w:val="231F20"/>
          <w:w w:val="105"/>
        </w:rPr>
        <w:t>tools,</w:t>
      </w:r>
      <w:r>
        <w:rPr>
          <w:color w:val="231F20"/>
          <w:spacing w:val="-11"/>
          <w:w w:val="105"/>
        </w:rPr>
        <w:t> </w:t>
      </w:r>
      <w:r>
        <w:rPr>
          <w:color w:val="231F20"/>
          <w:w w:val="105"/>
        </w:rPr>
        <w:t>the</w:t>
      </w:r>
      <w:r>
        <w:rPr>
          <w:color w:val="231F20"/>
          <w:spacing w:val="-11"/>
          <w:w w:val="105"/>
        </w:rPr>
        <w:t> </w:t>
      </w:r>
      <w:r>
        <w:rPr>
          <w:color w:val="231F20"/>
          <w:w w:val="105"/>
        </w:rPr>
        <w:t>multiple,</w:t>
      </w:r>
      <w:r>
        <w:rPr>
          <w:color w:val="231F20"/>
          <w:spacing w:val="-11"/>
          <w:w w:val="105"/>
        </w:rPr>
        <w:t> </w:t>
      </w:r>
      <w:r>
        <w:rPr>
          <w:color w:val="231F20"/>
          <w:w w:val="105"/>
        </w:rPr>
        <w:t>severe</w:t>
      </w:r>
      <w:r>
        <w:rPr>
          <w:color w:val="231F20"/>
          <w:spacing w:val="-11"/>
          <w:w w:val="105"/>
        </w:rPr>
        <w:t> </w:t>
      </w:r>
      <w:r>
        <w:rPr>
          <w:color w:val="231F20"/>
          <w:w w:val="105"/>
        </w:rPr>
        <w:t>and</w:t>
      </w:r>
      <w:r>
        <w:rPr>
          <w:color w:val="231F20"/>
          <w:spacing w:val="-11"/>
          <w:w w:val="105"/>
        </w:rPr>
        <w:t> </w:t>
      </w:r>
      <w:r>
        <w:rPr>
          <w:color w:val="231F20"/>
          <w:w w:val="105"/>
        </w:rPr>
        <w:t>converging</w:t>
      </w:r>
      <w:r>
        <w:rPr>
          <w:color w:val="231F20"/>
          <w:spacing w:val="-11"/>
          <w:w w:val="105"/>
        </w:rPr>
        <w:t> </w:t>
      </w:r>
      <w:r>
        <w:rPr>
          <w:color w:val="231F20"/>
          <w:w w:val="105"/>
        </w:rPr>
        <w:t>crises</w:t>
      </w:r>
      <w:r>
        <w:rPr>
          <w:color w:val="231F20"/>
          <w:spacing w:val="-11"/>
          <w:w w:val="105"/>
        </w:rPr>
        <w:t> </w:t>
      </w:r>
      <w:r>
        <w:rPr>
          <w:color w:val="231F20"/>
          <w:w w:val="105"/>
        </w:rPr>
        <w:t>impacting</w:t>
      </w:r>
      <w:r>
        <w:rPr>
          <w:color w:val="231F20"/>
          <w:spacing w:val="-11"/>
          <w:w w:val="105"/>
        </w:rPr>
        <w:t> </w:t>
      </w:r>
      <w:r>
        <w:rPr>
          <w:color w:val="231F20"/>
          <w:w w:val="105"/>
        </w:rPr>
        <w:t>women</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w w:val="105"/>
        </w:rPr>
        <w:t>Pacific</w:t>
      </w:r>
      <w:r>
        <w:rPr>
          <w:color w:val="231F20"/>
          <w:spacing w:val="-11"/>
          <w:w w:val="105"/>
        </w:rPr>
        <w:t> </w:t>
      </w:r>
      <w:r>
        <w:rPr>
          <w:color w:val="231F20"/>
          <w:w w:val="105"/>
        </w:rPr>
        <w:t>region</w:t>
      </w:r>
      <w:r>
        <w:rPr>
          <w:color w:val="231F20"/>
          <w:spacing w:val="-11"/>
          <w:w w:val="105"/>
        </w:rPr>
        <w:t> </w:t>
      </w:r>
      <w:r>
        <w:rPr>
          <w:color w:val="231F20"/>
          <w:w w:val="105"/>
        </w:rPr>
        <w:t>– </w:t>
      </w:r>
      <w:r>
        <w:rPr>
          <w:color w:val="231F20"/>
        </w:rPr>
        <w:t>including</w:t>
      </w:r>
      <w:r>
        <w:rPr>
          <w:color w:val="231F20"/>
          <w:spacing w:val="-6"/>
        </w:rPr>
        <w:t> </w:t>
      </w:r>
      <w:r>
        <w:rPr>
          <w:color w:val="231F20"/>
        </w:rPr>
        <w:t>the</w:t>
      </w:r>
      <w:r>
        <w:rPr>
          <w:color w:val="231F20"/>
          <w:spacing w:val="-6"/>
        </w:rPr>
        <w:t> </w:t>
      </w:r>
      <w:r>
        <w:rPr>
          <w:color w:val="231F20"/>
        </w:rPr>
        <w:t>climate</w:t>
      </w:r>
      <w:r>
        <w:rPr>
          <w:color w:val="231F20"/>
          <w:spacing w:val="-6"/>
        </w:rPr>
        <w:t> </w:t>
      </w:r>
      <w:r>
        <w:rPr>
          <w:color w:val="231F20"/>
        </w:rPr>
        <w:t>crisis,</w:t>
      </w:r>
      <w:r>
        <w:rPr>
          <w:color w:val="231F20"/>
          <w:spacing w:val="-6"/>
        </w:rPr>
        <w:t> </w:t>
      </w:r>
      <w:r>
        <w:rPr>
          <w:color w:val="231F20"/>
        </w:rPr>
        <w:t>gender-based</w:t>
      </w:r>
      <w:r>
        <w:rPr>
          <w:color w:val="231F20"/>
          <w:spacing w:val="-6"/>
        </w:rPr>
        <w:t> </w:t>
      </w:r>
      <w:r>
        <w:rPr>
          <w:color w:val="231F20"/>
        </w:rPr>
        <w:t>violence</w:t>
      </w:r>
      <w:r>
        <w:rPr>
          <w:color w:val="231F20"/>
          <w:spacing w:val="-6"/>
        </w:rPr>
        <w:t> </w:t>
      </w:r>
      <w:r>
        <w:rPr>
          <w:color w:val="231F20"/>
        </w:rPr>
        <w:t>and</w:t>
      </w:r>
      <w:r>
        <w:rPr>
          <w:color w:val="231F20"/>
          <w:spacing w:val="-6"/>
        </w:rPr>
        <w:t> </w:t>
      </w:r>
      <w:r>
        <w:rPr>
          <w:color w:val="231F20"/>
        </w:rPr>
        <w:t>deterioration</w:t>
      </w:r>
      <w:r>
        <w:rPr>
          <w:color w:val="231F20"/>
          <w:spacing w:val="-6"/>
        </w:rPr>
        <w:t> </w:t>
      </w:r>
      <w:r>
        <w:rPr>
          <w:color w:val="231F20"/>
        </w:rPr>
        <w:t>of</w:t>
      </w:r>
      <w:r>
        <w:rPr>
          <w:color w:val="231F20"/>
          <w:spacing w:val="-6"/>
        </w:rPr>
        <w:t> </w:t>
      </w:r>
      <w:r>
        <w:rPr>
          <w:color w:val="231F20"/>
        </w:rPr>
        <w:t>physical</w:t>
      </w:r>
      <w:r>
        <w:rPr>
          <w:color w:val="231F20"/>
          <w:spacing w:val="-6"/>
        </w:rPr>
        <w:t> </w:t>
      </w:r>
      <w:r>
        <w:rPr>
          <w:color w:val="231F20"/>
        </w:rPr>
        <w:t>and</w:t>
      </w:r>
      <w:r>
        <w:rPr>
          <w:color w:val="231F20"/>
          <w:spacing w:val="-6"/>
        </w:rPr>
        <w:t> </w:t>
      </w:r>
      <w:r>
        <w:rPr>
          <w:color w:val="231F20"/>
        </w:rPr>
        <w:t>psychosocial</w:t>
      </w:r>
      <w:r>
        <w:rPr>
          <w:color w:val="231F20"/>
          <w:spacing w:val="-6"/>
        </w:rPr>
        <w:t> </w:t>
      </w:r>
      <w:r>
        <w:rPr>
          <w:color w:val="231F20"/>
        </w:rPr>
        <w:t>health</w:t>
      </w:r>
      <w:r>
        <w:rPr>
          <w:color w:val="231F20"/>
          <w:spacing w:val="-6"/>
        </w:rPr>
        <w:t> </w:t>
      </w:r>
      <w:r>
        <w:rPr>
          <w:color w:val="231F20"/>
        </w:rPr>
        <w:t>for women</w:t>
      </w:r>
      <w:r>
        <w:rPr>
          <w:color w:val="231F20"/>
          <w:spacing w:val="-14"/>
        </w:rPr>
        <w:t> </w:t>
      </w:r>
      <w:r>
        <w:rPr>
          <w:color w:val="231F20"/>
        </w:rPr>
        <w:t>and</w:t>
      </w:r>
      <w:r>
        <w:rPr>
          <w:color w:val="231F20"/>
          <w:spacing w:val="-14"/>
        </w:rPr>
        <w:t> </w:t>
      </w:r>
      <w:r>
        <w:rPr>
          <w:color w:val="231F20"/>
        </w:rPr>
        <w:t>girls.</w:t>
      </w:r>
      <w:r>
        <w:rPr>
          <w:color w:val="231F20"/>
          <w:position w:val="7"/>
          <w:sz w:val="11"/>
        </w:rPr>
        <w:t>18</w:t>
      </w:r>
      <w:r>
        <w:rPr>
          <w:color w:val="231F20"/>
          <w:spacing w:val="14"/>
          <w:position w:val="7"/>
          <w:sz w:val="11"/>
        </w:rPr>
        <w:t> </w:t>
      </w:r>
      <w:r>
        <w:rPr>
          <w:color w:val="231F20"/>
        </w:rPr>
        <w:t>Commitments</w:t>
      </w:r>
      <w:r>
        <w:rPr>
          <w:color w:val="231F20"/>
          <w:spacing w:val="-14"/>
        </w:rPr>
        <w:t> </w:t>
      </w:r>
      <w:r>
        <w:rPr>
          <w:color w:val="231F20"/>
        </w:rPr>
        <w:t>include</w:t>
      </w:r>
      <w:r>
        <w:rPr>
          <w:color w:val="231F20"/>
          <w:spacing w:val="-14"/>
        </w:rPr>
        <w:t> </w:t>
      </w:r>
      <w:r>
        <w:rPr>
          <w:color w:val="231F20"/>
        </w:rPr>
        <w:t>eliminating</w:t>
      </w:r>
      <w:r>
        <w:rPr>
          <w:color w:val="231F20"/>
          <w:spacing w:val="-14"/>
        </w:rPr>
        <w:t> </w:t>
      </w:r>
      <w:r>
        <w:rPr>
          <w:color w:val="231F20"/>
        </w:rPr>
        <w:t>barriers</w:t>
      </w:r>
      <w:r>
        <w:rPr>
          <w:color w:val="231F20"/>
          <w:spacing w:val="-14"/>
        </w:rPr>
        <w:t> </w:t>
      </w:r>
      <w:r>
        <w:rPr>
          <w:color w:val="231F20"/>
        </w:rPr>
        <w:t>for</w:t>
      </w:r>
      <w:r>
        <w:rPr>
          <w:color w:val="231F20"/>
          <w:spacing w:val="-14"/>
        </w:rPr>
        <w:t> </w:t>
      </w:r>
      <w:r>
        <w:rPr>
          <w:color w:val="231F20"/>
        </w:rPr>
        <w:t>women</w:t>
      </w:r>
      <w:r>
        <w:rPr>
          <w:color w:val="231F20"/>
          <w:spacing w:val="-14"/>
        </w:rPr>
        <w:t> </w:t>
      </w:r>
      <w:r>
        <w:rPr>
          <w:color w:val="231F20"/>
        </w:rPr>
        <w:t>and</w:t>
      </w:r>
      <w:r>
        <w:rPr>
          <w:color w:val="231F20"/>
          <w:spacing w:val="-14"/>
        </w:rPr>
        <w:t> </w:t>
      </w:r>
      <w:r>
        <w:rPr>
          <w:color w:val="231F20"/>
        </w:rPr>
        <w:t>girls</w:t>
      </w:r>
      <w:r>
        <w:rPr>
          <w:color w:val="231F20"/>
          <w:spacing w:val="-14"/>
        </w:rPr>
        <w:t> </w:t>
      </w:r>
      <w:r>
        <w:rPr>
          <w:color w:val="231F20"/>
        </w:rPr>
        <w:t>with</w:t>
      </w:r>
      <w:r>
        <w:rPr>
          <w:color w:val="231F20"/>
          <w:spacing w:val="-14"/>
        </w:rPr>
        <w:t> </w:t>
      </w:r>
      <w:r>
        <w:rPr>
          <w:color w:val="231F20"/>
        </w:rPr>
        <w:t>disabilities</w:t>
      </w:r>
      <w:r>
        <w:rPr>
          <w:color w:val="231F20"/>
          <w:spacing w:val="-14"/>
        </w:rPr>
        <w:t> </w:t>
      </w:r>
      <w:r>
        <w:rPr>
          <w:color w:val="231F20"/>
        </w:rPr>
        <w:t>,</w:t>
      </w:r>
      <w:r>
        <w:rPr>
          <w:color w:val="231F20"/>
          <w:spacing w:val="-14"/>
        </w:rPr>
        <w:t> </w:t>
      </w:r>
      <w:r>
        <w:rPr>
          <w:color w:val="231F20"/>
        </w:rPr>
        <w:t>providing comprehensive training for SRHR and GBV service providers, ensuring greater autonomy and ensuring all </w:t>
      </w:r>
      <w:r>
        <w:rPr>
          <w:color w:val="231F20"/>
          <w:spacing w:val="-2"/>
          <w:w w:val="105"/>
        </w:rPr>
        <w:t>women</w:t>
      </w:r>
      <w:r>
        <w:rPr>
          <w:color w:val="231F20"/>
          <w:spacing w:val="-8"/>
          <w:w w:val="105"/>
        </w:rPr>
        <w:t> </w:t>
      </w:r>
      <w:r>
        <w:rPr>
          <w:color w:val="231F20"/>
          <w:spacing w:val="-2"/>
          <w:w w:val="105"/>
        </w:rPr>
        <w:t>and</w:t>
      </w:r>
      <w:r>
        <w:rPr>
          <w:color w:val="231F20"/>
          <w:spacing w:val="-8"/>
          <w:w w:val="105"/>
        </w:rPr>
        <w:t> </w:t>
      </w:r>
      <w:r>
        <w:rPr>
          <w:color w:val="231F20"/>
          <w:spacing w:val="-2"/>
          <w:w w:val="105"/>
        </w:rPr>
        <w:t>girls</w:t>
      </w:r>
      <w:r>
        <w:rPr>
          <w:color w:val="231F20"/>
          <w:spacing w:val="-8"/>
          <w:w w:val="105"/>
        </w:rPr>
        <w:t> </w:t>
      </w:r>
      <w:r>
        <w:rPr>
          <w:color w:val="231F20"/>
          <w:spacing w:val="-2"/>
          <w:w w:val="105"/>
        </w:rPr>
        <w:t>can</w:t>
      </w:r>
      <w:r>
        <w:rPr>
          <w:color w:val="231F20"/>
          <w:spacing w:val="-8"/>
          <w:w w:val="105"/>
        </w:rPr>
        <w:t> </w:t>
      </w:r>
      <w:r>
        <w:rPr>
          <w:color w:val="231F20"/>
          <w:spacing w:val="-2"/>
          <w:w w:val="105"/>
        </w:rPr>
        <w:t>access</w:t>
      </w:r>
      <w:r>
        <w:rPr>
          <w:color w:val="231F20"/>
          <w:spacing w:val="-8"/>
          <w:w w:val="105"/>
        </w:rPr>
        <w:t> </w:t>
      </w:r>
      <w:r>
        <w:rPr>
          <w:color w:val="231F20"/>
          <w:spacing w:val="-2"/>
          <w:w w:val="105"/>
        </w:rPr>
        <w:t>gender-based</w:t>
      </w:r>
      <w:r>
        <w:rPr>
          <w:color w:val="231F20"/>
          <w:spacing w:val="-8"/>
          <w:w w:val="105"/>
        </w:rPr>
        <w:t> </w:t>
      </w:r>
      <w:r>
        <w:rPr>
          <w:color w:val="231F20"/>
          <w:spacing w:val="-2"/>
          <w:w w:val="105"/>
        </w:rPr>
        <w:t>violence</w:t>
      </w:r>
      <w:r>
        <w:rPr>
          <w:color w:val="231F20"/>
          <w:spacing w:val="-8"/>
          <w:w w:val="105"/>
        </w:rPr>
        <w:t> </w:t>
      </w:r>
      <w:r>
        <w:rPr>
          <w:color w:val="231F20"/>
          <w:spacing w:val="-2"/>
          <w:w w:val="105"/>
        </w:rPr>
        <w:t>(GBV)</w:t>
      </w:r>
      <w:r>
        <w:rPr>
          <w:color w:val="231F20"/>
          <w:spacing w:val="-8"/>
          <w:w w:val="105"/>
        </w:rPr>
        <w:t> </w:t>
      </w:r>
      <w:r>
        <w:rPr>
          <w:color w:val="231F20"/>
          <w:spacing w:val="-2"/>
          <w:w w:val="105"/>
        </w:rPr>
        <w:t>and</w:t>
      </w:r>
      <w:r>
        <w:rPr>
          <w:color w:val="231F20"/>
          <w:spacing w:val="-8"/>
          <w:w w:val="105"/>
        </w:rPr>
        <w:t> </w:t>
      </w:r>
      <w:r>
        <w:rPr>
          <w:color w:val="231F20"/>
          <w:spacing w:val="-2"/>
          <w:w w:val="105"/>
        </w:rPr>
        <w:t>sexual</w:t>
      </w:r>
      <w:r>
        <w:rPr>
          <w:color w:val="231F20"/>
          <w:spacing w:val="-8"/>
          <w:w w:val="105"/>
        </w:rPr>
        <w:t> </w:t>
      </w:r>
      <w:r>
        <w:rPr>
          <w:color w:val="231F20"/>
          <w:spacing w:val="-2"/>
          <w:w w:val="105"/>
        </w:rPr>
        <w:t>and</w:t>
      </w:r>
      <w:r>
        <w:rPr>
          <w:color w:val="231F20"/>
          <w:spacing w:val="-8"/>
          <w:w w:val="105"/>
        </w:rPr>
        <w:t> </w:t>
      </w:r>
      <w:r>
        <w:rPr>
          <w:color w:val="231F20"/>
          <w:spacing w:val="-2"/>
          <w:w w:val="105"/>
        </w:rPr>
        <w:t>reproductive</w:t>
      </w:r>
      <w:r>
        <w:rPr>
          <w:color w:val="231F20"/>
          <w:spacing w:val="-8"/>
          <w:w w:val="105"/>
        </w:rPr>
        <w:t> </w:t>
      </w:r>
      <w:r>
        <w:rPr>
          <w:color w:val="231F20"/>
          <w:spacing w:val="-2"/>
          <w:w w:val="105"/>
        </w:rPr>
        <w:t>health</w:t>
      </w:r>
      <w:r>
        <w:rPr>
          <w:color w:val="231F20"/>
          <w:spacing w:val="-8"/>
          <w:w w:val="105"/>
        </w:rPr>
        <w:t> </w:t>
      </w:r>
      <w:r>
        <w:rPr>
          <w:color w:val="231F20"/>
          <w:spacing w:val="-2"/>
          <w:w w:val="105"/>
        </w:rPr>
        <w:t>and</w:t>
      </w:r>
      <w:r>
        <w:rPr>
          <w:color w:val="231F20"/>
          <w:spacing w:val="-8"/>
          <w:w w:val="105"/>
        </w:rPr>
        <w:t> </w:t>
      </w:r>
      <w:r>
        <w:rPr>
          <w:color w:val="231F20"/>
          <w:spacing w:val="-2"/>
          <w:w w:val="105"/>
        </w:rPr>
        <w:t>rights </w:t>
      </w:r>
      <w:r>
        <w:rPr>
          <w:color w:val="231F20"/>
        </w:rPr>
        <w:t>(SRHR) information and services, including in times of disaster. It is important to acknowledgement of the </w:t>
      </w:r>
      <w:r>
        <w:rPr>
          <w:color w:val="231F20"/>
          <w:w w:val="105"/>
        </w:rPr>
        <w:t>link</w:t>
      </w:r>
      <w:r>
        <w:rPr>
          <w:color w:val="231F20"/>
          <w:spacing w:val="-15"/>
          <w:w w:val="105"/>
        </w:rPr>
        <w:t> </w:t>
      </w:r>
      <w:r>
        <w:rPr>
          <w:color w:val="231F20"/>
          <w:w w:val="105"/>
        </w:rPr>
        <w:t>between</w:t>
      </w:r>
      <w:r>
        <w:rPr>
          <w:color w:val="231F20"/>
          <w:spacing w:val="-15"/>
          <w:w w:val="105"/>
        </w:rPr>
        <w:t> </w:t>
      </w:r>
      <w:r>
        <w:rPr>
          <w:color w:val="231F20"/>
          <w:w w:val="105"/>
        </w:rPr>
        <w:t>climate</w:t>
      </w:r>
      <w:r>
        <w:rPr>
          <w:color w:val="231F20"/>
          <w:spacing w:val="-15"/>
          <w:w w:val="105"/>
        </w:rPr>
        <w:t> </w:t>
      </w:r>
      <w:r>
        <w:rPr>
          <w:color w:val="231F20"/>
          <w:w w:val="105"/>
        </w:rPr>
        <w:t>change,</w:t>
      </w:r>
      <w:r>
        <w:rPr>
          <w:color w:val="231F20"/>
          <w:spacing w:val="-15"/>
          <w:w w:val="105"/>
        </w:rPr>
        <w:t> </w:t>
      </w:r>
      <w:r>
        <w:rPr>
          <w:color w:val="231F20"/>
          <w:w w:val="105"/>
        </w:rPr>
        <w:t>disaster</w:t>
      </w:r>
      <w:r>
        <w:rPr>
          <w:color w:val="231F20"/>
          <w:spacing w:val="-15"/>
          <w:w w:val="105"/>
        </w:rPr>
        <w:t> </w:t>
      </w:r>
      <w:r>
        <w:rPr>
          <w:color w:val="231F20"/>
          <w:w w:val="105"/>
        </w:rPr>
        <w:t>risks,</w:t>
      </w:r>
      <w:r>
        <w:rPr>
          <w:color w:val="231F20"/>
          <w:spacing w:val="-15"/>
          <w:w w:val="105"/>
        </w:rPr>
        <w:t> </w:t>
      </w:r>
      <w:r>
        <w:rPr>
          <w:color w:val="231F20"/>
          <w:w w:val="105"/>
        </w:rPr>
        <w:t>GBV</w:t>
      </w:r>
      <w:r>
        <w:rPr>
          <w:color w:val="231F20"/>
          <w:spacing w:val="-15"/>
          <w:w w:val="105"/>
        </w:rPr>
        <w:t> </w:t>
      </w:r>
      <w:r>
        <w:rPr>
          <w:color w:val="231F20"/>
          <w:w w:val="105"/>
        </w:rPr>
        <w:t>and</w:t>
      </w:r>
      <w:r>
        <w:rPr>
          <w:color w:val="231F20"/>
          <w:spacing w:val="-15"/>
          <w:w w:val="105"/>
        </w:rPr>
        <w:t> </w:t>
      </w:r>
      <w:r>
        <w:rPr>
          <w:color w:val="231F20"/>
          <w:w w:val="105"/>
        </w:rPr>
        <w:t>SRHR.</w:t>
      </w:r>
    </w:p>
    <w:p>
      <w:pPr>
        <w:pStyle w:val="BodyText"/>
        <w:spacing w:line="259" w:lineRule="auto" w:before="163"/>
        <w:ind w:left="1171" w:right="1301"/>
        <w:jc w:val="both"/>
      </w:pPr>
      <w:r>
        <w:rPr>
          <w:color w:val="231F20"/>
        </w:rPr>
        <w:t>In prioritising gender-responsive climate justice, the Pacific has led the world in calling for climate justice, recognising</w:t>
      </w:r>
      <w:r>
        <w:rPr>
          <w:color w:val="231F20"/>
          <w:spacing w:val="-7"/>
        </w:rPr>
        <w:t> </w:t>
      </w:r>
      <w:r>
        <w:rPr>
          <w:color w:val="231F20"/>
        </w:rPr>
        <w:t>the</w:t>
      </w:r>
      <w:r>
        <w:rPr>
          <w:color w:val="231F20"/>
          <w:spacing w:val="-7"/>
        </w:rPr>
        <w:t> </w:t>
      </w:r>
      <w:r>
        <w:rPr>
          <w:color w:val="231F20"/>
        </w:rPr>
        <w:t>unequal</w:t>
      </w:r>
      <w:r>
        <w:rPr>
          <w:color w:val="231F20"/>
          <w:spacing w:val="-7"/>
        </w:rPr>
        <w:t> </w:t>
      </w:r>
      <w:r>
        <w:rPr>
          <w:color w:val="231F20"/>
        </w:rPr>
        <w:t>and</w:t>
      </w:r>
      <w:r>
        <w:rPr>
          <w:color w:val="231F20"/>
          <w:spacing w:val="-7"/>
        </w:rPr>
        <w:t> </w:t>
      </w:r>
      <w:r>
        <w:rPr>
          <w:color w:val="231F20"/>
        </w:rPr>
        <w:t>gendered</w:t>
      </w:r>
      <w:r>
        <w:rPr>
          <w:color w:val="231F20"/>
          <w:spacing w:val="-7"/>
        </w:rPr>
        <w:t> </w:t>
      </w:r>
      <w:r>
        <w:rPr>
          <w:color w:val="231F20"/>
        </w:rPr>
        <w:t>impacts</w:t>
      </w:r>
      <w:r>
        <w:rPr>
          <w:color w:val="231F20"/>
          <w:spacing w:val="-7"/>
        </w:rPr>
        <w:t> </w:t>
      </w:r>
      <w:r>
        <w:rPr>
          <w:color w:val="231F20"/>
        </w:rPr>
        <w:t>of</w:t>
      </w:r>
      <w:r>
        <w:rPr>
          <w:color w:val="231F20"/>
          <w:spacing w:val="-7"/>
        </w:rPr>
        <w:t> </w:t>
      </w:r>
      <w:r>
        <w:rPr>
          <w:color w:val="231F20"/>
        </w:rPr>
        <w:t>climate</w:t>
      </w:r>
      <w:r>
        <w:rPr>
          <w:color w:val="231F20"/>
          <w:spacing w:val="-7"/>
        </w:rPr>
        <w:t> </w:t>
      </w:r>
      <w:r>
        <w:rPr>
          <w:color w:val="231F20"/>
        </w:rPr>
        <w:t>change.</w:t>
      </w:r>
      <w:r>
        <w:rPr>
          <w:color w:val="231F20"/>
          <w:spacing w:val="-7"/>
        </w:rPr>
        <w:t> </w:t>
      </w:r>
      <w:r>
        <w:rPr>
          <w:color w:val="231F20"/>
        </w:rPr>
        <w:t>Pacific</w:t>
      </w:r>
      <w:r>
        <w:rPr>
          <w:color w:val="231F20"/>
          <w:spacing w:val="-7"/>
        </w:rPr>
        <w:t> </w:t>
      </w:r>
      <w:r>
        <w:rPr>
          <w:color w:val="231F20"/>
        </w:rPr>
        <w:t>small</w:t>
      </w:r>
      <w:r>
        <w:rPr>
          <w:color w:val="231F20"/>
          <w:spacing w:val="-7"/>
        </w:rPr>
        <w:t> </w:t>
      </w:r>
      <w:r>
        <w:rPr>
          <w:color w:val="231F20"/>
        </w:rPr>
        <w:t>island</w:t>
      </w:r>
      <w:r>
        <w:rPr>
          <w:color w:val="231F20"/>
          <w:spacing w:val="-7"/>
        </w:rPr>
        <w:t> </w:t>
      </w:r>
      <w:r>
        <w:rPr>
          <w:color w:val="231F20"/>
        </w:rPr>
        <w:t>states</w:t>
      </w:r>
      <w:r>
        <w:rPr>
          <w:color w:val="231F20"/>
          <w:spacing w:val="-7"/>
        </w:rPr>
        <w:t> </w:t>
      </w:r>
      <w:r>
        <w:rPr>
          <w:color w:val="231F20"/>
        </w:rPr>
        <w:t>are</w:t>
      </w:r>
      <w:r>
        <w:rPr>
          <w:color w:val="231F20"/>
          <w:spacing w:val="-7"/>
        </w:rPr>
        <w:t> </w:t>
      </w:r>
      <w:r>
        <w:rPr>
          <w:color w:val="231F20"/>
        </w:rPr>
        <w:t>particularly affected,</w:t>
      </w:r>
      <w:r>
        <w:rPr>
          <w:color w:val="231F20"/>
          <w:spacing w:val="-4"/>
        </w:rPr>
        <w:t> </w:t>
      </w:r>
      <w:r>
        <w:rPr>
          <w:color w:val="231F20"/>
        </w:rPr>
        <w:t>with</w:t>
      </w:r>
      <w:r>
        <w:rPr>
          <w:color w:val="231F20"/>
          <w:spacing w:val="-4"/>
        </w:rPr>
        <w:t> </w:t>
      </w:r>
      <w:r>
        <w:rPr>
          <w:color w:val="231F20"/>
        </w:rPr>
        <w:t>women</w:t>
      </w:r>
      <w:r>
        <w:rPr>
          <w:color w:val="231F20"/>
          <w:spacing w:val="-4"/>
        </w:rPr>
        <w:t> </w:t>
      </w:r>
      <w:r>
        <w:rPr>
          <w:color w:val="231F20"/>
        </w:rPr>
        <w:t>and</w:t>
      </w:r>
      <w:r>
        <w:rPr>
          <w:color w:val="231F20"/>
          <w:spacing w:val="-4"/>
        </w:rPr>
        <w:t> </w:t>
      </w:r>
      <w:r>
        <w:rPr>
          <w:color w:val="231F20"/>
        </w:rPr>
        <w:t>girls</w:t>
      </w:r>
      <w:r>
        <w:rPr>
          <w:color w:val="231F20"/>
          <w:spacing w:val="-4"/>
        </w:rPr>
        <w:t> </w:t>
      </w:r>
      <w:r>
        <w:rPr>
          <w:color w:val="231F20"/>
        </w:rPr>
        <w:t>in</w:t>
      </w:r>
      <w:r>
        <w:rPr>
          <w:color w:val="231F20"/>
          <w:spacing w:val="-4"/>
        </w:rPr>
        <w:t> </w:t>
      </w:r>
      <w:r>
        <w:rPr>
          <w:color w:val="231F20"/>
        </w:rPr>
        <w:t>all</w:t>
      </w:r>
      <w:r>
        <w:rPr>
          <w:color w:val="231F20"/>
          <w:spacing w:val="-4"/>
        </w:rPr>
        <w:t> </w:t>
      </w:r>
      <w:r>
        <w:rPr>
          <w:color w:val="231F20"/>
        </w:rPr>
        <w:t>their</w:t>
      </w:r>
      <w:r>
        <w:rPr>
          <w:color w:val="231F20"/>
          <w:spacing w:val="-4"/>
        </w:rPr>
        <w:t> </w:t>
      </w:r>
      <w:r>
        <w:rPr>
          <w:color w:val="231F20"/>
        </w:rPr>
        <w:t>diversity,</w:t>
      </w:r>
      <w:r>
        <w:rPr>
          <w:color w:val="231F20"/>
          <w:spacing w:val="-3"/>
        </w:rPr>
        <w:t> </w:t>
      </w:r>
      <w:r>
        <w:rPr>
          <w:color w:val="231F20"/>
        </w:rPr>
        <w:t>including</w:t>
      </w:r>
      <w:r>
        <w:rPr>
          <w:color w:val="231F20"/>
          <w:spacing w:val="-4"/>
        </w:rPr>
        <w:t> </w:t>
      </w:r>
      <w:r>
        <w:rPr>
          <w:color w:val="231F20"/>
        </w:rPr>
        <w:t>women</w:t>
      </w:r>
      <w:r>
        <w:rPr>
          <w:color w:val="231F20"/>
          <w:spacing w:val="-4"/>
        </w:rPr>
        <w:t> </w:t>
      </w:r>
      <w:r>
        <w:rPr>
          <w:color w:val="231F20"/>
        </w:rPr>
        <w:t>and</w:t>
      </w:r>
      <w:r>
        <w:rPr>
          <w:color w:val="231F20"/>
          <w:spacing w:val="-4"/>
        </w:rPr>
        <w:t> </w:t>
      </w:r>
      <w:r>
        <w:rPr>
          <w:color w:val="231F20"/>
        </w:rPr>
        <w:t>girls</w:t>
      </w:r>
      <w:r>
        <w:rPr>
          <w:color w:val="231F20"/>
          <w:spacing w:val="-4"/>
        </w:rPr>
        <w:t> </w:t>
      </w:r>
      <w:r>
        <w:rPr>
          <w:color w:val="231F20"/>
        </w:rPr>
        <w:t>with</w:t>
      </w:r>
      <w:r>
        <w:rPr>
          <w:color w:val="231F20"/>
          <w:spacing w:val="-4"/>
        </w:rPr>
        <w:t> </w:t>
      </w:r>
      <w:r>
        <w:rPr>
          <w:color w:val="231F20"/>
        </w:rPr>
        <w:t>disabilities,</w:t>
      </w:r>
      <w:r>
        <w:rPr>
          <w:color w:val="231F20"/>
          <w:spacing w:val="-4"/>
        </w:rPr>
        <w:t> </w:t>
      </w:r>
      <w:r>
        <w:rPr>
          <w:color w:val="231F20"/>
        </w:rPr>
        <w:t>bearing</w:t>
      </w:r>
      <w:r>
        <w:rPr>
          <w:color w:val="231F20"/>
          <w:spacing w:val="-4"/>
        </w:rPr>
        <w:t> </w:t>
      </w:r>
      <w:r>
        <w:rPr>
          <w:color w:val="231F20"/>
          <w:spacing w:val="-5"/>
        </w:rPr>
        <w:t>the</w:t>
      </w:r>
    </w:p>
    <w:p>
      <w:pPr>
        <w:pStyle w:val="BodyText"/>
        <w:spacing w:before="175"/>
      </w:pPr>
      <w:r>
        <w:rPr/>
        <mc:AlternateContent>
          <mc:Choice Requires="wps">
            <w:drawing>
              <wp:anchor distT="0" distB="0" distL="0" distR="0" allowOverlap="1" layoutInCell="1" locked="0" behindDoc="1" simplePos="0" relativeHeight="487605248">
                <wp:simplePos x="0" y="0"/>
                <wp:positionH relativeFrom="page">
                  <wp:posOffset>732000</wp:posOffset>
                </wp:positionH>
                <wp:positionV relativeFrom="paragraph">
                  <wp:posOffset>279849</wp:posOffset>
                </wp:positionV>
                <wp:extent cx="1029969" cy="1270"/>
                <wp:effectExtent l="0" t="0" r="0" b="0"/>
                <wp:wrapTopAndBottom/>
                <wp:docPr id="100" name="Graphic 100"/>
                <wp:cNvGraphicFramePr>
                  <a:graphicFrameLocks/>
                </wp:cNvGraphicFramePr>
                <a:graphic>
                  <a:graphicData uri="http://schemas.microsoft.com/office/word/2010/wordprocessingShape">
                    <wps:wsp>
                      <wps:cNvPr id="100" name="Graphic 100"/>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7.637798pt;margin-top:22.035387pt;width:81.1pt;height:.1pt;mso-position-horizontal-relative:page;mso-position-vertical-relative:paragraph;z-index:-15711232;mso-wrap-distance-left:0;mso-wrap-distance-right:0" id="docshape78" coordorigin="1153,441" coordsize="1622,0" path="m1153,441l2774,441e" filled="false" stroked="true" strokeweight="1pt" strokecolor="#2594cd">
                <v:path arrowok="t"/>
                <v:stroke dashstyle="solid"/>
                <w10:wrap type="topAndBottom"/>
              </v:shape>
            </w:pict>
          </mc:Fallback>
        </mc:AlternateContent>
      </w:r>
    </w:p>
    <w:p>
      <w:pPr>
        <w:spacing w:line="193" w:lineRule="exact" w:before="186"/>
        <w:ind w:left="1152" w:right="0" w:firstLine="0"/>
        <w:jc w:val="left"/>
        <w:rPr>
          <w:sz w:val="16"/>
        </w:rPr>
      </w:pPr>
      <w:r>
        <w:rPr>
          <w:color w:val="6D6E71"/>
          <w:spacing w:val="-2"/>
          <w:position w:val="5"/>
          <w:sz w:val="9"/>
        </w:rPr>
        <w:t>16</w:t>
      </w:r>
      <w:r>
        <w:rPr>
          <w:color w:val="6D6E71"/>
          <w:spacing w:val="-2"/>
          <w:sz w:val="16"/>
        </w:rPr>
        <w:t>See:</w:t>
      </w:r>
      <w:r>
        <w:rPr>
          <w:color w:val="6D6E71"/>
          <w:spacing w:val="60"/>
          <w:sz w:val="16"/>
        </w:rPr>
        <w:t> </w:t>
      </w:r>
      <w:r>
        <w:rPr>
          <w:color w:val="6D6E71"/>
          <w:spacing w:val="-2"/>
          <w:sz w:val="16"/>
        </w:rPr>
        <w:t>https://wrd.unwomen.org/practice/resources/pacific-resilience-standards</w:t>
      </w:r>
    </w:p>
    <w:p>
      <w:pPr>
        <w:spacing w:line="192" w:lineRule="exact" w:before="0"/>
        <w:ind w:left="1152" w:right="0" w:firstLine="0"/>
        <w:jc w:val="left"/>
        <w:rPr>
          <w:sz w:val="16"/>
        </w:rPr>
      </w:pPr>
      <w:r>
        <w:rPr>
          <w:color w:val="6D6E71"/>
          <w:spacing w:val="-2"/>
          <w:position w:val="5"/>
          <w:sz w:val="9"/>
        </w:rPr>
        <w:t>17</w:t>
      </w:r>
      <w:r>
        <w:rPr>
          <w:color w:val="6D6E71"/>
          <w:spacing w:val="-2"/>
          <w:sz w:val="16"/>
        </w:rPr>
        <w:t>Pacific</w:t>
      </w:r>
      <w:r>
        <w:rPr>
          <w:color w:val="6D6E71"/>
          <w:spacing w:val="2"/>
          <w:sz w:val="16"/>
        </w:rPr>
        <w:t> </w:t>
      </w:r>
      <w:r>
        <w:rPr>
          <w:color w:val="6D6E71"/>
          <w:spacing w:val="-2"/>
          <w:sz w:val="16"/>
        </w:rPr>
        <w:t>Islands</w:t>
      </w:r>
      <w:r>
        <w:rPr>
          <w:color w:val="6D6E71"/>
          <w:spacing w:val="2"/>
          <w:sz w:val="16"/>
        </w:rPr>
        <w:t> </w:t>
      </w:r>
      <w:r>
        <w:rPr>
          <w:color w:val="6D6E71"/>
          <w:spacing w:val="-2"/>
          <w:sz w:val="16"/>
        </w:rPr>
        <w:t>Forum</w:t>
      </w:r>
      <w:r>
        <w:rPr>
          <w:color w:val="6D6E71"/>
          <w:spacing w:val="3"/>
          <w:sz w:val="16"/>
        </w:rPr>
        <w:t> </w:t>
      </w:r>
      <w:r>
        <w:rPr>
          <w:color w:val="6D6E71"/>
          <w:spacing w:val="-2"/>
          <w:sz w:val="16"/>
        </w:rPr>
        <w:t>Secretariat,</w:t>
      </w:r>
      <w:r>
        <w:rPr>
          <w:color w:val="6D6E71"/>
          <w:spacing w:val="2"/>
          <w:sz w:val="16"/>
        </w:rPr>
        <w:t> </w:t>
      </w:r>
      <w:r>
        <w:rPr>
          <w:color w:val="6D6E71"/>
          <w:spacing w:val="-2"/>
          <w:sz w:val="16"/>
        </w:rPr>
        <w:t>Revitalised</w:t>
      </w:r>
      <w:r>
        <w:rPr>
          <w:color w:val="6D6E71"/>
          <w:spacing w:val="3"/>
          <w:sz w:val="16"/>
        </w:rPr>
        <w:t> </w:t>
      </w:r>
      <w:r>
        <w:rPr>
          <w:color w:val="6D6E71"/>
          <w:spacing w:val="-2"/>
          <w:sz w:val="16"/>
        </w:rPr>
        <w:t>Pacific</w:t>
      </w:r>
      <w:r>
        <w:rPr>
          <w:color w:val="6D6E71"/>
          <w:spacing w:val="2"/>
          <w:sz w:val="16"/>
        </w:rPr>
        <w:t> </w:t>
      </w:r>
      <w:r>
        <w:rPr>
          <w:color w:val="6D6E71"/>
          <w:spacing w:val="-2"/>
          <w:sz w:val="16"/>
        </w:rPr>
        <w:t>Leaders</w:t>
      </w:r>
      <w:r>
        <w:rPr>
          <w:color w:val="6D6E71"/>
          <w:spacing w:val="2"/>
          <w:sz w:val="16"/>
        </w:rPr>
        <w:t> </w:t>
      </w:r>
      <w:r>
        <w:rPr>
          <w:color w:val="6D6E71"/>
          <w:spacing w:val="-2"/>
          <w:sz w:val="16"/>
        </w:rPr>
        <w:t>Gender</w:t>
      </w:r>
      <w:r>
        <w:rPr>
          <w:color w:val="6D6E71"/>
          <w:spacing w:val="3"/>
          <w:sz w:val="16"/>
        </w:rPr>
        <w:t> </w:t>
      </w:r>
      <w:r>
        <w:rPr>
          <w:color w:val="6D6E71"/>
          <w:spacing w:val="-2"/>
          <w:sz w:val="16"/>
        </w:rPr>
        <w:t>Equality</w:t>
      </w:r>
    </w:p>
    <w:p>
      <w:pPr>
        <w:spacing w:line="192" w:lineRule="exact" w:before="0"/>
        <w:ind w:left="1152" w:right="0" w:firstLine="0"/>
        <w:jc w:val="left"/>
        <w:rPr>
          <w:sz w:val="16"/>
        </w:rPr>
      </w:pPr>
      <w:r>
        <w:rPr>
          <w:color w:val="6D6E71"/>
          <w:spacing w:val="-2"/>
          <w:position w:val="5"/>
          <w:sz w:val="9"/>
        </w:rPr>
        <w:t>18</w:t>
      </w:r>
      <w:r>
        <w:rPr>
          <w:color w:val="6D6E71"/>
          <w:spacing w:val="-2"/>
          <w:sz w:val="16"/>
        </w:rPr>
        <w:t>Declaration,</w:t>
      </w:r>
      <w:r>
        <w:rPr>
          <w:color w:val="6D6E71"/>
          <w:spacing w:val="12"/>
          <w:sz w:val="16"/>
        </w:rPr>
        <w:t> </w:t>
      </w:r>
      <w:r>
        <w:rPr>
          <w:color w:val="6D6E71"/>
          <w:spacing w:val="-2"/>
          <w:sz w:val="16"/>
        </w:rPr>
        <w:t>(2023),</w:t>
      </w:r>
      <w:r>
        <w:rPr>
          <w:color w:val="6D6E71"/>
          <w:spacing w:val="12"/>
          <w:sz w:val="16"/>
        </w:rPr>
        <w:t> </w:t>
      </w:r>
      <w:r>
        <w:rPr>
          <w:color w:val="6D6E71"/>
          <w:spacing w:val="-2"/>
          <w:sz w:val="16"/>
        </w:rPr>
        <w:t>https:/</w:t>
      </w:r>
      <w:hyperlink r:id="rId40">
        <w:r>
          <w:rPr>
            <w:color w:val="6D6E71"/>
            <w:spacing w:val="-2"/>
            <w:sz w:val="16"/>
          </w:rPr>
          <w:t>/www.forumsec.org/wp-content/uploads/2023/11/Gender-Equality-</w:t>
        </w:r>
      </w:hyperlink>
      <w:r>
        <w:rPr>
          <w:color w:val="6D6E71"/>
          <w:spacing w:val="12"/>
          <w:sz w:val="16"/>
        </w:rPr>
        <w:t> </w:t>
      </w:r>
      <w:r>
        <w:rPr>
          <w:color w:val="6D6E71"/>
          <w:spacing w:val="-2"/>
          <w:sz w:val="16"/>
        </w:rPr>
        <w:t>Declaration_web_231123.pdf</w:t>
      </w:r>
    </w:p>
    <w:p>
      <w:pPr>
        <w:spacing w:before="0"/>
        <w:ind w:left="1152" w:right="846" w:firstLine="0"/>
        <w:jc w:val="left"/>
        <w:rPr>
          <w:sz w:val="16"/>
        </w:rPr>
      </w:pPr>
      <w:r>
        <w:rPr>
          <w:color w:val="6D6E71"/>
          <w:sz w:val="16"/>
        </w:rPr>
        <w:t>Pacific</w:t>
      </w:r>
      <w:r>
        <w:rPr>
          <w:color w:val="6D6E71"/>
          <w:spacing w:val="-2"/>
          <w:sz w:val="16"/>
        </w:rPr>
        <w:t> </w:t>
      </w:r>
      <w:r>
        <w:rPr>
          <w:color w:val="6D6E71"/>
          <w:sz w:val="16"/>
        </w:rPr>
        <w:t>Community,</w:t>
      </w:r>
      <w:r>
        <w:rPr>
          <w:color w:val="6D6E71"/>
          <w:spacing w:val="-2"/>
          <w:sz w:val="16"/>
        </w:rPr>
        <w:t> </w:t>
      </w:r>
      <w:r>
        <w:rPr>
          <w:color w:val="6D6E71"/>
          <w:sz w:val="16"/>
        </w:rPr>
        <w:t>Outcomes</w:t>
      </w:r>
      <w:r>
        <w:rPr>
          <w:color w:val="6D6E71"/>
          <w:spacing w:val="-2"/>
          <w:sz w:val="16"/>
        </w:rPr>
        <w:t> </w:t>
      </w:r>
      <w:r>
        <w:rPr>
          <w:color w:val="6D6E71"/>
          <w:sz w:val="16"/>
        </w:rPr>
        <w:t>Document,</w:t>
      </w:r>
      <w:r>
        <w:rPr>
          <w:color w:val="6D6E71"/>
          <w:spacing w:val="-2"/>
          <w:sz w:val="16"/>
        </w:rPr>
        <w:t> </w:t>
      </w:r>
      <w:r>
        <w:rPr>
          <w:color w:val="6D6E71"/>
          <w:sz w:val="16"/>
        </w:rPr>
        <w:t>15th</w:t>
      </w:r>
      <w:r>
        <w:rPr>
          <w:color w:val="6D6E71"/>
          <w:spacing w:val="-2"/>
          <w:sz w:val="16"/>
        </w:rPr>
        <w:t> </w:t>
      </w:r>
      <w:r>
        <w:rPr>
          <w:color w:val="6D6E71"/>
          <w:sz w:val="16"/>
        </w:rPr>
        <w:t>Triennial</w:t>
      </w:r>
      <w:r>
        <w:rPr>
          <w:color w:val="6D6E71"/>
          <w:spacing w:val="-2"/>
          <w:sz w:val="16"/>
        </w:rPr>
        <w:t> </w:t>
      </w:r>
      <w:r>
        <w:rPr>
          <w:color w:val="6D6E71"/>
          <w:sz w:val="16"/>
        </w:rPr>
        <w:t>Conference</w:t>
      </w:r>
      <w:r>
        <w:rPr>
          <w:color w:val="6D6E71"/>
          <w:spacing w:val="-2"/>
          <w:sz w:val="16"/>
        </w:rPr>
        <w:t> </w:t>
      </w:r>
      <w:r>
        <w:rPr>
          <w:color w:val="6D6E71"/>
          <w:sz w:val="16"/>
        </w:rPr>
        <w:t>of</w:t>
      </w:r>
      <w:r>
        <w:rPr>
          <w:color w:val="6D6E71"/>
          <w:spacing w:val="-2"/>
          <w:sz w:val="16"/>
        </w:rPr>
        <w:t> </w:t>
      </w:r>
      <w:r>
        <w:rPr>
          <w:color w:val="6D6E71"/>
          <w:sz w:val="16"/>
        </w:rPr>
        <w:t>Pacific</w:t>
      </w:r>
      <w:r>
        <w:rPr>
          <w:color w:val="6D6E71"/>
          <w:spacing w:val="-2"/>
          <w:sz w:val="16"/>
        </w:rPr>
        <w:t> </w:t>
      </w:r>
      <w:r>
        <w:rPr>
          <w:color w:val="6D6E71"/>
          <w:sz w:val="16"/>
        </w:rPr>
        <w:t>Women.</w:t>
      </w:r>
      <w:r>
        <w:rPr>
          <w:color w:val="6D6E71"/>
          <w:spacing w:val="-2"/>
          <w:sz w:val="16"/>
        </w:rPr>
        <w:t> </w:t>
      </w:r>
      <w:r>
        <w:rPr>
          <w:color w:val="6D6E71"/>
          <w:sz w:val="16"/>
        </w:rPr>
        <w:t>8th</w:t>
      </w:r>
      <w:r>
        <w:rPr>
          <w:color w:val="6D6E71"/>
          <w:spacing w:val="-2"/>
          <w:sz w:val="16"/>
        </w:rPr>
        <w:t> </w:t>
      </w:r>
      <w:r>
        <w:rPr>
          <w:color w:val="6D6E71"/>
          <w:sz w:val="16"/>
        </w:rPr>
        <w:t>Meeting</w:t>
      </w:r>
      <w:r>
        <w:rPr>
          <w:color w:val="6D6E71"/>
          <w:spacing w:val="-2"/>
          <w:sz w:val="16"/>
        </w:rPr>
        <w:t> </w:t>
      </w:r>
      <w:r>
        <w:rPr>
          <w:color w:val="6D6E71"/>
          <w:sz w:val="16"/>
        </w:rPr>
        <w:t>of</w:t>
      </w:r>
      <w:r>
        <w:rPr>
          <w:color w:val="6D6E71"/>
          <w:spacing w:val="-2"/>
          <w:sz w:val="16"/>
        </w:rPr>
        <w:t> </w:t>
      </w:r>
      <w:r>
        <w:rPr>
          <w:color w:val="6D6E71"/>
          <w:sz w:val="16"/>
        </w:rPr>
        <w:t>Pacific</w:t>
      </w:r>
      <w:r>
        <w:rPr>
          <w:color w:val="6D6E71"/>
          <w:spacing w:val="-2"/>
          <w:sz w:val="16"/>
        </w:rPr>
        <w:t> </w:t>
      </w:r>
      <w:r>
        <w:rPr>
          <w:color w:val="6D6E71"/>
          <w:sz w:val="16"/>
        </w:rPr>
        <w:t>Ministers</w:t>
      </w:r>
      <w:r>
        <w:rPr>
          <w:color w:val="6D6E71"/>
          <w:spacing w:val="-2"/>
          <w:sz w:val="16"/>
        </w:rPr>
        <w:t> </w:t>
      </w:r>
      <w:r>
        <w:rPr>
          <w:color w:val="6D6E71"/>
          <w:sz w:val="16"/>
        </w:rPr>
        <w:t>for</w:t>
      </w:r>
      <w:r>
        <w:rPr>
          <w:color w:val="6D6E71"/>
          <w:spacing w:val="-2"/>
          <w:sz w:val="16"/>
        </w:rPr>
        <w:t> </w:t>
      </w:r>
      <w:r>
        <w:rPr>
          <w:color w:val="6D6E71"/>
          <w:sz w:val="16"/>
        </w:rPr>
        <w:t>Women,</w:t>
      </w:r>
      <w:r>
        <w:rPr>
          <w:color w:val="6D6E71"/>
          <w:spacing w:val="-2"/>
          <w:sz w:val="16"/>
        </w:rPr>
        <w:t> </w:t>
      </w:r>
      <w:r>
        <w:rPr>
          <w:color w:val="6D6E71"/>
          <w:sz w:val="16"/>
        </w:rPr>
        <w:t>22-25 July 2024-Majuro, Republic of Marshall Islands.</w:t>
      </w:r>
    </w:p>
    <w:p>
      <w:pPr>
        <w:spacing w:after="0"/>
        <w:jc w:val="left"/>
        <w:rPr>
          <w:sz w:val="16"/>
        </w:rPr>
        <w:sectPr>
          <w:pgSz w:w="11910" w:h="16840"/>
          <w:pgMar w:header="695" w:footer="0" w:top="940" w:bottom="280" w:left="0" w:right="0"/>
        </w:sectPr>
      </w:pPr>
    </w:p>
    <w:p>
      <w:pPr>
        <w:pStyle w:val="BodyText"/>
      </w:pPr>
    </w:p>
    <w:p>
      <w:pPr>
        <w:pStyle w:val="BodyText"/>
      </w:pPr>
    </w:p>
    <w:p>
      <w:pPr>
        <w:pStyle w:val="BodyText"/>
        <w:spacing w:before="226"/>
      </w:pPr>
    </w:p>
    <w:p>
      <w:pPr>
        <w:pStyle w:val="BodyText"/>
        <w:spacing w:line="259" w:lineRule="auto"/>
        <w:ind w:left="1096" w:right="1339"/>
        <w:jc w:val="both"/>
        <w:rPr>
          <w:position w:val="7"/>
          <w:sz w:val="11"/>
        </w:rPr>
      </w:pPr>
      <w:r>
        <w:rPr>
          <w:color w:val="231F20"/>
          <w:w w:val="105"/>
        </w:rPr>
        <w:t>greatest</w:t>
      </w:r>
      <w:r>
        <w:rPr>
          <w:color w:val="231F20"/>
          <w:spacing w:val="-11"/>
          <w:w w:val="105"/>
        </w:rPr>
        <w:t> </w:t>
      </w:r>
      <w:r>
        <w:rPr>
          <w:color w:val="231F20"/>
          <w:w w:val="105"/>
        </w:rPr>
        <w:t>burden</w:t>
      </w:r>
      <w:r>
        <w:rPr>
          <w:color w:val="231F20"/>
          <w:spacing w:val="-11"/>
          <w:w w:val="105"/>
        </w:rPr>
        <w:t> </w:t>
      </w:r>
      <w:r>
        <w:rPr>
          <w:color w:val="231F20"/>
          <w:w w:val="105"/>
        </w:rPr>
        <w:t>of</w:t>
      </w:r>
      <w:r>
        <w:rPr>
          <w:color w:val="231F20"/>
          <w:spacing w:val="-11"/>
          <w:w w:val="105"/>
        </w:rPr>
        <w:t> </w:t>
      </w:r>
      <w:r>
        <w:rPr>
          <w:color w:val="231F20"/>
          <w:w w:val="105"/>
        </w:rPr>
        <w:t>these</w:t>
      </w:r>
      <w:r>
        <w:rPr>
          <w:color w:val="231F20"/>
          <w:spacing w:val="-11"/>
          <w:w w:val="105"/>
        </w:rPr>
        <w:t> </w:t>
      </w:r>
      <w:r>
        <w:rPr>
          <w:color w:val="231F20"/>
          <w:w w:val="105"/>
        </w:rPr>
        <w:t>impacts.</w:t>
      </w:r>
      <w:r>
        <w:rPr>
          <w:color w:val="231F20"/>
          <w:spacing w:val="-11"/>
          <w:w w:val="105"/>
        </w:rPr>
        <w:t> </w:t>
      </w:r>
      <w:r>
        <w:rPr>
          <w:color w:val="231F20"/>
          <w:w w:val="105"/>
        </w:rPr>
        <w:t>Council</w:t>
      </w:r>
      <w:r>
        <w:rPr>
          <w:color w:val="231F20"/>
          <w:spacing w:val="-11"/>
          <w:w w:val="105"/>
        </w:rPr>
        <w:t> </w:t>
      </w:r>
      <w:r>
        <w:rPr>
          <w:color w:val="231F20"/>
          <w:w w:val="105"/>
        </w:rPr>
        <w:t>of</w:t>
      </w:r>
      <w:r>
        <w:rPr>
          <w:color w:val="231F20"/>
          <w:spacing w:val="-11"/>
          <w:w w:val="105"/>
        </w:rPr>
        <w:t> </w:t>
      </w:r>
      <w:r>
        <w:rPr>
          <w:color w:val="231F20"/>
          <w:w w:val="105"/>
        </w:rPr>
        <w:t>Regional</w:t>
      </w:r>
      <w:r>
        <w:rPr>
          <w:color w:val="231F20"/>
          <w:spacing w:val="-11"/>
          <w:w w:val="105"/>
        </w:rPr>
        <w:t> </w:t>
      </w:r>
      <w:r>
        <w:rPr>
          <w:color w:val="231F20"/>
          <w:w w:val="105"/>
        </w:rPr>
        <w:t>Organisations</w:t>
      </w:r>
      <w:r>
        <w:rPr>
          <w:color w:val="231F20"/>
          <w:spacing w:val="-11"/>
          <w:w w:val="105"/>
        </w:rPr>
        <w:t> </w:t>
      </w:r>
      <w:r>
        <w:rPr>
          <w:color w:val="231F20"/>
          <w:w w:val="105"/>
        </w:rPr>
        <w:t>of</w:t>
      </w:r>
      <w:r>
        <w:rPr>
          <w:color w:val="231F20"/>
          <w:spacing w:val="-11"/>
          <w:w w:val="105"/>
        </w:rPr>
        <w:t> </w:t>
      </w:r>
      <w:r>
        <w:rPr>
          <w:color w:val="231F20"/>
          <w:w w:val="105"/>
        </w:rPr>
        <w:t>the</w:t>
      </w:r>
      <w:r>
        <w:rPr>
          <w:color w:val="231F20"/>
          <w:spacing w:val="-11"/>
          <w:w w:val="105"/>
        </w:rPr>
        <w:t> </w:t>
      </w:r>
      <w:r>
        <w:rPr>
          <w:color w:val="231F20"/>
          <w:w w:val="105"/>
        </w:rPr>
        <w:t>Pacific</w:t>
      </w:r>
      <w:r>
        <w:rPr>
          <w:color w:val="231F20"/>
          <w:spacing w:val="-11"/>
          <w:w w:val="105"/>
        </w:rPr>
        <w:t> </w:t>
      </w:r>
      <w:r>
        <w:rPr>
          <w:color w:val="231F20"/>
          <w:w w:val="105"/>
        </w:rPr>
        <w:t>(CROP)</w:t>
      </w:r>
      <w:r>
        <w:rPr>
          <w:color w:val="231F20"/>
          <w:spacing w:val="-11"/>
          <w:w w:val="105"/>
        </w:rPr>
        <w:t> </w:t>
      </w:r>
      <w:r>
        <w:rPr>
          <w:color w:val="231F20"/>
          <w:w w:val="105"/>
        </w:rPr>
        <w:t>agencies</w:t>
      </w:r>
      <w:r>
        <w:rPr>
          <w:color w:val="231F20"/>
          <w:spacing w:val="-11"/>
          <w:w w:val="105"/>
        </w:rPr>
        <w:t> </w:t>
      </w:r>
      <w:r>
        <w:rPr>
          <w:color w:val="231F20"/>
          <w:w w:val="105"/>
        </w:rPr>
        <w:t>and their</w:t>
      </w:r>
      <w:r>
        <w:rPr>
          <w:color w:val="231F20"/>
          <w:spacing w:val="-3"/>
          <w:w w:val="105"/>
        </w:rPr>
        <w:t> </w:t>
      </w:r>
      <w:r>
        <w:rPr>
          <w:color w:val="231F20"/>
          <w:w w:val="105"/>
        </w:rPr>
        <w:t>member</w:t>
      </w:r>
      <w:r>
        <w:rPr>
          <w:color w:val="231F20"/>
          <w:spacing w:val="-3"/>
          <w:w w:val="105"/>
        </w:rPr>
        <w:t> </w:t>
      </w:r>
      <w:r>
        <w:rPr>
          <w:color w:val="231F20"/>
          <w:w w:val="105"/>
        </w:rPr>
        <w:t>governments</w:t>
      </w:r>
      <w:r>
        <w:rPr>
          <w:color w:val="231F20"/>
          <w:spacing w:val="-3"/>
          <w:w w:val="105"/>
        </w:rPr>
        <w:t> </w:t>
      </w:r>
      <w:r>
        <w:rPr>
          <w:color w:val="231F20"/>
          <w:w w:val="105"/>
        </w:rPr>
        <w:t>are</w:t>
      </w:r>
      <w:r>
        <w:rPr>
          <w:color w:val="231F20"/>
          <w:spacing w:val="-3"/>
          <w:w w:val="105"/>
        </w:rPr>
        <w:t> </w:t>
      </w:r>
      <w:r>
        <w:rPr>
          <w:color w:val="231F20"/>
          <w:w w:val="105"/>
        </w:rPr>
        <w:t>called</w:t>
      </w:r>
      <w:r>
        <w:rPr>
          <w:color w:val="231F20"/>
          <w:spacing w:val="-3"/>
          <w:w w:val="105"/>
        </w:rPr>
        <w:t> </w:t>
      </w:r>
      <w:r>
        <w:rPr>
          <w:color w:val="231F20"/>
          <w:w w:val="105"/>
        </w:rPr>
        <w:t>upon</w:t>
      </w:r>
      <w:r>
        <w:rPr>
          <w:color w:val="231F20"/>
          <w:spacing w:val="-3"/>
          <w:w w:val="105"/>
        </w:rPr>
        <w:t> </w:t>
      </w:r>
      <w:r>
        <w:rPr>
          <w:color w:val="231F20"/>
          <w:w w:val="105"/>
        </w:rPr>
        <w:t>to</w:t>
      </w:r>
      <w:r>
        <w:rPr>
          <w:color w:val="231F20"/>
          <w:spacing w:val="-3"/>
          <w:w w:val="105"/>
        </w:rPr>
        <w:t> </w:t>
      </w:r>
      <w:r>
        <w:rPr>
          <w:color w:val="231F20"/>
          <w:w w:val="105"/>
        </w:rPr>
        <w:t>work</w:t>
      </w:r>
      <w:r>
        <w:rPr>
          <w:color w:val="231F20"/>
          <w:spacing w:val="-3"/>
          <w:w w:val="105"/>
        </w:rPr>
        <w:t> </w:t>
      </w:r>
      <w:r>
        <w:rPr>
          <w:color w:val="231F20"/>
          <w:w w:val="105"/>
        </w:rPr>
        <w:t>with</w:t>
      </w:r>
      <w:r>
        <w:rPr>
          <w:color w:val="231F20"/>
          <w:spacing w:val="-3"/>
          <w:w w:val="105"/>
        </w:rPr>
        <w:t> </w:t>
      </w:r>
      <w:r>
        <w:rPr>
          <w:color w:val="231F20"/>
          <w:w w:val="105"/>
        </w:rPr>
        <w:t>civil</w:t>
      </w:r>
      <w:r>
        <w:rPr>
          <w:color w:val="231F20"/>
          <w:spacing w:val="-3"/>
          <w:w w:val="105"/>
        </w:rPr>
        <w:t> </w:t>
      </w:r>
      <w:r>
        <w:rPr>
          <w:color w:val="231F20"/>
          <w:w w:val="105"/>
        </w:rPr>
        <w:t>society,</w:t>
      </w:r>
      <w:r>
        <w:rPr>
          <w:color w:val="231F20"/>
          <w:spacing w:val="-3"/>
          <w:w w:val="105"/>
        </w:rPr>
        <w:t> </w:t>
      </w:r>
      <w:r>
        <w:rPr>
          <w:color w:val="231F20"/>
          <w:w w:val="105"/>
        </w:rPr>
        <w:t>development</w:t>
      </w:r>
      <w:r>
        <w:rPr>
          <w:color w:val="231F20"/>
          <w:spacing w:val="-3"/>
          <w:w w:val="105"/>
        </w:rPr>
        <w:t> </w:t>
      </w:r>
      <w:r>
        <w:rPr>
          <w:color w:val="231F20"/>
          <w:w w:val="105"/>
        </w:rPr>
        <w:t>partners</w:t>
      </w:r>
      <w:r>
        <w:rPr>
          <w:color w:val="231F20"/>
          <w:spacing w:val="-3"/>
          <w:w w:val="105"/>
        </w:rPr>
        <w:t> </w:t>
      </w:r>
      <w:r>
        <w:rPr>
          <w:color w:val="231F20"/>
          <w:w w:val="105"/>
        </w:rPr>
        <w:t>and</w:t>
      </w:r>
      <w:r>
        <w:rPr>
          <w:color w:val="231F20"/>
          <w:spacing w:val="-3"/>
          <w:w w:val="105"/>
        </w:rPr>
        <w:t> </w:t>
      </w:r>
      <w:r>
        <w:rPr>
          <w:color w:val="231F20"/>
          <w:w w:val="105"/>
        </w:rPr>
        <w:t>other </w:t>
      </w:r>
      <w:r>
        <w:rPr>
          <w:color w:val="231F20"/>
        </w:rPr>
        <w:t>entities to ensure the collaborative development of an effective regional gender equality ecosystem for the </w:t>
      </w:r>
      <w:r>
        <w:rPr>
          <w:color w:val="231F20"/>
          <w:w w:val="105"/>
        </w:rPr>
        <w:t>implementation</w:t>
      </w:r>
      <w:r>
        <w:rPr>
          <w:color w:val="231F20"/>
          <w:spacing w:val="-14"/>
          <w:w w:val="105"/>
        </w:rPr>
        <w:t> </w:t>
      </w:r>
      <w:r>
        <w:rPr>
          <w:color w:val="231F20"/>
          <w:w w:val="105"/>
        </w:rPr>
        <w:t>of</w:t>
      </w:r>
      <w:r>
        <w:rPr>
          <w:color w:val="231F20"/>
          <w:spacing w:val="-14"/>
          <w:w w:val="105"/>
        </w:rPr>
        <w:t> </w:t>
      </w:r>
      <w:r>
        <w:rPr>
          <w:color w:val="231F20"/>
          <w:w w:val="105"/>
        </w:rPr>
        <w:t>the</w:t>
      </w:r>
      <w:r>
        <w:rPr>
          <w:color w:val="231F20"/>
          <w:spacing w:val="-14"/>
          <w:w w:val="105"/>
        </w:rPr>
        <w:t> </w:t>
      </w:r>
      <w:r>
        <w:rPr>
          <w:color w:val="231F20"/>
          <w:w w:val="105"/>
        </w:rPr>
        <w:t>recommended</w:t>
      </w:r>
      <w:r>
        <w:rPr>
          <w:color w:val="231F20"/>
          <w:spacing w:val="-14"/>
          <w:w w:val="105"/>
        </w:rPr>
        <w:t> </w:t>
      </w:r>
      <w:r>
        <w:rPr>
          <w:color w:val="231F20"/>
          <w:w w:val="105"/>
        </w:rPr>
        <w:t>actions</w:t>
      </w:r>
      <w:r>
        <w:rPr>
          <w:color w:val="231F20"/>
          <w:spacing w:val="-14"/>
          <w:w w:val="105"/>
        </w:rPr>
        <w:t> </w:t>
      </w:r>
      <w:r>
        <w:rPr>
          <w:color w:val="231F20"/>
          <w:w w:val="105"/>
        </w:rPr>
        <w:t>for</w:t>
      </w:r>
      <w:r>
        <w:rPr>
          <w:color w:val="231F20"/>
          <w:spacing w:val="-14"/>
          <w:w w:val="105"/>
        </w:rPr>
        <w:t> </w:t>
      </w:r>
      <w:r>
        <w:rPr>
          <w:color w:val="231F20"/>
          <w:w w:val="105"/>
        </w:rPr>
        <w:t>the</w:t>
      </w:r>
      <w:r>
        <w:rPr>
          <w:color w:val="231F20"/>
          <w:spacing w:val="-14"/>
          <w:w w:val="105"/>
        </w:rPr>
        <w:t> </w:t>
      </w:r>
      <w:r>
        <w:rPr>
          <w:color w:val="231F20"/>
          <w:w w:val="105"/>
        </w:rPr>
        <w:t>three</w:t>
      </w:r>
      <w:r>
        <w:rPr>
          <w:color w:val="231F20"/>
          <w:spacing w:val="-14"/>
          <w:w w:val="105"/>
        </w:rPr>
        <w:t> </w:t>
      </w:r>
      <w:r>
        <w:rPr>
          <w:color w:val="231F20"/>
          <w:w w:val="105"/>
        </w:rPr>
        <w:t>priority</w:t>
      </w:r>
      <w:r>
        <w:rPr>
          <w:color w:val="231F20"/>
          <w:spacing w:val="-14"/>
          <w:w w:val="105"/>
        </w:rPr>
        <w:t> </w:t>
      </w:r>
      <w:r>
        <w:rPr>
          <w:color w:val="231F20"/>
          <w:w w:val="105"/>
        </w:rPr>
        <w:t>areas.</w:t>
      </w:r>
      <w:r>
        <w:rPr>
          <w:color w:val="231F20"/>
          <w:w w:val="105"/>
          <w:position w:val="7"/>
          <w:sz w:val="11"/>
        </w:rPr>
        <w:t>19</w:t>
      </w:r>
    </w:p>
    <w:p>
      <w:pPr>
        <w:pStyle w:val="Heading7"/>
        <w:spacing w:before="239"/>
        <w:ind w:left="1096"/>
      </w:pPr>
      <w:r>
        <w:rPr>
          <w:color w:val="2594CD"/>
          <w:spacing w:val="-2"/>
          <w:w w:val="85"/>
        </w:rPr>
        <w:t>Inter-Agency</w:t>
      </w:r>
      <w:r>
        <w:rPr>
          <w:color w:val="2594CD"/>
          <w:spacing w:val="-31"/>
          <w:w w:val="85"/>
        </w:rPr>
        <w:t> </w:t>
      </w:r>
      <w:r>
        <w:rPr>
          <w:color w:val="2594CD"/>
          <w:spacing w:val="-2"/>
          <w:w w:val="85"/>
        </w:rPr>
        <w:t>Standing</w:t>
      </w:r>
      <w:r>
        <w:rPr>
          <w:color w:val="2594CD"/>
          <w:spacing w:val="-30"/>
          <w:w w:val="85"/>
        </w:rPr>
        <w:t> </w:t>
      </w:r>
      <w:r>
        <w:rPr>
          <w:color w:val="2594CD"/>
          <w:spacing w:val="-2"/>
          <w:w w:val="85"/>
        </w:rPr>
        <w:t>Committee</w:t>
      </w:r>
      <w:r>
        <w:rPr>
          <w:color w:val="2594CD"/>
          <w:spacing w:val="-30"/>
          <w:w w:val="85"/>
        </w:rPr>
        <w:t> </w:t>
      </w:r>
      <w:r>
        <w:rPr>
          <w:color w:val="2594CD"/>
          <w:spacing w:val="-2"/>
          <w:w w:val="85"/>
        </w:rPr>
        <w:t>(IASC)</w:t>
      </w:r>
      <w:r>
        <w:rPr>
          <w:color w:val="2594CD"/>
          <w:spacing w:val="-30"/>
          <w:w w:val="85"/>
        </w:rPr>
        <w:t> </w:t>
      </w:r>
      <w:r>
        <w:rPr>
          <w:color w:val="2594CD"/>
          <w:spacing w:val="-2"/>
          <w:w w:val="85"/>
        </w:rPr>
        <w:t>Guidelines</w:t>
      </w:r>
      <w:r>
        <w:rPr>
          <w:color w:val="2594CD"/>
          <w:spacing w:val="-30"/>
          <w:w w:val="85"/>
        </w:rPr>
        <w:t> </w:t>
      </w:r>
      <w:r>
        <w:rPr>
          <w:color w:val="2594CD"/>
          <w:spacing w:val="-2"/>
          <w:w w:val="85"/>
        </w:rPr>
        <w:t>on</w:t>
      </w:r>
      <w:r>
        <w:rPr>
          <w:color w:val="2594CD"/>
          <w:spacing w:val="-30"/>
          <w:w w:val="85"/>
        </w:rPr>
        <w:t> </w:t>
      </w:r>
      <w:r>
        <w:rPr>
          <w:color w:val="2594CD"/>
          <w:spacing w:val="-2"/>
          <w:w w:val="85"/>
        </w:rPr>
        <w:t>the</w:t>
      </w:r>
      <w:r>
        <w:rPr>
          <w:color w:val="2594CD"/>
          <w:spacing w:val="-30"/>
          <w:w w:val="85"/>
        </w:rPr>
        <w:t> </w:t>
      </w:r>
      <w:r>
        <w:rPr>
          <w:color w:val="2594CD"/>
          <w:spacing w:val="-2"/>
          <w:w w:val="85"/>
        </w:rPr>
        <w:t>Inclusion</w:t>
      </w:r>
      <w:r>
        <w:rPr>
          <w:color w:val="2594CD"/>
          <w:spacing w:val="-30"/>
          <w:w w:val="85"/>
        </w:rPr>
        <w:t> </w:t>
      </w:r>
      <w:r>
        <w:rPr>
          <w:color w:val="2594CD"/>
          <w:spacing w:val="-2"/>
          <w:w w:val="85"/>
        </w:rPr>
        <w:t>of</w:t>
      </w:r>
      <w:r>
        <w:rPr>
          <w:color w:val="2594CD"/>
          <w:spacing w:val="-30"/>
          <w:w w:val="85"/>
        </w:rPr>
        <w:t> </w:t>
      </w:r>
      <w:r>
        <w:rPr>
          <w:color w:val="2594CD"/>
          <w:spacing w:val="-2"/>
          <w:w w:val="85"/>
        </w:rPr>
        <w:t>Persons</w:t>
      </w:r>
      <w:r>
        <w:rPr>
          <w:color w:val="2594CD"/>
          <w:spacing w:val="-30"/>
          <w:w w:val="85"/>
        </w:rPr>
        <w:t> </w:t>
      </w:r>
      <w:r>
        <w:rPr>
          <w:color w:val="2594CD"/>
          <w:spacing w:val="-2"/>
          <w:w w:val="85"/>
        </w:rPr>
        <w:t>with</w:t>
      </w:r>
      <w:r>
        <w:rPr>
          <w:color w:val="2594CD"/>
          <w:spacing w:val="-30"/>
          <w:w w:val="85"/>
        </w:rPr>
        <w:t> </w:t>
      </w:r>
      <w:r>
        <w:rPr>
          <w:color w:val="2594CD"/>
          <w:spacing w:val="-2"/>
          <w:w w:val="85"/>
        </w:rPr>
        <w:t>Disabilities</w:t>
      </w:r>
    </w:p>
    <w:p>
      <w:pPr>
        <w:pStyle w:val="BodyText"/>
        <w:spacing w:line="259" w:lineRule="auto" w:before="162"/>
        <w:ind w:left="1096" w:right="1339"/>
        <w:jc w:val="both"/>
      </w:pPr>
      <w:r>
        <w:rPr>
          <w:color w:val="231F20"/>
          <w:w w:val="105"/>
        </w:rPr>
        <w:t>The</w:t>
      </w:r>
      <w:r>
        <w:rPr>
          <w:color w:val="231F20"/>
          <w:spacing w:val="-4"/>
          <w:w w:val="105"/>
        </w:rPr>
        <w:t> </w:t>
      </w:r>
      <w:r>
        <w:rPr>
          <w:color w:val="231F20"/>
          <w:w w:val="105"/>
        </w:rPr>
        <w:t>IASC</w:t>
      </w:r>
      <w:r>
        <w:rPr>
          <w:color w:val="231F20"/>
          <w:spacing w:val="-4"/>
          <w:w w:val="105"/>
        </w:rPr>
        <w:t> </w:t>
      </w:r>
      <w:r>
        <w:rPr>
          <w:color w:val="231F20"/>
          <w:w w:val="105"/>
        </w:rPr>
        <w:t>guidelines</w:t>
      </w:r>
      <w:r>
        <w:rPr>
          <w:color w:val="231F20"/>
          <w:spacing w:val="-4"/>
          <w:w w:val="105"/>
        </w:rPr>
        <w:t> </w:t>
      </w:r>
      <w:r>
        <w:rPr>
          <w:color w:val="231F20"/>
          <w:w w:val="105"/>
        </w:rPr>
        <w:t>provide</w:t>
      </w:r>
      <w:r>
        <w:rPr>
          <w:color w:val="231F20"/>
          <w:spacing w:val="-4"/>
          <w:w w:val="105"/>
        </w:rPr>
        <w:t> </w:t>
      </w:r>
      <w:r>
        <w:rPr>
          <w:color w:val="231F20"/>
          <w:w w:val="105"/>
        </w:rPr>
        <w:t>practical</w:t>
      </w:r>
      <w:r>
        <w:rPr>
          <w:color w:val="231F20"/>
          <w:spacing w:val="-4"/>
          <w:w w:val="105"/>
        </w:rPr>
        <w:t> </w:t>
      </w:r>
      <w:r>
        <w:rPr>
          <w:color w:val="231F20"/>
          <w:w w:val="105"/>
        </w:rPr>
        <w:t>guidance</w:t>
      </w:r>
      <w:r>
        <w:rPr>
          <w:color w:val="231F20"/>
          <w:spacing w:val="-4"/>
          <w:w w:val="105"/>
        </w:rPr>
        <w:t> </w:t>
      </w:r>
      <w:r>
        <w:rPr>
          <w:color w:val="231F20"/>
          <w:w w:val="105"/>
        </w:rPr>
        <w:t>for</w:t>
      </w:r>
      <w:r>
        <w:rPr>
          <w:color w:val="231F20"/>
          <w:spacing w:val="-4"/>
          <w:w w:val="105"/>
        </w:rPr>
        <w:t> </w:t>
      </w:r>
      <w:r>
        <w:rPr>
          <w:color w:val="231F20"/>
          <w:w w:val="105"/>
        </w:rPr>
        <w:t>humanitarian</w:t>
      </w:r>
      <w:r>
        <w:rPr>
          <w:color w:val="231F20"/>
          <w:spacing w:val="-4"/>
          <w:w w:val="105"/>
        </w:rPr>
        <w:t> </w:t>
      </w:r>
      <w:r>
        <w:rPr>
          <w:color w:val="231F20"/>
          <w:w w:val="105"/>
        </w:rPr>
        <w:t>actors</w:t>
      </w:r>
      <w:r>
        <w:rPr>
          <w:color w:val="231F20"/>
          <w:spacing w:val="-4"/>
          <w:w w:val="105"/>
        </w:rPr>
        <w:t> </w:t>
      </w:r>
      <w:r>
        <w:rPr>
          <w:color w:val="231F20"/>
          <w:w w:val="105"/>
        </w:rPr>
        <w:t>on</w:t>
      </w:r>
      <w:r>
        <w:rPr>
          <w:color w:val="231F20"/>
          <w:spacing w:val="-4"/>
          <w:w w:val="105"/>
        </w:rPr>
        <w:t> </w:t>
      </w:r>
      <w:r>
        <w:rPr>
          <w:color w:val="231F20"/>
          <w:w w:val="105"/>
        </w:rPr>
        <w:t>how</w:t>
      </w:r>
      <w:r>
        <w:rPr>
          <w:color w:val="231F20"/>
          <w:spacing w:val="-4"/>
          <w:w w:val="105"/>
        </w:rPr>
        <w:t> </w:t>
      </w:r>
      <w:r>
        <w:rPr>
          <w:color w:val="231F20"/>
          <w:w w:val="105"/>
        </w:rPr>
        <w:t>to</w:t>
      </w:r>
      <w:r>
        <w:rPr>
          <w:color w:val="231F20"/>
          <w:spacing w:val="-4"/>
          <w:w w:val="105"/>
        </w:rPr>
        <w:t> </w:t>
      </w:r>
      <w:r>
        <w:rPr>
          <w:color w:val="231F20"/>
          <w:w w:val="105"/>
        </w:rPr>
        <w:t>ensure</w:t>
      </w:r>
      <w:r>
        <w:rPr>
          <w:color w:val="231F20"/>
          <w:spacing w:val="-4"/>
          <w:w w:val="105"/>
        </w:rPr>
        <w:t> </w:t>
      </w:r>
      <w:r>
        <w:rPr>
          <w:color w:val="231F20"/>
          <w:w w:val="105"/>
        </w:rPr>
        <w:t>the</w:t>
      </w:r>
      <w:r>
        <w:rPr>
          <w:color w:val="231F20"/>
          <w:spacing w:val="-4"/>
          <w:w w:val="105"/>
        </w:rPr>
        <w:t> </w:t>
      </w:r>
      <w:r>
        <w:rPr>
          <w:color w:val="231F20"/>
          <w:w w:val="105"/>
        </w:rPr>
        <w:t>inclusion of persons with disabilities in all aspects of humanitarian response and coordination. They outline key principles</w:t>
      </w:r>
      <w:r>
        <w:rPr>
          <w:color w:val="231F20"/>
          <w:spacing w:val="-4"/>
          <w:w w:val="105"/>
        </w:rPr>
        <w:t> </w:t>
      </w:r>
      <w:r>
        <w:rPr>
          <w:color w:val="231F20"/>
          <w:w w:val="105"/>
        </w:rPr>
        <w:t>such</w:t>
      </w:r>
      <w:r>
        <w:rPr>
          <w:color w:val="231F20"/>
          <w:spacing w:val="-4"/>
          <w:w w:val="105"/>
        </w:rPr>
        <w:t> </w:t>
      </w:r>
      <w:r>
        <w:rPr>
          <w:color w:val="231F20"/>
          <w:w w:val="105"/>
        </w:rPr>
        <w:t>as</w:t>
      </w:r>
      <w:r>
        <w:rPr>
          <w:color w:val="231F20"/>
          <w:spacing w:val="-4"/>
          <w:w w:val="105"/>
        </w:rPr>
        <w:t> </w:t>
      </w:r>
      <w:r>
        <w:rPr>
          <w:color w:val="231F20"/>
          <w:w w:val="105"/>
        </w:rPr>
        <w:t>non-discrimination,</w:t>
      </w:r>
      <w:r>
        <w:rPr>
          <w:color w:val="231F20"/>
          <w:spacing w:val="-4"/>
          <w:w w:val="105"/>
        </w:rPr>
        <w:t> </w:t>
      </w:r>
      <w:r>
        <w:rPr>
          <w:color w:val="231F20"/>
          <w:w w:val="105"/>
        </w:rPr>
        <w:t>accessibility,</w:t>
      </w:r>
      <w:r>
        <w:rPr>
          <w:color w:val="231F20"/>
          <w:spacing w:val="-4"/>
          <w:w w:val="105"/>
        </w:rPr>
        <w:t> </w:t>
      </w:r>
      <w:r>
        <w:rPr>
          <w:color w:val="231F20"/>
          <w:w w:val="105"/>
        </w:rPr>
        <w:t>participation,</w:t>
      </w:r>
      <w:r>
        <w:rPr>
          <w:color w:val="231F20"/>
          <w:spacing w:val="-4"/>
          <w:w w:val="105"/>
        </w:rPr>
        <w:t> </w:t>
      </w:r>
      <w:r>
        <w:rPr>
          <w:color w:val="231F20"/>
          <w:w w:val="105"/>
        </w:rPr>
        <w:t>and</w:t>
      </w:r>
      <w:r>
        <w:rPr>
          <w:color w:val="231F20"/>
          <w:spacing w:val="-4"/>
          <w:w w:val="105"/>
        </w:rPr>
        <w:t> </w:t>
      </w:r>
      <w:r>
        <w:rPr>
          <w:color w:val="231F20"/>
          <w:w w:val="105"/>
        </w:rPr>
        <w:t>empowerment,</w:t>
      </w:r>
      <w:r>
        <w:rPr>
          <w:color w:val="231F20"/>
          <w:spacing w:val="-4"/>
          <w:w w:val="105"/>
        </w:rPr>
        <w:t> </w:t>
      </w:r>
      <w:r>
        <w:rPr>
          <w:color w:val="231F20"/>
          <w:w w:val="105"/>
        </w:rPr>
        <w:t>and</w:t>
      </w:r>
      <w:r>
        <w:rPr>
          <w:color w:val="231F20"/>
          <w:spacing w:val="-4"/>
          <w:w w:val="105"/>
        </w:rPr>
        <w:t> </w:t>
      </w:r>
      <w:r>
        <w:rPr>
          <w:color w:val="231F20"/>
          <w:w w:val="105"/>
        </w:rPr>
        <w:t>offer</w:t>
      </w:r>
      <w:r>
        <w:rPr>
          <w:color w:val="231F20"/>
          <w:spacing w:val="-4"/>
          <w:w w:val="105"/>
        </w:rPr>
        <w:t> </w:t>
      </w:r>
      <w:r>
        <w:rPr>
          <w:color w:val="231F20"/>
          <w:w w:val="105"/>
        </w:rPr>
        <w:t>specific recommendations</w:t>
      </w:r>
      <w:r>
        <w:rPr>
          <w:color w:val="231F20"/>
          <w:spacing w:val="-17"/>
          <w:w w:val="105"/>
        </w:rPr>
        <w:t> </w:t>
      </w:r>
      <w:r>
        <w:rPr>
          <w:color w:val="231F20"/>
          <w:w w:val="105"/>
        </w:rPr>
        <w:t>for</w:t>
      </w:r>
      <w:r>
        <w:rPr>
          <w:color w:val="231F20"/>
          <w:spacing w:val="-17"/>
          <w:w w:val="105"/>
        </w:rPr>
        <w:t> </w:t>
      </w:r>
      <w:r>
        <w:rPr>
          <w:color w:val="231F20"/>
          <w:w w:val="105"/>
        </w:rPr>
        <w:t>mainstreaming</w:t>
      </w:r>
      <w:r>
        <w:rPr>
          <w:color w:val="231F20"/>
          <w:spacing w:val="-17"/>
          <w:w w:val="105"/>
        </w:rPr>
        <w:t> </w:t>
      </w:r>
      <w:r>
        <w:rPr>
          <w:color w:val="231F20"/>
          <w:w w:val="105"/>
        </w:rPr>
        <w:t>disability</w:t>
      </w:r>
      <w:r>
        <w:rPr>
          <w:color w:val="231F20"/>
          <w:spacing w:val="-17"/>
          <w:w w:val="105"/>
        </w:rPr>
        <w:t> </w:t>
      </w:r>
      <w:r>
        <w:rPr>
          <w:color w:val="231F20"/>
          <w:w w:val="105"/>
        </w:rPr>
        <w:t>inclusion</w:t>
      </w:r>
      <w:r>
        <w:rPr>
          <w:color w:val="231F20"/>
          <w:spacing w:val="-17"/>
          <w:w w:val="105"/>
        </w:rPr>
        <w:t> </w:t>
      </w:r>
      <w:r>
        <w:rPr>
          <w:color w:val="231F20"/>
          <w:w w:val="105"/>
        </w:rPr>
        <w:t>across</w:t>
      </w:r>
      <w:r>
        <w:rPr>
          <w:color w:val="231F20"/>
          <w:spacing w:val="-17"/>
          <w:w w:val="105"/>
        </w:rPr>
        <w:t> </w:t>
      </w:r>
      <w:r>
        <w:rPr>
          <w:color w:val="231F20"/>
          <w:w w:val="105"/>
        </w:rPr>
        <w:t>sectors,</w:t>
      </w:r>
      <w:r>
        <w:rPr>
          <w:color w:val="231F20"/>
          <w:spacing w:val="-17"/>
          <w:w w:val="105"/>
        </w:rPr>
        <w:t> </w:t>
      </w:r>
      <w:r>
        <w:rPr>
          <w:color w:val="231F20"/>
          <w:w w:val="105"/>
        </w:rPr>
        <w:t>including</w:t>
      </w:r>
      <w:r>
        <w:rPr>
          <w:color w:val="231F20"/>
          <w:spacing w:val="-17"/>
          <w:w w:val="105"/>
        </w:rPr>
        <w:t> </w:t>
      </w:r>
      <w:r>
        <w:rPr>
          <w:color w:val="231F20"/>
          <w:w w:val="105"/>
        </w:rPr>
        <w:t>DRR</w:t>
      </w:r>
      <w:r>
        <w:rPr>
          <w:color w:val="231F20"/>
          <w:spacing w:val="-17"/>
          <w:w w:val="105"/>
        </w:rPr>
        <w:t> </w:t>
      </w:r>
      <w:r>
        <w:rPr>
          <w:color w:val="231F20"/>
          <w:w w:val="105"/>
        </w:rPr>
        <w:t>and</w:t>
      </w:r>
      <w:r>
        <w:rPr>
          <w:color w:val="231F20"/>
          <w:spacing w:val="-17"/>
          <w:w w:val="105"/>
        </w:rPr>
        <w:t> </w:t>
      </w:r>
      <w:r>
        <w:rPr>
          <w:color w:val="231F20"/>
          <w:w w:val="105"/>
        </w:rPr>
        <w:t>CC.</w:t>
      </w:r>
    </w:p>
    <w:p>
      <w:pPr>
        <w:pStyle w:val="Heading7"/>
        <w:spacing w:before="238"/>
        <w:ind w:left="1096"/>
      </w:pPr>
      <w:r>
        <w:rPr>
          <w:color w:val="2594CD"/>
          <w:w w:val="85"/>
        </w:rPr>
        <w:t>Must-Do’s</w:t>
      </w:r>
      <w:r>
        <w:rPr>
          <w:color w:val="2594CD"/>
          <w:spacing w:val="-9"/>
          <w:w w:val="85"/>
        </w:rPr>
        <w:t> </w:t>
      </w:r>
      <w:r>
        <w:rPr>
          <w:color w:val="2594CD"/>
          <w:w w:val="85"/>
        </w:rPr>
        <w:t>for</w:t>
      </w:r>
      <w:r>
        <w:rPr>
          <w:color w:val="2594CD"/>
          <w:spacing w:val="-8"/>
          <w:w w:val="85"/>
        </w:rPr>
        <w:t> </w:t>
      </w:r>
      <w:r>
        <w:rPr>
          <w:color w:val="2594CD"/>
          <w:w w:val="85"/>
        </w:rPr>
        <w:t>Effective</w:t>
      </w:r>
      <w:r>
        <w:rPr>
          <w:color w:val="2594CD"/>
          <w:spacing w:val="-8"/>
          <w:w w:val="85"/>
        </w:rPr>
        <w:t> </w:t>
      </w:r>
      <w:r>
        <w:rPr>
          <w:color w:val="2594CD"/>
          <w:w w:val="85"/>
        </w:rPr>
        <w:t>Disability-Inclusive</w:t>
      </w:r>
      <w:r>
        <w:rPr>
          <w:color w:val="2594CD"/>
          <w:spacing w:val="-8"/>
          <w:w w:val="85"/>
        </w:rPr>
        <w:t> </w:t>
      </w:r>
      <w:r>
        <w:rPr>
          <w:color w:val="2594CD"/>
          <w:w w:val="85"/>
        </w:rPr>
        <w:t>DRR/CC</w:t>
      </w:r>
      <w:r>
        <w:rPr>
          <w:color w:val="2594CD"/>
          <w:spacing w:val="-8"/>
          <w:w w:val="85"/>
        </w:rPr>
        <w:t> </w:t>
      </w:r>
      <w:r>
        <w:rPr>
          <w:color w:val="2594CD"/>
          <w:spacing w:val="-2"/>
          <w:w w:val="85"/>
        </w:rPr>
        <w:t>Strategy:</w:t>
      </w:r>
    </w:p>
    <w:p>
      <w:pPr>
        <w:pStyle w:val="ListParagraph"/>
        <w:numPr>
          <w:ilvl w:val="1"/>
          <w:numId w:val="2"/>
        </w:numPr>
        <w:tabs>
          <w:tab w:pos="1492" w:val="left" w:leader="none"/>
        </w:tabs>
        <w:spacing w:line="259" w:lineRule="auto" w:before="162" w:after="0"/>
        <w:ind w:left="1492" w:right="1340" w:hanging="227"/>
        <w:jc w:val="both"/>
        <w:rPr>
          <w:sz w:val="20"/>
        </w:rPr>
      </w:pPr>
      <w:r>
        <w:rPr>
          <w:color w:val="231F20"/>
          <w:sz w:val="20"/>
        </w:rPr>
        <w:t>Accessibility</w:t>
      </w:r>
      <w:r>
        <w:rPr>
          <w:color w:val="231F20"/>
          <w:spacing w:val="-8"/>
          <w:sz w:val="20"/>
        </w:rPr>
        <w:t> </w:t>
      </w:r>
      <w:r>
        <w:rPr>
          <w:color w:val="231F20"/>
          <w:sz w:val="20"/>
        </w:rPr>
        <w:t>-</w:t>
      </w:r>
      <w:r>
        <w:rPr>
          <w:color w:val="231F20"/>
          <w:spacing w:val="-8"/>
          <w:sz w:val="20"/>
        </w:rPr>
        <w:t> </w:t>
      </w:r>
      <w:r>
        <w:rPr>
          <w:color w:val="231F20"/>
          <w:sz w:val="20"/>
        </w:rPr>
        <w:t>Ensure</w:t>
      </w:r>
      <w:r>
        <w:rPr>
          <w:color w:val="231F20"/>
          <w:spacing w:val="-8"/>
          <w:sz w:val="20"/>
        </w:rPr>
        <w:t> </w:t>
      </w:r>
      <w:r>
        <w:rPr>
          <w:color w:val="231F20"/>
          <w:sz w:val="20"/>
        </w:rPr>
        <w:t>that</w:t>
      </w:r>
      <w:r>
        <w:rPr>
          <w:color w:val="231F20"/>
          <w:spacing w:val="-8"/>
          <w:sz w:val="20"/>
        </w:rPr>
        <w:t> </w:t>
      </w:r>
      <w:r>
        <w:rPr>
          <w:color w:val="231F20"/>
          <w:sz w:val="20"/>
        </w:rPr>
        <w:t>all</w:t>
      </w:r>
      <w:r>
        <w:rPr>
          <w:color w:val="231F20"/>
          <w:spacing w:val="-8"/>
          <w:sz w:val="20"/>
        </w:rPr>
        <w:t> </w:t>
      </w:r>
      <w:r>
        <w:rPr>
          <w:color w:val="231F20"/>
          <w:sz w:val="20"/>
        </w:rPr>
        <w:t>DRR</w:t>
      </w:r>
      <w:r>
        <w:rPr>
          <w:color w:val="231F20"/>
          <w:spacing w:val="-8"/>
          <w:sz w:val="20"/>
        </w:rPr>
        <w:t> </w:t>
      </w:r>
      <w:r>
        <w:rPr>
          <w:color w:val="231F20"/>
          <w:sz w:val="20"/>
        </w:rPr>
        <w:t>and</w:t>
      </w:r>
      <w:r>
        <w:rPr>
          <w:color w:val="231F20"/>
          <w:spacing w:val="-8"/>
          <w:sz w:val="20"/>
        </w:rPr>
        <w:t> </w:t>
      </w:r>
      <w:r>
        <w:rPr>
          <w:color w:val="231F20"/>
          <w:sz w:val="20"/>
        </w:rPr>
        <w:t>CC</w:t>
      </w:r>
      <w:r>
        <w:rPr>
          <w:color w:val="231F20"/>
          <w:spacing w:val="-8"/>
          <w:sz w:val="20"/>
        </w:rPr>
        <w:t> </w:t>
      </w:r>
      <w:r>
        <w:rPr>
          <w:color w:val="231F20"/>
          <w:sz w:val="20"/>
        </w:rPr>
        <w:t>measures</w:t>
      </w:r>
      <w:r>
        <w:rPr>
          <w:color w:val="231F20"/>
          <w:spacing w:val="-8"/>
          <w:sz w:val="20"/>
        </w:rPr>
        <w:t> </w:t>
      </w:r>
      <w:r>
        <w:rPr>
          <w:color w:val="231F20"/>
          <w:sz w:val="20"/>
        </w:rPr>
        <w:t>are</w:t>
      </w:r>
      <w:r>
        <w:rPr>
          <w:color w:val="231F20"/>
          <w:spacing w:val="-8"/>
          <w:sz w:val="20"/>
        </w:rPr>
        <w:t> </w:t>
      </w:r>
      <w:r>
        <w:rPr>
          <w:color w:val="231F20"/>
          <w:sz w:val="20"/>
        </w:rPr>
        <w:t>accessible</w:t>
      </w:r>
      <w:r>
        <w:rPr>
          <w:color w:val="231F20"/>
          <w:spacing w:val="-8"/>
          <w:sz w:val="20"/>
        </w:rPr>
        <w:t> </w:t>
      </w:r>
      <w:r>
        <w:rPr>
          <w:color w:val="231F20"/>
          <w:sz w:val="20"/>
        </w:rPr>
        <w:t>to</w:t>
      </w:r>
      <w:r>
        <w:rPr>
          <w:color w:val="231F20"/>
          <w:spacing w:val="-8"/>
          <w:sz w:val="20"/>
        </w:rPr>
        <w:t> </w:t>
      </w:r>
      <w:r>
        <w:rPr>
          <w:color w:val="231F20"/>
          <w:sz w:val="20"/>
        </w:rPr>
        <w:t>persons</w:t>
      </w:r>
      <w:r>
        <w:rPr>
          <w:color w:val="231F20"/>
          <w:spacing w:val="-8"/>
          <w:sz w:val="20"/>
        </w:rPr>
        <w:t> </w:t>
      </w:r>
      <w:r>
        <w:rPr>
          <w:color w:val="231F20"/>
          <w:sz w:val="20"/>
        </w:rPr>
        <w:t>with</w:t>
      </w:r>
      <w:r>
        <w:rPr>
          <w:color w:val="231F20"/>
          <w:spacing w:val="-8"/>
          <w:sz w:val="20"/>
        </w:rPr>
        <w:t> </w:t>
      </w:r>
      <w:r>
        <w:rPr>
          <w:color w:val="231F20"/>
          <w:sz w:val="20"/>
        </w:rPr>
        <w:t>disabilities,</w:t>
      </w:r>
      <w:r>
        <w:rPr>
          <w:color w:val="231F20"/>
          <w:spacing w:val="-8"/>
          <w:sz w:val="20"/>
        </w:rPr>
        <w:t> </w:t>
      </w:r>
      <w:r>
        <w:rPr>
          <w:color w:val="231F20"/>
          <w:sz w:val="20"/>
        </w:rPr>
        <w:t>including </w:t>
      </w:r>
      <w:r>
        <w:rPr>
          <w:color w:val="231F20"/>
          <w:w w:val="105"/>
          <w:sz w:val="20"/>
        </w:rPr>
        <w:t>information, infrastructure, and services.</w:t>
      </w:r>
    </w:p>
    <w:p>
      <w:pPr>
        <w:pStyle w:val="ListParagraph"/>
        <w:numPr>
          <w:ilvl w:val="1"/>
          <w:numId w:val="2"/>
        </w:numPr>
        <w:tabs>
          <w:tab w:pos="1492" w:val="left" w:leader="none"/>
        </w:tabs>
        <w:spacing w:line="259" w:lineRule="auto" w:before="55" w:after="0"/>
        <w:ind w:left="1492" w:right="1339" w:hanging="227"/>
        <w:jc w:val="both"/>
        <w:rPr>
          <w:sz w:val="20"/>
        </w:rPr>
      </w:pPr>
      <w:r>
        <w:rPr>
          <w:color w:val="231F20"/>
          <w:w w:val="105"/>
          <w:sz w:val="20"/>
        </w:rPr>
        <w:t>Participation.</w:t>
      </w:r>
      <w:r>
        <w:rPr>
          <w:color w:val="231F20"/>
          <w:w w:val="105"/>
          <w:sz w:val="20"/>
        </w:rPr>
        <w:t> -</w:t>
      </w:r>
      <w:r>
        <w:rPr>
          <w:color w:val="231F20"/>
          <w:w w:val="105"/>
          <w:sz w:val="20"/>
        </w:rPr>
        <w:t> Actively</w:t>
      </w:r>
      <w:r>
        <w:rPr>
          <w:color w:val="231F20"/>
          <w:w w:val="105"/>
          <w:sz w:val="20"/>
        </w:rPr>
        <w:t> involve</w:t>
      </w:r>
      <w:r>
        <w:rPr>
          <w:color w:val="231F20"/>
          <w:w w:val="105"/>
          <w:sz w:val="20"/>
        </w:rPr>
        <w:t> persons</w:t>
      </w:r>
      <w:r>
        <w:rPr>
          <w:color w:val="231F20"/>
          <w:w w:val="105"/>
          <w:sz w:val="20"/>
        </w:rPr>
        <w:t> with</w:t>
      </w:r>
      <w:r>
        <w:rPr>
          <w:color w:val="231F20"/>
          <w:w w:val="105"/>
          <w:sz w:val="20"/>
        </w:rPr>
        <w:t> disabilities</w:t>
      </w:r>
      <w:r>
        <w:rPr>
          <w:color w:val="231F20"/>
          <w:w w:val="105"/>
          <w:sz w:val="20"/>
        </w:rPr>
        <w:t> in</w:t>
      </w:r>
      <w:r>
        <w:rPr>
          <w:color w:val="231F20"/>
          <w:w w:val="105"/>
          <w:sz w:val="20"/>
        </w:rPr>
        <w:t> decision-making</w:t>
      </w:r>
      <w:r>
        <w:rPr>
          <w:color w:val="231F20"/>
          <w:w w:val="105"/>
          <w:sz w:val="20"/>
        </w:rPr>
        <w:t> processes,</w:t>
      </w:r>
      <w:r>
        <w:rPr>
          <w:color w:val="231F20"/>
          <w:w w:val="105"/>
          <w:sz w:val="20"/>
        </w:rPr>
        <w:t> planning, implementation,</w:t>
      </w:r>
      <w:r>
        <w:rPr>
          <w:color w:val="231F20"/>
          <w:spacing w:val="-8"/>
          <w:w w:val="105"/>
          <w:sz w:val="20"/>
        </w:rPr>
        <w:t> </w:t>
      </w:r>
      <w:r>
        <w:rPr>
          <w:color w:val="231F20"/>
          <w:w w:val="105"/>
          <w:sz w:val="20"/>
        </w:rPr>
        <w:t>and</w:t>
      </w:r>
      <w:r>
        <w:rPr>
          <w:color w:val="231F20"/>
          <w:spacing w:val="-8"/>
          <w:w w:val="105"/>
          <w:sz w:val="20"/>
        </w:rPr>
        <w:t> </w:t>
      </w:r>
      <w:r>
        <w:rPr>
          <w:color w:val="231F20"/>
          <w:w w:val="105"/>
          <w:sz w:val="20"/>
        </w:rPr>
        <w:t>monitoring</w:t>
      </w:r>
      <w:r>
        <w:rPr>
          <w:color w:val="231F20"/>
          <w:spacing w:val="-8"/>
          <w:w w:val="105"/>
          <w:sz w:val="20"/>
        </w:rPr>
        <w:t> </w:t>
      </w:r>
      <w:r>
        <w:rPr>
          <w:color w:val="231F20"/>
          <w:w w:val="105"/>
          <w:sz w:val="20"/>
        </w:rPr>
        <w:t>of</w:t>
      </w:r>
      <w:r>
        <w:rPr>
          <w:color w:val="231F20"/>
          <w:spacing w:val="-8"/>
          <w:w w:val="105"/>
          <w:sz w:val="20"/>
        </w:rPr>
        <w:t> </w:t>
      </w:r>
      <w:r>
        <w:rPr>
          <w:color w:val="231F20"/>
          <w:w w:val="105"/>
          <w:sz w:val="20"/>
        </w:rPr>
        <w:t>DRR</w:t>
      </w:r>
      <w:r>
        <w:rPr>
          <w:color w:val="231F20"/>
          <w:spacing w:val="-8"/>
          <w:w w:val="105"/>
          <w:sz w:val="20"/>
        </w:rPr>
        <w:t> </w:t>
      </w:r>
      <w:r>
        <w:rPr>
          <w:color w:val="231F20"/>
          <w:w w:val="105"/>
          <w:sz w:val="20"/>
        </w:rPr>
        <w:t>and</w:t>
      </w:r>
      <w:r>
        <w:rPr>
          <w:color w:val="231F20"/>
          <w:spacing w:val="-8"/>
          <w:w w:val="105"/>
          <w:sz w:val="20"/>
        </w:rPr>
        <w:t> </w:t>
      </w:r>
      <w:r>
        <w:rPr>
          <w:color w:val="231F20"/>
          <w:w w:val="105"/>
          <w:sz w:val="20"/>
        </w:rPr>
        <w:t>CC</w:t>
      </w:r>
      <w:r>
        <w:rPr>
          <w:color w:val="231F20"/>
          <w:spacing w:val="-8"/>
          <w:w w:val="105"/>
          <w:sz w:val="20"/>
        </w:rPr>
        <w:t> </w:t>
      </w:r>
      <w:r>
        <w:rPr>
          <w:color w:val="231F20"/>
          <w:w w:val="105"/>
          <w:sz w:val="20"/>
        </w:rPr>
        <w:t>initiatives.</w:t>
      </w:r>
    </w:p>
    <w:p>
      <w:pPr>
        <w:pStyle w:val="ListParagraph"/>
        <w:numPr>
          <w:ilvl w:val="1"/>
          <w:numId w:val="2"/>
        </w:numPr>
        <w:tabs>
          <w:tab w:pos="1492" w:val="left" w:leader="none"/>
        </w:tabs>
        <w:spacing w:line="259" w:lineRule="auto" w:before="56" w:after="0"/>
        <w:ind w:left="1492" w:right="1339" w:hanging="227"/>
        <w:jc w:val="both"/>
        <w:rPr>
          <w:sz w:val="20"/>
        </w:rPr>
      </w:pPr>
      <w:r>
        <w:rPr>
          <w:color w:val="231F20"/>
          <w:sz w:val="20"/>
        </w:rPr>
        <w:t>Capacity Building - Provide training and support to enhance the capacity of persons with disabilities, their organizations, and relevant stakeholders to participate effectively in DRR and CC efforts.</w:t>
      </w:r>
    </w:p>
    <w:p>
      <w:pPr>
        <w:pStyle w:val="ListParagraph"/>
        <w:numPr>
          <w:ilvl w:val="1"/>
          <w:numId w:val="2"/>
        </w:numPr>
        <w:tabs>
          <w:tab w:pos="1492" w:val="left" w:leader="none"/>
        </w:tabs>
        <w:spacing w:line="259" w:lineRule="auto" w:before="55" w:after="0"/>
        <w:ind w:left="1492" w:right="1339" w:hanging="227"/>
        <w:jc w:val="both"/>
        <w:rPr>
          <w:sz w:val="20"/>
        </w:rPr>
      </w:pPr>
      <w:r>
        <w:rPr>
          <w:color w:val="231F20"/>
          <w:w w:val="105"/>
          <w:sz w:val="20"/>
        </w:rPr>
        <w:t>Data Collection. - Collect disaggregated data on disability to inform evidence-based policies and programs</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to</w:t>
      </w:r>
      <w:r>
        <w:rPr>
          <w:color w:val="231F20"/>
          <w:spacing w:val="-14"/>
          <w:w w:val="105"/>
          <w:sz w:val="20"/>
        </w:rPr>
        <w:t> </w:t>
      </w:r>
      <w:r>
        <w:rPr>
          <w:color w:val="231F20"/>
          <w:w w:val="105"/>
          <w:sz w:val="20"/>
        </w:rPr>
        <w:t>monitor</w:t>
      </w:r>
      <w:r>
        <w:rPr>
          <w:color w:val="231F20"/>
          <w:spacing w:val="-14"/>
          <w:w w:val="105"/>
          <w:sz w:val="20"/>
        </w:rPr>
        <w:t> </w:t>
      </w:r>
      <w:r>
        <w:rPr>
          <w:color w:val="231F20"/>
          <w:w w:val="105"/>
          <w:sz w:val="20"/>
        </w:rPr>
        <w:t>the</w:t>
      </w:r>
      <w:r>
        <w:rPr>
          <w:color w:val="231F20"/>
          <w:spacing w:val="-14"/>
          <w:w w:val="105"/>
          <w:sz w:val="20"/>
        </w:rPr>
        <w:t> </w:t>
      </w:r>
      <w:r>
        <w:rPr>
          <w:color w:val="231F20"/>
          <w:w w:val="105"/>
          <w:sz w:val="20"/>
        </w:rPr>
        <w:t>impact</w:t>
      </w:r>
      <w:r>
        <w:rPr>
          <w:color w:val="231F20"/>
          <w:spacing w:val="-14"/>
          <w:w w:val="105"/>
          <w:sz w:val="20"/>
        </w:rPr>
        <w:t> </w:t>
      </w:r>
      <w:r>
        <w:rPr>
          <w:color w:val="231F20"/>
          <w:w w:val="105"/>
          <w:sz w:val="20"/>
        </w:rPr>
        <w:t>of</w:t>
      </w:r>
      <w:r>
        <w:rPr>
          <w:color w:val="231F20"/>
          <w:spacing w:val="-14"/>
          <w:w w:val="105"/>
          <w:sz w:val="20"/>
        </w:rPr>
        <w:t> </w:t>
      </w:r>
      <w:r>
        <w:rPr>
          <w:color w:val="231F20"/>
          <w:w w:val="105"/>
          <w:sz w:val="20"/>
        </w:rPr>
        <w:t>DRR</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CC</w:t>
      </w:r>
      <w:r>
        <w:rPr>
          <w:color w:val="231F20"/>
          <w:spacing w:val="-14"/>
          <w:w w:val="105"/>
          <w:sz w:val="20"/>
        </w:rPr>
        <w:t> </w:t>
      </w:r>
      <w:r>
        <w:rPr>
          <w:color w:val="231F20"/>
          <w:w w:val="105"/>
          <w:sz w:val="20"/>
        </w:rPr>
        <w:t>interventions</w:t>
      </w:r>
      <w:r>
        <w:rPr>
          <w:color w:val="231F20"/>
          <w:spacing w:val="-14"/>
          <w:w w:val="105"/>
          <w:sz w:val="20"/>
        </w:rPr>
        <w:t> </w:t>
      </w:r>
      <w:r>
        <w:rPr>
          <w:color w:val="231F20"/>
          <w:w w:val="105"/>
          <w:sz w:val="20"/>
        </w:rPr>
        <w:t>on</w:t>
      </w:r>
      <w:r>
        <w:rPr>
          <w:color w:val="231F20"/>
          <w:spacing w:val="-14"/>
          <w:w w:val="105"/>
          <w:sz w:val="20"/>
        </w:rPr>
        <w:t> </w:t>
      </w:r>
      <w:r>
        <w:rPr>
          <w:color w:val="231F20"/>
          <w:w w:val="105"/>
          <w:sz w:val="20"/>
        </w:rPr>
        <w:t>persons</w:t>
      </w:r>
      <w:r>
        <w:rPr>
          <w:color w:val="231F20"/>
          <w:spacing w:val="-14"/>
          <w:w w:val="105"/>
          <w:sz w:val="20"/>
        </w:rPr>
        <w:t> </w:t>
      </w:r>
      <w:r>
        <w:rPr>
          <w:color w:val="231F20"/>
          <w:w w:val="105"/>
          <w:sz w:val="20"/>
        </w:rPr>
        <w:t>with</w:t>
      </w:r>
      <w:r>
        <w:rPr>
          <w:color w:val="231F20"/>
          <w:spacing w:val="-14"/>
          <w:w w:val="105"/>
          <w:sz w:val="20"/>
        </w:rPr>
        <w:t> </w:t>
      </w:r>
      <w:r>
        <w:rPr>
          <w:color w:val="231F20"/>
          <w:w w:val="105"/>
          <w:sz w:val="20"/>
        </w:rPr>
        <w:t>disabilities.</w:t>
      </w:r>
    </w:p>
    <w:p>
      <w:pPr>
        <w:pStyle w:val="ListParagraph"/>
        <w:numPr>
          <w:ilvl w:val="1"/>
          <w:numId w:val="2"/>
        </w:numPr>
        <w:tabs>
          <w:tab w:pos="1492" w:val="left" w:leader="none"/>
        </w:tabs>
        <w:spacing w:line="259" w:lineRule="auto" w:before="55" w:after="0"/>
        <w:ind w:left="1492" w:right="1339" w:hanging="227"/>
        <w:jc w:val="both"/>
        <w:rPr>
          <w:sz w:val="20"/>
        </w:rPr>
      </w:pPr>
      <w:r>
        <w:rPr>
          <w:color w:val="231F20"/>
          <w:sz w:val="20"/>
        </w:rPr>
        <w:t>Coordination - Foster coordination and collaboration among government agencies, humanitarian organizations, civil society, and persons with disabilities’ organizations to ensure a coherent and inclusive approach to DRR and CC.</w:t>
      </w:r>
    </w:p>
    <w:p>
      <w:pPr>
        <w:pStyle w:val="BodyText"/>
        <w:spacing w:line="259" w:lineRule="auto" w:before="168"/>
        <w:ind w:left="1096" w:right="1338"/>
        <w:jc w:val="both"/>
      </w:pPr>
      <w:r>
        <w:rPr>
          <w:color w:val="231F20"/>
        </w:rPr>
        <w:t>By</w:t>
      </w:r>
      <w:r>
        <w:rPr>
          <w:color w:val="231F20"/>
          <w:spacing w:val="-11"/>
        </w:rPr>
        <w:t> </w:t>
      </w:r>
      <w:r>
        <w:rPr>
          <w:color w:val="231F20"/>
        </w:rPr>
        <w:t>integrating</w:t>
      </w:r>
      <w:r>
        <w:rPr>
          <w:color w:val="231F20"/>
          <w:spacing w:val="-11"/>
        </w:rPr>
        <w:t> </w:t>
      </w:r>
      <w:r>
        <w:rPr>
          <w:color w:val="231F20"/>
        </w:rPr>
        <w:t>the</w:t>
      </w:r>
      <w:r>
        <w:rPr>
          <w:color w:val="231F20"/>
          <w:spacing w:val="-11"/>
        </w:rPr>
        <w:t> </w:t>
      </w:r>
      <w:r>
        <w:rPr>
          <w:color w:val="231F20"/>
        </w:rPr>
        <w:t>principles</w:t>
      </w:r>
      <w:r>
        <w:rPr>
          <w:color w:val="231F20"/>
          <w:spacing w:val="-11"/>
        </w:rPr>
        <w:t> </w:t>
      </w:r>
      <w:r>
        <w:rPr>
          <w:color w:val="231F20"/>
        </w:rPr>
        <w:t>and</w:t>
      </w:r>
      <w:r>
        <w:rPr>
          <w:color w:val="231F20"/>
          <w:spacing w:val="-11"/>
        </w:rPr>
        <w:t> </w:t>
      </w:r>
      <w:r>
        <w:rPr>
          <w:color w:val="231F20"/>
        </w:rPr>
        <w:t>recommendations</w:t>
      </w:r>
      <w:r>
        <w:rPr>
          <w:color w:val="231F20"/>
          <w:spacing w:val="-11"/>
        </w:rPr>
        <w:t> </w:t>
      </w:r>
      <w:r>
        <w:rPr>
          <w:color w:val="231F20"/>
        </w:rPr>
        <w:t>outlined</w:t>
      </w:r>
      <w:r>
        <w:rPr>
          <w:color w:val="231F20"/>
          <w:spacing w:val="-11"/>
        </w:rPr>
        <w:t> </w:t>
      </w:r>
      <w:r>
        <w:rPr>
          <w:color w:val="231F20"/>
        </w:rPr>
        <w:t>in</w:t>
      </w:r>
      <w:r>
        <w:rPr>
          <w:color w:val="231F20"/>
          <w:spacing w:val="-11"/>
        </w:rPr>
        <w:t> </w:t>
      </w:r>
      <w:r>
        <w:rPr>
          <w:color w:val="231F20"/>
        </w:rPr>
        <w:t>these</w:t>
      </w:r>
      <w:r>
        <w:rPr>
          <w:color w:val="231F20"/>
          <w:spacing w:val="-11"/>
        </w:rPr>
        <w:t> </w:t>
      </w:r>
      <w:r>
        <w:rPr>
          <w:color w:val="231F20"/>
        </w:rPr>
        <w:t>frameworks</w:t>
      </w:r>
      <w:r>
        <w:rPr>
          <w:color w:val="231F20"/>
          <w:spacing w:val="-11"/>
        </w:rPr>
        <w:t> </w:t>
      </w:r>
      <w:r>
        <w:rPr>
          <w:color w:val="231F20"/>
        </w:rPr>
        <w:t>and</w:t>
      </w:r>
      <w:r>
        <w:rPr>
          <w:color w:val="231F20"/>
          <w:spacing w:val="-11"/>
        </w:rPr>
        <w:t> </w:t>
      </w:r>
      <w:r>
        <w:rPr>
          <w:color w:val="231F20"/>
        </w:rPr>
        <w:t>guidelines,</w:t>
      </w:r>
      <w:r>
        <w:rPr>
          <w:color w:val="231F20"/>
          <w:spacing w:val="-11"/>
        </w:rPr>
        <w:t> </w:t>
      </w:r>
      <w:r>
        <w:rPr>
          <w:color w:val="231F20"/>
        </w:rPr>
        <w:t>a</w:t>
      </w:r>
      <w:r>
        <w:rPr>
          <w:color w:val="231F20"/>
          <w:spacing w:val="-11"/>
        </w:rPr>
        <w:t> </w:t>
      </w:r>
      <w:r>
        <w:rPr>
          <w:color w:val="231F20"/>
        </w:rPr>
        <w:t>disability- </w:t>
      </w:r>
      <w:r>
        <w:rPr>
          <w:color w:val="231F20"/>
          <w:w w:val="105"/>
        </w:rPr>
        <w:t>inclusive</w:t>
      </w:r>
      <w:r>
        <w:rPr>
          <w:color w:val="231F20"/>
          <w:spacing w:val="-12"/>
          <w:w w:val="105"/>
        </w:rPr>
        <w:t> </w:t>
      </w:r>
      <w:r>
        <w:rPr>
          <w:color w:val="231F20"/>
          <w:w w:val="105"/>
        </w:rPr>
        <w:t>DRR/CC</w:t>
      </w:r>
      <w:r>
        <w:rPr>
          <w:color w:val="231F20"/>
          <w:spacing w:val="-12"/>
          <w:w w:val="105"/>
        </w:rPr>
        <w:t> </w:t>
      </w:r>
      <w:r>
        <w:rPr>
          <w:color w:val="231F20"/>
          <w:w w:val="105"/>
        </w:rPr>
        <w:t>strategy</w:t>
      </w:r>
      <w:r>
        <w:rPr>
          <w:color w:val="231F20"/>
          <w:spacing w:val="-12"/>
          <w:w w:val="105"/>
        </w:rPr>
        <w:t> </w:t>
      </w:r>
      <w:r>
        <w:rPr>
          <w:color w:val="231F20"/>
          <w:w w:val="105"/>
        </w:rPr>
        <w:t>can</w:t>
      </w:r>
      <w:r>
        <w:rPr>
          <w:color w:val="231F20"/>
          <w:spacing w:val="-12"/>
          <w:w w:val="105"/>
        </w:rPr>
        <w:t> </w:t>
      </w:r>
      <w:r>
        <w:rPr>
          <w:color w:val="231F20"/>
          <w:w w:val="105"/>
        </w:rPr>
        <w:t>effectively</w:t>
      </w:r>
      <w:r>
        <w:rPr>
          <w:color w:val="231F20"/>
          <w:spacing w:val="-12"/>
          <w:w w:val="105"/>
        </w:rPr>
        <w:t> </w:t>
      </w:r>
      <w:r>
        <w:rPr>
          <w:color w:val="231F20"/>
          <w:w w:val="105"/>
        </w:rPr>
        <w:t>address</w:t>
      </w:r>
      <w:r>
        <w:rPr>
          <w:color w:val="231F20"/>
          <w:spacing w:val="-12"/>
          <w:w w:val="105"/>
        </w:rPr>
        <w:t> </w:t>
      </w:r>
      <w:r>
        <w:rPr>
          <w:color w:val="231F20"/>
          <w:w w:val="105"/>
        </w:rPr>
        <w:t>the</w:t>
      </w:r>
      <w:r>
        <w:rPr>
          <w:color w:val="231F20"/>
          <w:spacing w:val="-12"/>
          <w:w w:val="105"/>
        </w:rPr>
        <w:t> </w:t>
      </w:r>
      <w:r>
        <w:rPr>
          <w:color w:val="231F20"/>
          <w:w w:val="105"/>
        </w:rPr>
        <w:t>needs</w:t>
      </w:r>
      <w:r>
        <w:rPr>
          <w:color w:val="231F20"/>
          <w:spacing w:val="-12"/>
          <w:w w:val="105"/>
        </w:rPr>
        <w:t> </w:t>
      </w:r>
      <w:r>
        <w:rPr>
          <w:color w:val="231F20"/>
          <w:w w:val="105"/>
        </w:rPr>
        <w:t>and</w:t>
      </w:r>
    </w:p>
    <w:p>
      <w:pPr>
        <w:pStyle w:val="BodyText"/>
        <w:spacing w:line="259" w:lineRule="auto" w:before="169"/>
        <w:ind w:left="1096" w:right="1339"/>
        <w:jc w:val="both"/>
      </w:pPr>
      <w:r>
        <w:rPr>
          <w:color w:val="231F20"/>
          <w:spacing w:val="-2"/>
          <w:w w:val="105"/>
        </w:rPr>
        <w:t>rights</w:t>
      </w:r>
      <w:r>
        <w:rPr>
          <w:color w:val="231F20"/>
          <w:spacing w:val="-7"/>
          <w:w w:val="105"/>
        </w:rPr>
        <w:t> </w:t>
      </w:r>
      <w:r>
        <w:rPr>
          <w:color w:val="231F20"/>
          <w:spacing w:val="-2"/>
          <w:w w:val="105"/>
        </w:rPr>
        <w:t>of</w:t>
      </w:r>
      <w:r>
        <w:rPr>
          <w:color w:val="231F20"/>
          <w:spacing w:val="-7"/>
          <w:w w:val="105"/>
        </w:rPr>
        <w:t> </w:t>
      </w:r>
      <w:r>
        <w:rPr>
          <w:color w:val="231F20"/>
          <w:spacing w:val="-2"/>
          <w:w w:val="105"/>
        </w:rPr>
        <w:t>persons</w:t>
      </w:r>
      <w:r>
        <w:rPr>
          <w:color w:val="231F20"/>
          <w:spacing w:val="-7"/>
          <w:w w:val="105"/>
        </w:rPr>
        <w:t> </w:t>
      </w:r>
      <w:r>
        <w:rPr>
          <w:color w:val="231F20"/>
          <w:spacing w:val="-2"/>
          <w:w w:val="105"/>
        </w:rPr>
        <w:t>with</w:t>
      </w:r>
      <w:r>
        <w:rPr>
          <w:color w:val="231F20"/>
          <w:spacing w:val="-7"/>
          <w:w w:val="105"/>
        </w:rPr>
        <w:t> </w:t>
      </w:r>
      <w:r>
        <w:rPr>
          <w:color w:val="231F20"/>
          <w:spacing w:val="-2"/>
          <w:w w:val="105"/>
        </w:rPr>
        <w:t>disabilities,</w:t>
      </w:r>
      <w:r>
        <w:rPr>
          <w:color w:val="231F20"/>
          <w:spacing w:val="-7"/>
          <w:w w:val="105"/>
        </w:rPr>
        <w:t> </w:t>
      </w:r>
      <w:r>
        <w:rPr>
          <w:color w:val="231F20"/>
          <w:spacing w:val="-2"/>
          <w:w w:val="105"/>
        </w:rPr>
        <w:t>ultimately</w:t>
      </w:r>
      <w:r>
        <w:rPr>
          <w:color w:val="231F20"/>
          <w:spacing w:val="-7"/>
          <w:w w:val="105"/>
        </w:rPr>
        <w:t> </w:t>
      </w:r>
      <w:r>
        <w:rPr>
          <w:color w:val="231F20"/>
          <w:spacing w:val="-2"/>
          <w:w w:val="105"/>
        </w:rPr>
        <w:t>building</w:t>
      </w:r>
      <w:r>
        <w:rPr>
          <w:color w:val="231F20"/>
          <w:spacing w:val="-7"/>
          <w:w w:val="105"/>
        </w:rPr>
        <w:t> </w:t>
      </w:r>
      <w:r>
        <w:rPr>
          <w:color w:val="231F20"/>
          <w:spacing w:val="-2"/>
          <w:w w:val="105"/>
        </w:rPr>
        <w:t>more</w:t>
      </w:r>
      <w:r>
        <w:rPr>
          <w:color w:val="231F20"/>
          <w:spacing w:val="-7"/>
          <w:w w:val="105"/>
        </w:rPr>
        <w:t> </w:t>
      </w:r>
      <w:r>
        <w:rPr>
          <w:color w:val="231F20"/>
          <w:spacing w:val="-2"/>
          <w:w w:val="105"/>
        </w:rPr>
        <w:t>resilient</w:t>
      </w:r>
      <w:r>
        <w:rPr>
          <w:color w:val="231F20"/>
          <w:spacing w:val="-7"/>
          <w:w w:val="105"/>
        </w:rPr>
        <w:t> </w:t>
      </w:r>
      <w:r>
        <w:rPr>
          <w:color w:val="231F20"/>
          <w:spacing w:val="-2"/>
          <w:w w:val="105"/>
        </w:rPr>
        <w:t>and</w:t>
      </w:r>
      <w:r>
        <w:rPr>
          <w:color w:val="231F20"/>
          <w:spacing w:val="-7"/>
          <w:w w:val="105"/>
        </w:rPr>
        <w:t> </w:t>
      </w:r>
      <w:r>
        <w:rPr>
          <w:color w:val="231F20"/>
          <w:spacing w:val="-2"/>
          <w:w w:val="105"/>
        </w:rPr>
        <w:t>inclusive</w:t>
      </w:r>
      <w:r>
        <w:rPr>
          <w:color w:val="231F20"/>
          <w:spacing w:val="-7"/>
          <w:w w:val="105"/>
        </w:rPr>
        <w:t> </w:t>
      </w:r>
      <w:r>
        <w:rPr>
          <w:color w:val="231F20"/>
          <w:spacing w:val="-2"/>
          <w:w w:val="105"/>
        </w:rPr>
        <w:t>communities</w:t>
      </w:r>
      <w:r>
        <w:rPr>
          <w:color w:val="231F20"/>
          <w:spacing w:val="-7"/>
          <w:w w:val="105"/>
        </w:rPr>
        <w:t> </w:t>
      </w:r>
      <w:r>
        <w:rPr>
          <w:color w:val="231F20"/>
          <w:spacing w:val="-2"/>
          <w:w w:val="105"/>
        </w:rPr>
        <w:t>in</w:t>
      </w:r>
      <w:r>
        <w:rPr>
          <w:color w:val="231F20"/>
          <w:spacing w:val="-7"/>
          <w:w w:val="105"/>
        </w:rPr>
        <w:t> </w:t>
      </w:r>
      <w:r>
        <w:rPr>
          <w:color w:val="231F20"/>
          <w:spacing w:val="-2"/>
          <w:w w:val="105"/>
        </w:rPr>
        <w:t>the</w:t>
      </w:r>
      <w:r>
        <w:rPr>
          <w:color w:val="231F20"/>
          <w:spacing w:val="-7"/>
          <w:w w:val="105"/>
        </w:rPr>
        <w:t> </w:t>
      </w:r>
      <w:r>
        <w:rPr>
          <w:color w:val="231F20"/>
          <w:spacing w:val="-2"/>
          <w:w w:val="105"/>
        </w:rPr>
        <w:t>face </w:t>
      </w:r>
      <w:r>
        <w:rPr>
          <w:color w:val="231F20"/>
          <w:w w:val="105"/>
        </w:rPr>
        <w:t>of disasters and climate change.</w:t>
      </w:r>
    </w:p>
    <w:p>
      <w:pPr>
        <w:spacing w:before="181"/>
        <w:ind w:left="1096" w:right="0" w:firstLine="0"/>
        <w:jc w:val="both"/>
        <w:rPr>
          <w:rFonts w:ascii="Arial"/>
          <w:i/>
          <w:sz w:val="20"/>
        </w:rPr>
      </w:pPr>
      <w:r>
        <w:rPr>
          <w:rFonts w:ascii="Arial"/>
          <w:i/>
          <w:color w:val="231F20"/>
          <w:sz w:val="20"/>
        </w:rPr>
        <w:t>Disability</w:t>
      </w:r>
      <w:r>
        <w:rPr>
          <w:rFonts w:ascii="Arial"/>
          <w:i/>
          <w:color w:val="231F20"/>
          <w:spacing w:val="-7"/>
          <w:sz w:val="20"/>
        </w:rPr>
        <w:t> </w:t>
      </w:r>
      <w:r>
        <w:rPr>
          <w:rFonts w:ascii="Arial"/>
          <w:i/>
          <w:color w:val="231F20"/>
          <w:sz w:val="20"/>
        </w:rPr>
        <w:t>and</w:t>
      </w:r>
      <w:r>
        <w:rPr>
          <w:rFonts w:ascii="Arial"/>
          <w:i/>
          <w:color w:val="231F20"/>
          <w:spacing w:val="-7"/>
          <w:sz w:val="20"/>
        </w:rPr>
        <w:t> </w:t>
      </w:r>
      <w:r>
        <w:rPr>
          <w:rFonts w:ascii="Arial"/>
          <w:i/>
          <w:color w:val="231F20"/>
          <w:sz w:val="20"/>
        </w:rPr>
        <w:t>Climate</w:t>
      </w:r>
      <w:r>
        <w:rPr>
          <w:rFonts w:ascii="Arial"/>
          <w:i/>
          <w:color w:val="231F20"/>
          <w:spacing w:val="-7"/>
          <w:sz w:val="20"/>
        </w:rPr>
        <w:t> </w:t>
      </w:r>
      <w:r>
        <w:rPr>
          <w:rFonts w:ascii="Arial"/>
          <w:i/>
          <w:color w:val="231F20"/>
          <w:sz w:val="20"/>
        </w:rPr>
        <w:t>Change</w:t>
      </w:r>
      <w:r>
        <w:rPr>
          <w:rFonts w:ascii="Arial"/>
          <w:i/>
          <w:color w:val="231F20"/>
          <w:spacing w:val="-7"/>
          <w:sz w:val="20"/>
        </w:rPr>
        <w:t> </w:t>
      </w:r>
      <w:r>
        <w:rPr>
          <w:rFonts w:ascii="Arial"/>
          <w:i/>
          <w:color w:val="231F20"/>
          <w:sz w:val="20"/>
        </w:rPr>
        <w:t>/</w:t>
      </w:r>
      <w:r>
        <w:rPr>
          <w:rFonts w:ascii="Arial"/>
          <w:i/>
          <w:color w:val="231F20"/>
          <w:spacing w:val="-7"/>
          <w:sz w:val="20"/>
        </w:rPr>
        <w:t> </w:t>
      </w:r>
      <w:r>
        <w:rPr>
          <w:rFonts w:ascii="Arial"/>
          <w:i/>
          <w:color w:val="231F20"/>
          <w:sz w:val="20"/>
        </w:rPr>
        <w:t>Disaster</w:t>
      </w:r>
      <w:r>
        <w:rPr>
          <w:rFonts w:ascii="Arial"/>
          <w:i/>
          <w:color w:val="231F20"/>
          <w:spacing w:val="-7"/>
          <w:sz w:val="20"/>
        </w:rPr>
        <w:t> </w:t>
      </w:r>
      <w:r>
        <w:rPr>
          <w:rFonts w:ascii="Arial"/>
          <w:i/>
          <w:color w:val="231F20"/>
          <w:sz w:val="20"/>
        </w:rPr>
        <w:t>Risk</w:t>
      </w:r>
      <w:r>
        <w:rPr>
          <w:rFonts w:ascii="Arial"/>
          <w:i/>
          <w:color w:val="231F20"/>
          <w:spacing w:val="-7"/>
          <w:sz w:val="20"/>
        </w:rPr>
        <w:t> </w:t>
      </w:r>
      <w:r>
        <w:rPr>
          <w:rFonts w:ascii="Arial"/>
          <w:i/>
          <w:color w:val="231F20"/>
          <w:spacing w:val="-2"/>
          <w:sz w:val="20"/>
        </w:rPr>
        <w:t>Reduction</w:t>
      </w:r>
    </w:p>
    <w:p>
      <w:pPr>
        <w:pStyle w:val="BodyText"/>
        <w:spacing w:line="259" w:lineRule="auto" w:before="188"/>
        <w:ind w:left="1096" w:right="1338"/>
        <w:jc w:val="both"/>
      </w:pPr>
      <w:r>
        <w:rPr>
          <w:color w:val="231F20"/>
          <w:w w:val="105"/>
        </w:rPr>
        <w:t>Climate change disproportionately affects persons with disabilities in the Pacific region, as they are at </w:t>
      </w:r>
      <w:r>
        <w:rPr>
          <w:color w:val="231F20"/>
        </w:rPr>
        <w:t>higher</w:t>
      </w:r>
      <w:r>
        <w:rPr>
          <w:color w:val="231F20"/>
          <w:spacing w:val="-7"/>
        </w:rPr>
        <w:t> </w:t>
      </w:r>
      <w:r>
        <w:rPr>
          <w:color w:val="231F20"/>
        </w:rPr>
        <w:t>risk</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impacts</w:t>
      </w:r>
      <w:r>
        <w:rPr>
          <w:color w:val="231F20"/>
          <w:spacing w:val="-7"/>
        </w:rPr>
        <w:t> </w:t>
      </w:r>
      <w:r>
        <w:rPr>
          <w:color w:val="231F20"/>
        </w:rPr>
        <w:t>of</w:t>
      </w:r>
      <w:r>
        <w:rPr>
          <w:color w:val="231F20"/>
          <w:spacing w:val="-7"/>
        </w:rPr>
        <w:t> </w:t>
      </w:r>
      <w:r>
        <w:rPr>
          <w:color w:val="231F20"/>
        </w:rPr>
        <w:t>extreme</w:t>
      </w:r>
      <w:r>
        <w:rPr>
          <w:color w:val="231F20"/>
          <w:spacing w:val="-7"/>
        </w:rPr>
        <w:t> </w:t>
      </w:r>
      <w:r>
        <w:rPr>
          <w:color w:val="231F20"/>
        </w:rPr>
        <w:t>weather</w:t>
      </w:r>
      <w:r>
        <w:rPr>
          <w:color w:val="231F20"/>
          <w:spacing w:val="-7"/>
        </w:rPr>
        <w:t> </w:t>
      </w:r>
      <w:r>
        <w:rPr>
          <w:color w:val="231F20"/>
        </w:rPr>
        <w:t>events,</w:t>
      </w:r>
      <w:r>
        <w:rPr>
          <w:color w:val="231F20"/>
          <w:spacing w:val="-7"/>
        </w:rPr>
        <w:t> </w:t>
      </w:r>
      <w:r>
        <w:rPr>
          <w:color w:val="231F20"/>
        </w:rPr>
        <w:t>sea</w:t>
      </w:r>
      <w:r>
        <w:rPr>
          <w:color w:val="231F20"/>
          <w:spacing w:val="-7"/>
        </w:rPr>
        <w:t> </w:t>
      </w:r>
      <w:r>
        <w:rPr>
          <w:color w:val="231F20"/>
        </w:rPr>
        <w:t>level</w:t>
      </w:r>
      <w:r>
        <w:rPr>
          <w:color w:val="231F20"/>
          <w:spacing w:val="-7"/>
        </w:rPr>
        <w:t> </w:t>
      </w:r>
      <w:r>
        <w:rPr>
          <w:color w:val="231F20"/>
        </w:rPr>
        <w:t>rise,</w:t>
      </w:r>
      <w:r>
        <w:rPr>
          <w:color w:val="231F20"/>
          <w:spacing w:val="-7"/>
        </w:rPr>
        <w:t> </w:t>
      </w:r>
      <w:r>
        <w:rPr>
          <w:color w:val="231F20"/>
        </w:rPr>
        <w:t>and</w:t>
      </w:r>
      <w:r>
        <w:rPr>
          <w:color w:val="231F20"/>
          <w:spacing w:val="-7"/>
        </w:rPr>
        <w:t> </w:t>
      </w:r>
      <w:r>
        <w:rPr>
          <w:color w:val="231F20"/>
        </w:rPr>
        <w:t>disaster</w:t>
      </w:r>
      <w:r>
        <w:rPr>
          <w:color w:val="231F20"/>
          <w:spacing w:val="-7"/>
        </w:rPr>
        <w:t> </w:t>
      </w:r>
      <w:r>
        <w:rPr>
          <w:color w:val="231F20"/>
        </w:rPr>
        <w:t>events.</w:t>
      </w:r>
      <w:r>
        <w:rPr>
          <w:color w:val="231F20"/>
          <w:spacing w:val="-7"/>
        </w:rPr>
        <w:t> </w:t>
      </w:r>
      <w:r>
        <w:rPr>
          <w:color w:val="231F20"/>
        </w:rPr>
        <w:t>These</w:t>
      </w:r>
      <w:r>
        <w:rPr>
          <w:color w:val="231F20"/>
          <w:spacing w:val="-7"/>
        </w:rPr>
        <w:t> </w:t>
      </w:r>
      <w:r>
        <w:rPr>
          <w:color w:val="231F20"/>
        </w:rPr>
        <w:t>impacts</w:t>
      </w:r>
      <w:r>
        <w:rPr>
          <w:color w:val="231F20"/>
          <w:spacing w:val="-7"/>
        </w:rPr>
        <w:t> </w:t>
      </w:r>
      <w:r>
        <w:rPr>
          <w:color w:val="231F20"/>
        </w:rPr>
        <w:t>can exacerbate existing disabilities and create new ones, making it more difficult for individuals with disabilities </w:t>
      </w:r>
      <w:r>
        <w:rPr>
          <w:color w:val="231F20"/>
          <w:w w:val="105"/>
        </w:rPr>
        <w:t>to</w:t>
      </w:r>
      <w:r>
        <w:rPr>
          <w:color w:val="231F20"/>
          <w:spacing w:val="-5"/>
          <w:w w:val="105"/>
        </w:rPr>
        <w:t> </w:t>
      </w:r>
      <w:r>
        <w:rPr>
          <w:color w:val="231F20"/>
          <w:w w:val="105"/>
        </w:rPr>
        <w:t>access</w:t>
      </w:r>
      <w:r>
        <w:rPr>
          <w:color w:val="231F20"/>
          <w:spacing w:val="-5"/>
          <w:w w:val="105"/>
        </w:rPr>
        <w:t> </w:t>
      </w:r>
      <w:r>
        <w:rPr>
          <w:color w:val="231F20"/>
          <w:w w:val="105"/>
        </w:rPr>
        <w:t>necessities</w:t>
      </w:r>
      <w:r>
        <w:rPr>
          <w:color w:val="231F20"/>
          <w:spacing w:val="-5"/>
          <w:w w:val="105"/>
        </w:rPr>
        <w:t> </w:t>
      </w:r>
      <w:r>
        <w:rPr>
          <w:color w:val="231F20"/>
          <w:w w:val="105"/>
        </w:rPr>
        <w:t>such</w:t>
      </w:r>
      <w:r>
        <w:rPr>
          <w:color w:val="231F20"/>
          <w:spacing w:val="-5"/>
          <w:w w:val="105"/>
        </w:rPr>
        <w:t> </w:t>
      </w:r>
      <w:r>
        <w:rPr>
          <w:color w:val="231F20"/>
          <w:w w:val="105"/>
        </w:rPr>
        <w:t>as</w:t>
      </w:r>
      <w:r>
        <w:rPr>
          <w:color w:val="231F20"/>
          <w:spacing w:val="-5"/>
          <w:w w:val="105"/>
        </w:rPr>
        <w:t> </w:t>
      </w:r>
      <w:r>
        <w:rPr>
          <w:color w:val="231F20"/>
          <w:w w:val="105"/>
        </w:rPr>
        <w:t>food,</w:t>
      </w:r>
      <w:r>
        <w:rPr>
          <w:color w:val="231F20"/>
          <w:spacing w:val="-5"/>
          <w:w w:val="105"/>
        </w:rPr>
        <w:t> </w:t>
      </w:r>
      <w:r>
        <w:rPr>
          <w:color w:val="231F20"/>
          <w:w w:val="105"/>
        </w:rPr>
        <w:t>water,</w:t>
      </w:r>
      <w:r>
        <w:rPr>
          <w:color w:val="231F20"/>
          <w:spacing w:val="-5"/>
          <w:w w:val="105"/>
        </w:rPr>
        <w:t> </w:t>
      </w:r>
      <w:r>
        <w:rPr>
          <w:color w:val="231F20"/>
          <w:w w:val="105"/>
        </w:rPr>
        <w:t>and</w:t>
      </w:r>
      <w:r>
        <w:rPr>
          <w:color w:val="231F20"/>
          <w:spacing w:val="-5"/>
          <w:w w:val="105"/>
        </w:rPr>
        <w:t> </w:t>
      </w:r>
      <w:r>
        <w:rPr>
          <w:color w:val="231F20"/>
          <w:w w:val="105"/>
        </w:rPr>
        <w:t>medical</w:t>
      </w:r>
      <w:r>
        <w:rPr>
          <w:color w:val="231F20"/>
          <w:spacing w:val="-5"/>
          <w:w w:val="105"/>
        </w:rPr>
        <w:t> </w:t>
      </w:r>
      <w:r>
        <w:rPr>
          <w:color w:val="231F20"/>
          <w:w w:val="105"/>
        </w:rPr>
        <w:t>care.</w:t>
      </w:r>
      <w:r>
        <w:rPr>
          <w:color w:val="231F20"/>
          <w:spacing w:val="-5"/>
          <w:w w:val="105"/>
        </w:rPr>
        <w:t> </w:t>
      </w:r>
      <w:r>
        <w:rPr>
          <w:color w:val="231F20"/>
          <w:w w:val="105"/>
        </w:rPr>
        <w:t>Additionally,</w:t>
      </w:r>
      <w:r>
        <w:rPr>
          <w:color w:val="231F20"/>
          <w:spacing w:val="-5"/>
          <w:w w:val="105"/>
        </w:rPr>
        <w:t> </w:t>
      </w:r>
      <w:r>
        <w:rPr>
          <w:color w:val="231F20"/>
          <w:w w:val="105"/>
        </w:rPr>
        <w:t>individuals</w:t>
      </w:r>
      <w:r>
        <w:rPr>
          <w:color w:val="231F20"/>
          <w:spacing w:val="-5"/>
          <w:w w:val="105"/>
        </w:rPr>
        <w:t> </w:t>
      </w:r>
      <w:r>
        <w:rPr>
          <w:color w:val="231F20"/>
          <w:w w:val="105"/>
        </w:rPr>
        <w:t>with</w:t>
      </w:r>
      <w:r>
        <w:rPr>
          <w:color w:val="231F20"/>
          <w:spacing w:val="-5"/>
          <w:w w:val="105"/>
        </w:rPr>
        <w:t> </w:t>
      </w:r>
      <w:r>
        <w:rPr>
          <w:color w:val="231F20"/>
          <w:w w:val="105"/>
        </w:rPr>
        <w:t>disabilities</w:t>
      </w:r>
      <w:r>
        <w:rPr>
          <w:color w:val="231F20"/>
          <w:spacing w:val="-5"/>
          <w:w w:val="105"/>
        </w:rPr>
        <w:t> </w:t>
      </w:r>
      <w:r>
        <w:rPr>
          <w:color w:val="231F20"/>
          <w:w w:val="105"/>
        </w:rPr>
        <w:t>in the</w:t>
      </w:r>
      <w:r>
        <w:rPr>
          <w:color w:val="231F20"/>
          <w:spacing w:val="-10"/>
          <w:w w:val="105"/>
        </w:rPr>
        <w:t> </w:t>
      </w:r>
      <w:r>
        <w:rPr>
          <w:color w:val="231F20"/>
          <w:w w:val="105"/>
        </w:rPr>
        <w:t>Pacific</w:t>
      </w:r>
      <w:r>
        <w:rPr>
          <w:color w:val="231F20"/>
          <w:spacing w:val="-10"/>
          <w:w w:val="105"/>
        </w:rPr>
        <w:t> </w:t>
      </w:r>
      <w:r>
        <w:rPr>
          <w:color w:val="231F20"/>
          <w:w w:val="105"/>
        </w:rPr>
        <w:t>may</w:t>
      </w:r>
      <w:r>
        <w:rPr>
          <w:color w:val="231F20"/>
          <w:spacing w:val="-10"/>
          <w:w w:val="105"/>
        </w:rPr>
        <w:t> </w:t>
      </w:r>
      <w:r>
        <w:rPr>
          <w:color w:val="231F20"/>
          <w:w w:val="105"/>
        </w:rPr>
        <w:t>also</w:t>
      </w:r>
      <w:r>
        <w:rPr>
          <w:color w:val="231F20"/>
          <w:spacing w:val="-10"/>
          <w:w w:val="105"/>
        </w:rPr>
        <w:t> </w:t>
      </w:r>
      <w:r>
        <w:rPr>
          <w:color w:val="231F20"/>
          <w:w w:val="105"/>
        </w:rPr>
        <w:t>face</w:t>
      </w:r>
      <w:r>
        <w:rPr>
          <w:color w:val="231F20"/>
          <w:spacing w:val="-10"/>
          <w:w w:val="105"/>
        </w:rPr>
        <w:t> </w:t>
      </w:r>
      <w:r>
        <w:rPr>
          <w:color w:val="231F20"/>
          <w:w w:val="105"/>
        </w:rPr>
        <w:t>barriers</w:t>
      </w:r>
      <w:r>
        <w:rPr>
          <w:color w:val="231F20"/>
          <w:spacing w:val="-10"/>
          <w:w w:val="105"/>
        </w:rPr>
        <w:t> </w:t>
      </w:r>
      <w:r>
        <w:rPr>
          <w:color w:val="231F20"/>
          <w:w w:val="105"/>
        </w:rPr>
        <w:t>to</w:t>
      </w:r>
      <w:r>
        <w:rPr>
          <w:color w:val="231F20"/>
          <w:spacing w:val="-10"/>
          <w:w w:val="105"/>
        </w:rPr>
        <w:t> </w:t>
      </w:r>
      <w:r>
        <w:rPr>
          <w:color w:val="231F20"/>
          <w:w w:val="105"/>
        </w:rPr>
        <w:t>participating</w:t>
      </w:r>
      <w:r>
        <w:rPr>
          <w:color w:val="231F20"/>
          <w:spacing w:val="-10"/>
          <w:w w:val="105"/>
        </w:rPr>
        <w:t> </w:t>
      </w:r>
      <w:r>
        <w:rPr>
          <w:color w:val="231F20"/>
          <w:w w:val="105"/>
        </w:rPr>
        <w:t>in</w:t>
      </w:r>
      <w:r>
        <w:rPr>
          <w:color w:val="231F20"/>
          <w:spacing w:val="-10"/>
          <w:w w:val="105"/>
        </w:rPr>
        <w:t> </w:t>
      </w:r>
      <w:r>
        <w:rPr>
          <w:color w:val="231F20"/>
          <w:w w:val="105"/>
        </w:rPr>
        <w:t>disaster</w:t>
      </w:r>
      <w:r>
        <w:rPr>
          <w:color w:val="231F20"/>
          <w:spacing w:val="-10"/>
          <w:w w:val="105"/>
        </w:rPr>
        <w:t> </w:t>
      </w:r>
      <w:r>
        <w:rPr>
          <w:color w:val="231F20"/>
          <w:w w:val="105"/>
        </w:rPr>
        <w:t>preparedness</w:t>
      </w:r>
      <w:r>
        <w:rPr>
          <w:color w:val="231F20"/>
          <w:spacing w:val="-10"/>
          <w:w w:val="105"/>
        </w:rPr>
        <w:t> </w:t>
      </w:r>
      <w:r>
        <w:rPr>
          <w:color w:val="231F20"/>
          <w:w w:val="105"/>
        </w:rPr>
        <w:t>and</w:t>
      </w:r>
      <w:r>
        <w:rPr>
          <w:color w:val="231F20"/>
          <w:spacing w:val="-10"/>
          <w:w w:val="105"/>
        </w:rPr>
        <w:t> </w:t>
      </w:r>
      <w:r>
        <w:rPr>
          <w:color w:val="231F20"/>
          <w:w w:val="105"/>
        </w:rPr>
        <w:t>response</w:t>
      </w:r>
      <w:r>
        <w:rPr>
          <w:color w:val="231F20"/>
          <w:spacing w:val="-10"/>
          <w:w w:val="105"/>
        </w:rPr>
        <w:t> </w:t>
      </w:r>
      <w:r>
        <w:rPr>
          <w:color w:val="231F20"/>
          <w:w w:val="105"/>
        </w:rPr>
        <w:t>efforts,</w:t>
      </w:r>
      <w:r>
        <w:rPr>
          <w:color w:val="231F20"/>
          <w:spacing w:val="-10"/>
          <w:w w:val="105"/>
        </w:rPr>
        <w:t> </w:t>
      </w:r>
      <w:r>
        <w:rPr>
          <w:color w:val="231F20"/>
          <w:w w:val="105"/>
        </w:rPr>
        <w:t>as</w:t>
      </w:r>
      <w:r>
        <w:rPr>
          <w:color w:val="231F20"/>
          <w:spacing w:val="-10"/>
          <w:w w:val="105"/>
        </w:rPr>
        <w:t> </w:t>
      </w:r>
      <w:r>
        <w:rPr>
          <w:color w:val="231F20"/>
          <w:w w:val="105"/>
        </w:rPr>
        <w:t>well as</w:t>
      </w:r>
      <w:r>
        <w:rPr>
          <w:color w:val="231F20"/>
          <w:spacing w:val="-14"/>
          <w:w w:val="105"/>
        </w:rPr>
        <w:t> </w:t>
      </w:r>
      <w:r>
        <w:rPr>
          <w:color w:val="231F20"/>
          <w:w w:val="105"/>
        </w:rPr>
        <w:t>in</w:t>
      </w:r>
      <w:r>
        <w:rPr>
          <w:color w:val="231F20"/>
          <w:spacing w:val="-14"/>
          <w:w w:val="105"/>
        </w:rPr>
        <w:t> </w:t>
      </w:r>
      <w:r>
        <w:rPr>
          <w:color w:val="231F20"/>
          <w:w w:val="105"/>
        </w:rPr>
        <w:t>building</w:t>
      </w:r>
      <w:r>
        <w:rPr>
          <w:color w:val="231F20"/>
          <w:spacing w:val="-14"/>
          <w:w w:val="105"/>
        </w:rPr>
        <w:t> </w:t>
      </w:r>
      <w:r>
        <w:rPr>
          <w:color w:val="231F20"/>
          <w:w w:val="105"/>
        </w:rPr>
        <w:t>resilience</w:t>
      </w:r>
      <w:r>
        <w:rPr>
          <w:color w:val="231F20"/>
          <w:spacing w:val="-14"/>
          <w:w w:val="105"/>
        </w:rPr>
        <w:t> </w:t>
      </w:r>
      <w:r>
        <w:rPr>
          <w:color w:val="231F20"/>
          <w:w w:val="105"/>
        </w:rPr>
        <w:t>and</w:t>
      </w:r>
      <w:r>
        <w:rPr>
          <w:color w:val="231F20"/>
          <w:spacing w:val="-14"/>
          <w:w w:val="105"/>
        </w:rPr>
        <w:t> </w:t>
      </w:r>
      <w:r>
        <w:rPr>
          <w:color w:val="231F20"/>
          <w:w w:val="105"/>
        </w:rPr>
        <w:t>adapting</w:t>
      </w:r>
      <w:r>
        <w:rPr>
          <w:color w:val="231F20"/>
          <w:spacing w:val="-14"/>
          <w:w w:val="105"/>
        </w:rPr>
        <w:t> </w:t>
      </w:r>
      <w:r>
        <w:rPr>
          <w:color w:val="231F20"/>
          <w:w w:val="105"/>
        </w:rPr>
        <w:t>to</w:t>
      </w:r>
      <w:r>
        <w:rPr>
          <w:color w:val="231F20"/>
          <w:spacing w:val="-14"/>
          <w:w w:val="105"/>
        </w:rPr>
        <w:t> </w:t>
      </w:r>
      <w:r>
        <w:rPr>
          <w:color w:val="231F20"/>
          <w:w w:val="105"/>
        </w:rPr>
        <w:t>future</w:t>
      </w:r>
      <w:r>
        <w:rPr>
          <w:color w:val="231F20"/>
          <w:spacing w:val="-14"/>
          <w:w w:val="105"/>
        </w:rPr>
        <w:t> </w:t>
      </w:r>
      <w:r>
        <w:rPr>
          <w:color w:val="231F20"/>
          <w:w w:val="105"/>
        </w:rPr>
        <w:t>climate</w:t>
      </w:r>
      <w:r>
        <w:rPr>
          <w:color w:val="231F20"/>
          <w:spacing w:val="-14"/>
          <w:w w:val="105"/>
        </w:rPr>
        <w:t> </w:t>
      </w:r>
      <w:r>
        <w:rPr>
          <w:color w:val="231F20"/>
          <w:w w:val="105"/>
        </w:rPr>
        <w:t>change</w:t>
      </w:r>
      <w:r>
        <w:rPr>
          <w:color w:val="231F20"/>
          <w:spacing w:val="-14"/>
          <w:w w:val="105"/>
        </w:rPr>
        <w:t> </w:t>
      </w:r>
      <w:r>
        <w:rPr>
          <w:color w:val="231F20"/>
          <w:w w:val="105"/>
        </w:rPr>
        <w:t>impacts.</w:t>
      </w:r>
      <w:r>
        <w:rPr>
          <w:color w:val="231F20"/>
          <w:spacing w:val="-14"/>
          <w:w w:val="105"/>
        </w:rPr>
        <w:t> </w:t>
      </w:r>
      <w:r>
        <w:rPr>
          <w:color w:val="231F20"/>
          <w:w w:val="105"/>
        </w:rPr>
        <w:t>It</w:t>
      </w:r>
      <w:r>
        <w:rPr>
          <w:color w:val="231F20"/>
          <w:spacing w:val="-14"/>
          <w:w w:val="105"/>
        </w:rPr>
        <w:t> </w:t>
      </w:r>
      <w:r>
        <w:rPr>
          <w:color w:val="231F20"/>
          <w:w w:val="105"/>
        </w:rPr>
        <w:t>is</w:t>
      </w:r>
      <w:r>
        <w:rPr>
          <w:color w:val="231F20"/>
          <w:spacing w:val="-14"/>
          <w:w w:val="105"/>
        </w:rPr>
        <w:t> </w:t>
      </w:r>
      <w:r>
        <w:rPr>
          <w:color w:val="231F20"/>
          <w:w w:val="105"/>
        </w:rPr>
        <w:t>important</w:t>
      </w:r>
      <w:r>
        <w:rPr>
          <w:color w:val="231F20"/>
          <w:spacing w:val="-14"/>
          <w:w w:val="105"/>
        </w:rPr>
        <w:t> </w:t>
      </w:r>
      <w:r>
        <w:rPr>
          <w:color w:val="231F20"/>
          <w:w w:val="105"/>
        </w:rPr>
        <w:t>for</w:t>
      </w:r>
      <w:r>
        <w:rPr>
          <w:color w:val="231F20"/>
          <w:spacing w:val="-14"/>
          <w:w w:val="105"/>
        </w:rPr>
        <w:t> </w:t>
      </w:r>
      <w:r>
        <w:rPr>
          <w:color w:val="231F20"/>
          <w:w w:val="105"/>
        </w:rPr>
        <w:t>governments, organisations,</w:t>
      </w:r>
      <w:r>
        <w:rPr>
          <w:color w:val="231F20"/>
          <w:spacing w:val="-4"/>
          <w:w w:val="105"/>
        </w:rPr>
        <w:t> </w:t>
      </w:r>
      <w:r>
        <w:rPr>
          <w:color w:val="231F20"/>
          <w:w w:val="105"/>
        </w:rPr>
        <w:t>and</w:t>
      </w:r>
      <w:r>
        <w:rPr>
          <w:color w:val="231F20"/>
          <w:spacing w:val="-4"/>
          <w:w w:val="105"/>
        </w:rPr>
        <w:t> </w:t>
      </w:r>
      <w:r>
        <w:rPr>
          <w:color w:val="231F20"/>
          <w:w w:val="105"/>
        </w:rPr>
        <w:t>communities</w:t>
      </w:r>
      <w:r>
        <w:rPr>
          <w:color w:val="231F20"/>
          <w:spacing w:val="-4"/>
          <w:w w:val="105"/>
        </w:rPr>
        <w:t> </w:t>
      </w:r>
      <w:r>
        <w:rPr>
          <w:color w:val="231F20"/>
          <w:w w:val="105"/>
        </w:rPr>
        <w:t>in</w:t>
      </w:r>
      <w:r>
        <w:rPr>
          <w:color w:val="231F20"/>
          <w:spacing w:val="-4"/>
          <w:w w:val="105"/>
        </w:rPr>
        <w:t> </w:t>
      </w:r>
      <w:r>
        <w:rPr>
          <w:color w:val="231F20"/>
          <w:w w:val="105"/>
        </w:rPr>
        <w:t>the</w:t>
      </w:r>
      <w:r>
        <w:rPr>
          <w:color w:val="231F20"/>
          <w:spacing w:val="-4"/>
          <w:w w:val="105"/>
        </w:rPr>
        <w:t> </w:t>
      </w:r>
      <w:r>
        <w:rPr>
          <w:color w:val="231F20"/>
          <w:w w:val="105"/>
        </w:rPr>
        <w:t>Pacific</w:t>
      </w:r>
      <w:r>
        <w:rPr>
          <w:color w:val="231F20"/>
          <w:spacing w:val="-4"/>
          <w:w w:val="105"/>
        </w:rPr>
        <w:t> </w:t>
      </w:r>
      <w:r>
        <w:rPr>
          <w:color w:val="231F20"/>
          <w:w w:val="105"/>
        </w:rPr>
        <w:t>to</w:t>
      </w:r>
      <w:r>
        <w:rPr>
          <w:color w:val="231F20"/>
          <w:spacing w:val="-4"/>
          <w:w w:val="105"/>
        </w:rPr>
        <w:t> </w:t>
      </w:r>
      <w:r>
        <w:rPr>
          <w:color w:val="231F20"/>
          <w:w w:val="105"/>
        </w:rPr>
        <w:t>prioritise</w:t>
      </w:r>
      <w:r>
        <w:rPr>
          <w:color w:val="231F20"/>
          <w:spacing w:val="-4"/>
          <w:w w:val="105"/>
        </w:rPr>
        <w:t> </w:t>
      </w:r>
      <w:r>
        <w:rPr>
          <w:color w:val="231F20"/>
          <w:w w:val="105"/>
        </w:rPr>
        <w:t>the</w:t>
      </w:r>
      <w:r>
        <w:rPr>
          <w:color w:val="231F20"/>
          <w:spacing w:val="-4"/>
          <w:w w:val="105"/>
        </w:rPr>
        <w:t> </w:t>
      </w:r>
      <w:r>
        <w:rPr>
          <w:color w:val="231F20"/>
          <w:w w:val="105"/>
        </w:rPr>
        <w:t>needs</w:t>
      </w:r>
      <w:r>
        <w:rPr>
          <w:color w:val="231F20"/>
          <w:spacing w:val="-4"/>
          <w:w w:val="105"/>
        </w:rPr>
        <w:t> </w:t>
      </w:r>
      <w:r>
        <w:rPr>
          <w:color w:val="231F20"/>
          <w:w w:val="105"/>
        </w:rPr>
        <w:t>of</w:t>
      </w:r>
      <w:r>
        <w:rPr>
          <w:color w:val="231F20"/>
          <w:spacing w:val="-4"/>
          <w:w w:val="105"/>
        </w:rPr>
        <w:t> </w:t>
      </w:r>
      <w:r>
        <w:rPr>
          <w:color w:val="231F20"/>
          <w:w w:val="105"/>
        </w:rPr>
        <w:t>persons</w:t>
      </w:r>
      <w:r>
        <w:rPr>
          <w:color w:val="231F20"/>
          <w:spacing w:val="-4"/>
          <w:w w:val="105"/>
        </w:rPr>
        <w:t> </w:t>
      </w:r>
      <w:r>
        <w:rPr>
          <w:color w:val="231F20"/>
          <w:w w:val="105"/>
        </w:rPr>
        <w:t>with</w:t>
      </w:r>
      <w:r>
        <w:rPr>
          <w:color w:val="231F20"/>
          <w:spacing w:val="-4"/>
          <w:w w:val="105"/>
        </w:rPr>
        <w:t> </w:t>
      </w:r>
      <w:r>
        <w:rPr>
          <w:color w:val="231F20"/>
          <w:w w:val="105"/>
        </w:rPr>
        <w:t>disabilities</w:t>
      </w:r>
      <w:r>
        <w:rPr>
          <w:color w:val="231F20"/>
          <w:spacing w:val="-4"/>
          <w:w w:val="105"/>
        </w:rPr>
        <w:t> </w:t>
      </w:r>
      <w:r>
        <w:rPr>
          <w:color w:val="231F20"/>
          <w:w w:val="105"/>
        </w:rPr>
        <w:t>in</w:t>
      </w:r>
      <w:r>
        <w:rPr>
          <w:color w:val="231F20"/>
          <w:spacing w:val="-4"/>
          <w:w w:val="105"/>
        </w:rPr>
        <w:t> </w:t>
      </w:r>
      <w:r>
        <w:rPr>
          <w:color w:val="231F20"/>
          <w:w w:val="105"/>
        </w:rPr>
        <w:t>their climate</w:t>
      </w:r>
      <w:r>
        <w:rPr>
          <w:color w:val="231F20"/>
          <w:spacing w:val="-16"/>
          <w:w w:val="105"/>
        </w:rPr>
        <w:t> </w:t>
      </w:r>
      <w:r>
        <w:rPr>
          <w:color w:val="231F20"/>
          <w:w w:val="105"/>
        </w:rPr>
        <w:t>change</w:t>
      </w:r>
      <w:r>
        <w:rPr>
          <w:color w:val="231F20"/>
          <w:spacing w:val="-16"/>
          <w:w w:val="105"/>
        </w:rPr>
        <w:t> </w:t>
      </w:r>
      <w:r>
        <w:rPr>
          <w:color w:val="231F20"/>
          <w:w w:val="105"/>
        </w:rPr>
        <w:t>adaptation</w:t>
      </w:r>
      <w:r>
        <w:rPr>
          <w:color w:val="231F20"/>
          <w:spacing w:val="-16"/>
          <w:w w:val="105"/>
        </w:rPr>
        <w:t> </w:t>
      </w:r>
      <w:r>
        <w:rPr>
          <w:color w:val="231F20"/>
          <w:w w:val="105"/>
        </w:rPr>
        <w:t>efforts,</w:t>
      </w:r>
      <w:r>
        <w:rPr>
          <w:color w:val="231F20"/>
          <w:spacing w:val="-16"/>
          <w:w w:val="105"/>
        </w:rPr>
        <w:t> </w:t>
      </w:r>
      <w:r>
        <w:rPr>
          <w:color w:val="231F20"/>
          <w:w w:val="105"/>
        </w:rPr>
        <w:t>as</w:t>
      </w:r>
      <w:r>
        <w:rPr>
          <w:color w:val="231F20"/>
          <w:spacing w:val="-16"/>
          <w:w w:val="105"/>
        </w:rPr>
        <w:t> </w:t>
      </w:r>
      <w:r>
        <w:rPr>
          <w:color w:val="231F20"/>
          <w:w w:val="105"/>
        </w:rPr>
        <w:t>well</w:t>
      </w:r>
      <w:r>
        <w:rPr>
          <w:color w:val="231F20"/>
          <w:spacing w:val="-16"/>
          <w:w w:val="105"/>
        </w:rPr>
        <w:t> </w:t>
      </w:r>
      <w:r>
        <w:rPr>
          <w:color w:val="231F20"/>
          <w:w w:val="105"/>
        </w:rPr>
        <w:t>as</w:t>
      </w:r>
      <w:r>
        <w:rPr>
          <w:color w:val="231F20"/>
          <w:spacing w:val="-16"/>
          <w:w w:val="105"/>
        </w:rPr>
        <w:t> </w:t>
      </w:r>
      <w:r>
        <w:rPr>
          <w:color w:val="231F20"/>
          <w:w w:val="105"/>
        </w:rPr>
        <w:t>disaster</w:t>
      </w:r>
      <w:r>
        <w:rPr>
          <w:color w:val="231F20"/>
          <w:spacing w:val="-16"/>
          <w:w w:val="105"/>
        </w:rPr>
        <w:t> </w:t>
      </w:r>
      <w:r>
        <w:rPr>
          <w:color w:val="231F20"/>
          <w:w w:val="105"/>
        </w:rPr>
        <w:t>risk</w:t>
      </w:r>
      <w:r>
        <w:rPr>
          <w:color w:val="231F20"/>
          <w:spacing w:val="-16"/>
          <w:w w:val="105"/>
        </w:rPr>
        <w:t> </w:t>
      </w:r>
      <w:r>
        <w:rPr>
          <w:color w:val="231F20"/>
          <w:w w:val="105"/>
        </w:rPr>
        <w:t>reduction</w:t>
      </w:r>
      <w:r>
        <w:rPr>
          <w:color w:val="231F20"/>
          <w:spacing w:val="-16"/>
          <w:w w:val="105"/>
        </w:rPr>
        <w:t> </w:t>
      </w:r>
      <w:r>
        <w:rPr>
          <w:color w:val="231F20"/>
          <w:w w:val="105"/>
        </w:rPr>
        <w:t>and</w:t>
      </w:r>
      <w:r>
        <w:rPr>
          <w:color w:val="231F20"/>
          <w:spacing w:val="-16"/>
          <w:w w:val="105"/>
        </w:rPr>
        <w:t> </w:t>
      </w:r>
      <w:r>
        <w:rPr>
          <w:color w:val="231F20"/>
          <w:w w:val="105"/>
        </w:rPr>
        <w:t>response</w:t>
      </w:r>
      <w:r>
        <w:rPr>
          <w:color w:val="231F20"/>
          <w:spacing w:val="-16"/>
          <w:w w:val="105"/>
        </w:rPr>
        <w:t> </w:t>
      </w:r>
      <w:r>
        <w:rPr>
          <w:color w:val="231F20"/>
          <w:w w:val="105"/>
        </w:rPr>
        <w:t>efforts.</w:t>
      </w:r>
    </w:p>
    <w:p>
      <w:pPr>
        <w:pStyle w:val="BodyText"/>
        <w:spacing w:line="259" w:lineRule="auto" w:before="164"/>
        <w:ind w:left="1096" w:right="1338"/>
        <w:jc w:val="both"/>
      </w:pPr>
      <w:r>
        <w:rPr>
          <w:color w:val="231F20"/>
          <w:w w:val="105"/>
        </w:rPr>
        <w:t>Climate-induced disasters, such as floods, droughts, and storms, have a significant impact on </w:t>
      </w:r>
      <w:r>
        <w:rPr>
          <w:color w:val="231F20"/>
          <w:w w:val="105"/>
        </w:rPr>
        <w:t>persons with</w:t>
      </w:r>
      <w:r>
        <w:rPr>
          <w:color w:val="231F20"/>
          <w:spacing w:val="-11"/>
          <w:w w:val="105"/>
        </w:rPr>
        <w:t> </w:t>
      </w:r>
      <w:r>
        <w:rPr>
          <w:color w:val="231F20"/>
          <w:w w:val="105"/>
        </w:rPr>
        <w:t>disabilities.</w:t>
      </w:r>
      <w:r>
        <w:rPr>
          <w:color w:val="231F20"/>
          <w:spacing w:val="-11"/>
          <w:w w:val="105"/>
        </w:rPr>
        <w:t> </w:t>
      </w:r>
      <w:r>
        <w:rPr>
          <w:color w:val="231F20"/>
          <w:w w:val="105"/>
        </w:rPr>
        <w:t>These</w:t>
      </w:r>
      <w:r>
        <w:rPr>
          <w:color w:val="231F20"/>
          <w:spacing w:val="-11"/>
          <w:w w:val="105"/>
        </w:rPr>
        <w:t> </w:t>
      </w:r>
      <w:r>
        <w:rPr>
          <w:color w:val="231F20"/>
          <w:w w:val="105"/>
        </w:rPr>
        <w:t>individuals</w:t>
      </w:r>
      <w:r>
        <w:rPr>
          <w:color w:val="231F20"/>
          <w:spacing w:val="-11"/>
          <w:w w:val="105"/>
        </w:rPr>
        <w:t> </w:t>
      </w:r>
      <w:r>
        <w:rPr>
          <w:color w:val="231F20"/>
          <w:w w:val="105"/>
        </w:rPr>
        <w:t>may</w:t>
      </w:r>
      <w:r>
        <w:rPr>
          <w:color w:val="231F20"/>
          <w:spacing w:val="-11"/>
          <w:w w:val="105"/>
        </w:rPr>
        <w:t> </w:t>
      </w:r>
      <w:r>
        <w:rPr>
          <w:color w:val="231F20"/>
          <w:w w:val="105"/>
        </w:rPr>
        <w:t>be</w:t>
      </w:r>
      <w:r>
        <w:rPr>
          <w:color w:val="231F20"/>
          <w:spacing w:val="-11"/>
          <w:w w:val="105"/>
        </w:rPr>
        <w:t> </w:t>
      </w:r>
      <w:r>
        <w:rPr>
          <w:color w:val="231F20"/>
          <w:w w:val="105"/>
        </w:rPr>
        <w:t>at</w:t>
      </w:r>
      <w:r>
        <w:rPr>
          <w:color w:val="231F20"/>
          <w:spacing w:val="-11"/>
          <w:w w:val="105"/>
        </w:rPr>
        <w:t> </w:t>
      </w:r>
      <w:r>
        <w:rPr>
          <w:color w:val="231F20"/>
          <w:w w:val="105"/>
        </w:rPr>
        <w:t>an</w:t>
      </w:r>
      <w:r>
        <w:rPr>
          <w:color w:val="231F20"/>
          <w:spacing w:val="-11"/>
          <w:w w:val="105"/>
        </w:rPr>
        <w:t> </w:t>
      </w:r>
      <w:r>
        <w:rPr>
          <w:color w:val="231F20"/>
          <w:w w:val="105"/>
        </w:rPr>
        <w:t>increased</w:t>
      </w:r>
      <w:r>
        <w:rPr>
          <w:color w:val="231F20"/>
          <w:spacing w:val="-11"/>
          <w:w w:val="105"/>
        </w:rPr>
        <w:t> </w:t>
      </w:r>
      <w:r>
        <w:rPr>
          <w:color w:val="231F20"/>
          <w:w w:val="105"/>
        </w:rPr>
        <w:t>risk</w:t>
      </w:r>
      <w:r>
        <w:rPr>
          <w:color w:val="231F20"/>
          <w:spacing w:val="-11"/>
          <w:w w:val="105"/>
        </w:rPr>
        <w:t> </w:t>
      </w:r>
      <w:r>
        <w:rPr>
          <w:color w:val="231F20"/>
          <w:w w:val="105"/>
        </w:rPr>
        <w:t>of</w:t>
      </w:r>
      <w:r>
        <w:rPr>
          <w:color w:val="231F20"/>
          <w:spacing w:val="-11"/>
          <w:w w:val="105"/>
        </w:rPr>
        <w:t> </w:t>
      </w:r>
      <w:r>
        <w:rPr>
          <w:color w:val="231F20"/>
          <w:w w:val="105"/>
        </w:rPr>
        <w:t>harm</w:t>
      </w:r>
      <w:r>
        <w:rPr>
          <w:color w:val="231F20"/>
          <w:spacing w:val="-11"/>
          <w:w w:val="105"/>
        </w:rPr>
        <w:t> </w:t>
      </w:r>
      <w:r>
        <w:rPr>
          <w:color w:val="231F20"/>
          <w:w w:val="105"/>
        </w:rPr>
        <w:t>during</w:t>
      </w:r>
      <w:r>
        <w:rPr>
          <w:color w:val="231F20"/>
          <w:spacing w:val="-11"/>
          <w:w w:val="105"/>
        </w:rPr>
        <w:t> </w:t>
      </w:r>
      <w:r>
        <w:rPr>
          <w:color w:val="231F20"/>
          <w:w w:val="105"/>
        </w:rPr>
        <w:t>such</w:t>
      </w:r>
      <w:r>
        <w:rPr>
          <w:color w:val="231F20"/>
          <w:spacing w:val="-11"/>
          <w:w w:val="105"/>
        </w:rPr>
        <w:t> </w:t>
      </w:r>
      <w:r>
        <w:rPr>
          <w:color w:val="231F20"/>
          <w:w w:val="105"/>
        </w:rPr>
        <w:t>events,</w:t>
      </w:r>
      <w:r>
        <w:rPr>
          <w:color w:val="231F20"/>
          <w:spacing w:val="-11"/>
          <w:w w:val="105"/>
        </w:rPr>
        <w:t> </w:t>
      </w:r>
      <w:r>
        <w:rPr>
          <w:color w:val="231F20"/>
          <w:w w:val="105"/>
        </w:rPr>
        <w:t>as</w:t>
      </w:r>
      <w:r>
        <w:rPr>
          <w:color w:val="231F20"/>
          <w:spacing w:val="-11"/>
          <w:w w:val="105"/>
        </w:rPr>
        <w:t> </w:t>
      </w:r>
      <w:r>
        <w:rPr>
          <w:color w:val="231F20"/>
          <w:w w:val="105"/>
        </w:rPr>
        <w:t>they</w:t>
      </w:r>
      <w:r>
        <w:rPr>
          <w:color w:val="231F20"/>
          <w:spacing w:val="-11"/>
          <w:w w:val="105"/>
        </w:rPr>
        <w:t> </w:t>
      </w:r>
      <w:r>
        <w:rPr>
          <w:color w:val="231F20"/>
          <w:w w:val="105"/>
        </w:rPr>
        <w:t>may </w:t>
      </w:r>
      <w:r>
        <w:rPr>
          <w:color w:val="231F20"/>
          <w:spacing w:val="-2"/>
          <w:w w:val="105"/>
        </w:rPr>
        <w:t>have</w:t>
      </w:r>
      <w:r>
        <w:rPr>
          <w:color w:val="231F20"/>
          <w:spacing w:val="-7"/>
          <w:w w:val="105"/>
        </w:rPr>
        <w:t> </w:t>
      </w:r>
      <w:r>
        <w:rPr>
          <w:color w:val="231F20"/>
          <w:spacing w:val="-2"/>
          <w:w w:val="105"/>
        </w:rPr>
        <w:t>difficulty</w:t>
      </w:r>
      <w:r>
        <w:rPr>
          <w:color w:val="231F20"/>
          <w:spacing w:val="-7"/>
          <w:w w:val="105"/>
        </w:rPr>
        <w:t> </w:t>
      </w:r>
      <w:r>
        <w:rPr>
          <w:color w:val="231F20"/>
          <w:spacing w:val="-2"/>
          <w:w w:val="105"/>
        </w:rPr>
        <w:t>evacuating</w:t>
      </w:r>
      <w:r>
        <w:rPr>
          <w:color w:val="231F20"/>
          <w:spacing w:val="-7"/>
          <w:w w:val="105"/>
        </w:rPr>
        <w:t> </w:t>
      </w:r>
      <w:r>
        <w:rPr>
          <w:color w:val="231F20"/>
          <w:spacing w:val="-2"/>
          <w:w w:val="105"/>
        </w:rPr>
        <w:t>or</w:t>
      </w:r>
      <w:r>
        <w:rPr>
          <w:color w:val="231F20"/>
          <w:spacing w:val="-7"/>
          <w:w w:val="105"/>
        </w:rPr>
        <w:t> </w:t>
      </w:r>
      <w:r>
        <w:rPr>
          <w:color w:val="231F20"/>
          <w:spacing w:val="-2"/>
          <w:w w:val="105"/>
        </w:rPr>
        <w:t>accessing</w:t>
      </w:r>
      <w:r>
        <w:rPr>
          <w:color w:val="231F20"/>
          <w:spacing w:val="-7"/>
          <w:w w:val="105"/>
        </w:rPr>
        <w:t> </w:t>
      </w:r>
      <w:r>
        <w:rPr>
          <w:color w:val="231F20"/>
          <w:spacing w:val="-2"/>
          <w:w w:val="105"/>
        </w:rPr>
        <w:t>emergency</w:t>
      </w:r>
      <w:r>
        <w:rPr>
          <w:color w:val="231F20"/>
          <w:spacing w:val="-7"/>
          <w:w w:val="105"/>
        </w:rPr>
        <w:t> </w:t>
      </w:r>
      <w:r>
        <w:rPr>
          <w:color w:val="231F20"/>
          <w:spacing w:val="-2"/>
          <w:w w:val="105"/>
        </w:rPr>
        <w:t>services.</w:t>
      </w:r>
      <w:r>
        <w:rPr>
          <w:color w:val="231F20"/>
          <w:spacing w:val="-7"/>
          <w:w w:val="105"/>
        </w:rPr>
        <w:t> </w:t>
      </w:r>
      <w:r>
        <w:rPr>
          <w:color w:val="231F20"/>
          <w:spacing w:val="-2"/>
          <w:w w:val="105"/>
        </w:rPr>
        <w:t>Additionally,</w:t>
      </w:r>
      <w:r>
        <w:rPr>
          <w:color w:val="231F20"/>
          <w:spacing w:val="-7"/>
          <w:w w:val="105"/>
        </w:rPr>
        <w:t> </w:t>
      </w:r>
      <w:r>
        <w:rPr>
          <w:color w:val="231F20"/>
          <w:spacing w:val="-2"/>
          <w:w w:val="105"/>
        </w:rPr>
        <w:t>the</w:t>
      </w:r>
      <w:r>
        <w:rPr>
          <w:color w:val="231F20"/>
          <w:spacing w:val="-7"/>
          <w:w w:val="105"/>
        </w:rPr>
        <w:t> </w:t>
      </w:r>
      <w:r>
        <w:rPr>
          <w:color w:val="231F20"/>
          <w:spacing w:val="-2"/>
          <w:w w:val="105"/>
        </w:rPr>
        <w:t>destruction</w:t>
      </w:r>
      <w:r>
        <w:rPr>
          <w:color w:val="231F20"/>
          <w:spacing w:val="-7"/>
          <w:w w:val="105"/>
        </w:rPr>
        <w:t> </w:t>
      </w:r>
      <w:r>
        <w:rPr>
          <w:color w:val="231F20"/>
          <w:spacing w:val="-2"/>
          <w:w w:val="105"/>
        </w:rPr>
        <w:t>of</w:t>
      </w:r>
      <w:r>
        <w:rPr>
          <w:color w:val="231F20"/>
          <w:spacing w:val="-7"/>
          <w:w w:val="105"/>
        </w:rPr>
        <w:t> </w:t>
      </w:r>
      <w:r>
        <w:rPr>
          <w:color w:val="231F20"/>
          <w:spacing w:val="-2"/>
          <w:w w:val="105"/>
        </w:rPr>
        <w:t>buildings</w:t>
      </w:r>
      <w:r>
        <w:rPr>
          <w:color w:val="231F20"/>
          <w:spacing w:val="-7"/>
          <w:w w:val="105"/>
        </w:rPr>
        <w:t> </w:t>
      </w:r>
      <w:r>
        <w:rPr>
          <w:color w:val="231F20"/>
          <w:spacing w:val="-2"/>
          <w:w w:val="105"/>
        </w:rPr>
        <w:t>and </w:t>
      </w:r>
      <w:r>
        <w:rPr>
          <w:color w:val="231F20"/>
          <w:w w:val="105"/>
        </w:rPr>
        <w:t>infrastructure</w:t>
      </w:r>
      <w:r>
        <w:rPr>
          <w:color w:val="231F20"/>
          <w:spacing w:val="-11"/>
          <w:w w:val="105"/>
        </w:rPr>
        <w:t> </w:t>
      </w:r>
      <w:r>
        <w:rPr>
          <w:color w:val="231F20"/>
          <w:w w:val="105"/>
        </w:rPr>
        <w:t>can</w:t>
      </w:r>
      <w:r>
        <w:rPr>
          <w:color w:val="231F20"/>
          <w:spacing w:val="-11"/>
          <w:w w:val="105"/>
        </w:rPr>
        <w:t> </w:t>
      </w:r>
      <w:r>
        <w:rPr>
          <w:color w:val="231F20"/>
          <w:w w:val="105"/>
        </w:rPr>
        <w:t>make</w:t>
      </w:r>
      <w:r>
        <w:rPr>
          <w:color w:val="231F20"/>
          <w:spacing w:val="-11"/>
          <w:w w:val="105"/>
        </w:rPr>
        <w:t> </w:t>
      </w:r>
      <w:r>
        <w:rPr>
          <w:color w:val="231F20"/>
          <w:w w:val="105"/>
        </w:rPr>
        <w:t>it</w:t>
      </w:r>
      <w:r>
        <w:rPr>
          <w:color w:val="231F20"/>
          <w:spacing w:val="-11"/>
          <w:w w:val="105"/>
        </w:rPr>
        <w:t> </w:t>
      </w:r>
      <w:r>
        <w:rPr>
          <w:color w:val="231F20"/>
          <w:w w:val="105"/>
        </w:rPr>
        <w:t>more</w:t>
      </w:r>
      <w:r>
        <w:rPr>
          <w:color w:val="231F20"/>
          <w:spacing w:val="-11"/>
          <w:w w:val="105"/>
        </w:rPr>
        <w:t> </w:t>
      </w:r>
      <w:r>
        <w:rPr>
          <w:color w:val="231F20"/>
          <w:w w:val="105"/>
        </w:rPr>
        <w:t>difficult</w:t>
      </w:r>
      <w:r>
        <w:rPr>
          <w:color w:val="231F20"/>
          <w:spacing w:val="-11"/>
          <w:w w:val="105"/>
        </w:rPr>
        <w:t> </w:t>
      </w:r>
      <w:r>
        <w:rPr>
          <w:color w:val="231F20"/>
          <w:w w:val="105"/>
        </w:rPr>
        <w:t>for</w:t>
      </w:r>
      <w:r>
        <w:rPr>
          <w:color w:val="231F20"/>
          <w:spacing w:val="-11"/>
          <w:w w:val="105"/>
        </w:rPr>
        <w:t> </w:t>
      </w:r>
      <w:r>
        <w:rPr>
          <w:color w:val="231F20"/>
          <w:w w:val="105"/>
        </w:rPr>
        <w:t>persons</w:t>
      </w:r>
      <w:r>
        <w:rPr>
          <w:color w:val="231F20"/>
          <w:spacing w:val="-11"/>
          <w:w w:val="105"/>
        </w:rPr>
        <w:t> </w:t>
      </w:r>
      <w:r>
        <w:rPr>
          <w:color w:val="231F20"/>
          <w:w w:val="105"/>
        </w:rPr>
        <w:t>with</w:t>
      </w:r>
      <w:r>
        <w:rPr>
          <w:color w:val="231F20"/>
          <w:spacing w:val="-11"/>
          <w:w w:val="105"/>
        </w:rPr>
        <w:t> </w:t>
      </w:r>
      <w:r>
        <w:rPr>
          <w:color w:val="231F20"/>
          <w:w w:val="105"/>
        </w:rPr>
        <w:t>disabilities</w:t>
      </w:r>
      <w:r>
        <w:rPr>
          <w:color w:val="231F20"/>
          <w:spacing w:val="-11"/>
          <w:w w:val="105"/>
        </w:rPr>
        <w:t> </w:t>
      </w:r>
      <w:r>
        <w:rPr>
          <w:color w:val="231F20"/>
          <w:w w:val="105"/>
        </w:rPr>
        <w:t>to</w:t>
      </w:r>
      <w:r>
        <w:rPr>
          <w:color w:val="231F20"/>
          <w:spacing w:val="-11"/>
          <w:w w:val="105"/>
        </w:rPr>
        <w:t> </w:t>
      </w:r>
      <w:r>
        <w:rPr>
          <w:color w:val="231F20"/>
          <w:w w:val="105"/>
        </w:rPr>
        <w:t>access</w:t>
      </w:r>
      <w:r>
        <w:rPr>
          <w:color w:val="231F20"/>
          <w:spacing w:val="-11"/>
          <w:w w:val="105"/>
        </w:rPr>
        <w:t> </w:t>
      </w:r>
      <w:r>
        <w:rPr>
          <w:color w:val="231F20"/>
          <w:w w:val="105"/>
        </w:rPr>
        <w:t>necessities,</w:t>
      </w:r>
      <w:r>
        <w:rPr>
          <w:color w:val="231F20"/>
          <w:spacing w:val="-11"/>
          <w:w w:val="105"/>
        </w:rPr>
        <w:t> </w:t>
      </w:r>
      <w:r>
        <w:rPr>
          <w:color w:val="231F20"/>
          <w:w w:val="105"/>
        </w:rPr>
        <w:t>such</w:t>
      </w:r>
      <w:r>
        <w:rPr>
          <w:color w:val="231F20"/>
          <w:spacing w:val="-11"/>
          <w:w w:val="105"/>
        </w:rPr>
        <w:t> </w:t>
      </w:r>
      <w:r>
        <w:rPr>
          <w:color w:val="231F20"/>
          <w:w w:val="105"/>
        </w:rPr>
        <w:t>as</w:t>
      </w:r>
      <w:r>
        <w:rPr>
          <w:color w:val="231F20"/>
          <w:spacing w:val="-11"/>
          <w:w w:val="105"/>
        </w:rPr>
        <w:t> </w:t>
      </w:r>
      <w:r>
        <w:rPr>
          <w:color w:val="231F20"/>
          <w:w w:val="105"/>
        </w:rPr>
        <w:t>food, water, and medical care.</w:t>
      </w:r>
    </w:p>
    <w:p>
      <w:pPr>
        <w:pStyle w:val="BodyText"/>
      </w:pPr>
    </w:p>
    <w:p>
      <w:pPr>
        <w:pStyle w:val="BodyText"/>
        <w:spacing w:before="157"/>
      </w:pPr>
      <w:r>
        <w:rPr/>
        <mc:AlternateContent>
          <mc:Choice Requires="wps">
            <w:drawing>
              <wp:anchor distT="0" distB="0" distL="0" distR="0" allowOverlap="1" layoutInCell="1" locked="0" behindDoc="1" simplePos="0" relativeHeight="487605760">
                <wp:simplePos x="0" y="0"/>
                <wp:positionH relativeFrom="page">
                  <wp:posOffset>695999</wp:posOffset>
                </wp:positionH>
                <wp:positionV relativeFrom="paragraph">
                  <wp:posOffset>268305</wp:posOffset>
                </wp:positionV>
                <wp:extent cx="1029969" cy="1270"/>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4.803101pt;margin-top:21.126438pt;width:81.1pt;height:.1pt;mso-position-horizontal-relative:page;mso-position-vertical-relative:paragraph;z-index:-15710720;mso-wrap-distance-left:0;mso-wrap-distance-right:0" id="docshape79" coordorigin="1096,423" coordsize="1622,0" path="m1096,423l2717,423e" filled="false" stroked="true" strokeweight="1pt" strokecolor="#2594cd">
                <v:path arrowok="t"/>
                <v:stroke dashstyle="solid"/>
                <w10:wrap type="topAndBottom"/>
              </v:shape>
            </w:pict>
          </mc:Fallback>
        </mc:AlternateContent>
      </w:r>
    </w:p>
    <w:p>
      <w:pPr>
        <w:spacing w:line="237" w:lineRule="auto" w:before="187"/>
        <w:ind w:left="1096" w:right="846" w:firstLine="0"/>
        <w:jc w:val="left"/>
        <w:rPr>
          <w:rFonts w:ascii="Verdana"/>
          <w:i/>
          <w:sz w:val="16"/>
        </w:rPr>
      </w:pPr>
      <w:r>
        <w:rPr>
          <w:rFonts w:ascii="Verdana"/>
          <w:i/>
          <w:color w:val="6D6E71"/>
          <w:w w:val="85"/>
          <w:position w:val="5"/>
          <w:sz w:val="9"/>
        </w:rPr>
        <w:t>19</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1:</w:t>
      </w:r>
      <w:r>
        <w:rPr>
          <w:rFonts w:ascii="Verdana"/>
          <w:i/>
          <w:color w:val="6D6E71"/>
          <w:spacing w:val="-7"/>
          <w:w w:val="85"/>
          <w:sz w:val="16"/>
        </w:rPr>
        <w:t> </w:t>
      </w:r>
      <w:r>
        <w:rPr>
          <w:rFonts w:ascii="Verdana"/>
          <w:i/>
          <w:color w:val="6D6E71"/>
          <w:w w:val="85"/>
          <w:sz w:val="16"/>
        </w:rPr>
        <w:t>Health</w:t>
      </w:r>
      <w:r>
        <w:rPr>
          <w:rFonts w:ascii="Verdana"/>
          <w:i/>
          <w:color w:val="6D6E71"/>
          <w:spacing w:val="-7"/>
          <w:w w:val="85"/>
          <w:sz w:val="16"/>
        </w:rPr>
        <w:t> </w:t>
      </w:r>
      <w:r>
        <w:rPr>
          <w:rFonts w:ascii="Verdana"/>
          <w:i/>
          <w:color w:val="6D6E71"/>
          <w:w w:val="85"/>
          <w:sz w:val="16"/>
        </w:rPr>
        <w:t>Of</w:t>
      </w:r>
      <w:r>
        <w:rPr>
          <w:rFonts w:ascii="Verdana"/>
          <w:i/>
          <w:color w:val="6D6E71"/>
          <w:spacing w:val="-7"/>
          <w:w w:val="85"/>
          <w:sz w:val="16"/>
        </w:rPr>
        <w:t> </w:t>
      </w:r>
      <w:r>
        <w:rPr>
          <w:rFonts w:ascii="Verdana"/>
          <w:i/>
          <w:color w:val="6D6E71"/>
          <w:w w:val="85"/>
          <w:sz w:val="16"/>
        </w:rPr>
        <w:t>Women</w:t>
      </w:r>
      <w:r>
        <w:rPr>
          <w:rFonts w:ascii="Verdana"/>
          <w:i/>
          <w:color w:val="6D6E71"/>
          <w:spacing w:val="-7"/>
          <w:w w:val="85"/>
          <w:sz w:val="16"/>
        </w:rPr>
        <w:t> </w:t>
      </w:r>
      <w:r>
        <w:rPr>
          <w:rFonts w:ascii="Verdana"/>
          <w:i/>
          <w:color w:val="6D6E71"/>
          <w:w w:val="85"/>
          <w:sz w:val="16"/>
        </w:rPr>
        <w:t>and</w:t>
      </w:r>
      <w:r>
        <w:rPr>
          <w:rFonts w:ascii="Verdana"/>
          <w:i/>
          <w:color w:val="6D6E71"/>
          <w:spacing w:val="-7"/>
          <w:w w:val="85"/>
          <w:sz w:val="16"/>
        </w:rPr>
        <w:t> </w:t>
      </w:r>
      <w:r>
        <w:rPr>
          <w:rFonts w:ascii="Verdana"/>
          <w:i/>
          <w:color w:val="6D6E71"/>
          <w:w w:val="85"/>
          <w:sz w:val="16"/>
        </w:rPr>
        <w:t>Girls.</w:t>
      </w:r>
      <w:r>
        <w:rPr>
          <w:rFonts w:ascii="Verdana"/>
          <w:i/>
          <w:color w:val="6D6E71"/>
          <w:spacing w:val="-7"/>
          <w:w w:val="85"/>
          <w:sz w:val="16"/>
        </w:rPr>
        <w:t> </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2:</w:t>
      </w:r>
      <w:r>
        <w:rPr>
          <w:rFonts w:ascii="Verdana"/>
          <w:i/>
          <w:color w:val="6D6E71"/>
          <w:spacing w:val="-7"/>
          <w:w w:val="85"/>
          <w:sz w:val="16"/>
        </w:rPr>
        <w:t> </w:t>
      </w:r>
      <w:r>
        <w:rPr>
          <w:rFonts w:ascii="Verdana"/>
          <w:i/>
          <w:color w:val="6D6E71"/>
          <w:w w:val="85"/>
          <w:sz w:val="16"/>
        </w:rPr>
        <w:t>Gender-Responsive</w:t>
      </w:r>
      <w:r>
        <w:rPr>
          <w:rFonts w:ascii="Verdana"/>
          <w:i/>
          <w:color w:val="6D6E71"/>
          <w:spacing w:val="-7"/>
          <w:w w:val="85"/>
          <w:sz w:val="16"/>
        </w:rPr>
        <w:t> </w:t>
      </w:r>
      <w:r>
        <w:rPr>
          <w:rFonts w:ascii="Verdana"/>
          <w:i/>
          <w:color w:val="6D6E71"/>
          <w:w w:val="85"/>
          <w:sz w:val="16"/>
        </w:rPr>
        <w:t>Climate</w:t>
      </w:r>
      <w:r>
        <w:rPr>
          <w:rFonts w:ascii="Verdana"/>
          <w:i/>
          <w:color w:val="6D6E71"/>
          <w:spacing w:val="-7"/>
          <w:w w:val="85"/>
          <w:sz w:val="16"/>
        </w:rPr>
        <w:t> </w:t>
      </w:r>
      <w:r>
        <w:rPr>
          <w:rFonts w:ascii="Verdana"/>
          <w:i/>
          <w:color w:val="6D6E71"/>
          <w:w w:val="85"/>
          <w:sz w:val="16"/>
        </w:rPr>
        <w:t>Justice.</w:t>
      </w:r>
      <w:r>
        <w:rPr>
          <w:rFonts w:ascii="Verdana"/>
          <w:i/>
          <w:color w:val="6D6E71"/>
          <w:spacing w:val="-7"/>
          <w:w w:val="85"/>
          <w:sz w:val="16"/>
        </w:rPr>
        <w:t> </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3:</w:t>
      </w:r>
      <w:r>
        <w:rPr>
          <w:rFonts w:ascii="Verdana"/>
          <w:i/>
          <w:color w:val="6D6E71"/>
          <w:spacing w:val="-7"/>
          <w:w w:val="85"/>
          <w:sz w:val="16"/>
        </w:rPr>
        <w:t> </w:t>
      </w:r>
      <w:r>
        <w:rPr>
          <w:rFonts w:ascii="Verdana"/>
          <w:i/>
          <w:color w:val="6D6E71"/>
          <w:w w:val="85"/>
          <w:sz w:val="16"/>
        </w:rPr>
        <w:t>Prevention</w:t>
      </w:r>
      <w:r>
        <w:rPr>
          <w:rFonts w:ascii="Verdana"/>
          <w:i/>
          <w:color w:val="6D6E71"/>
          <w:spacing w:val="-7"/>
          <w:w w:val="85"/>
          <w:sz w:val="16"/>
        </w:rPr>
        <w:t> </w:t>
      </w:r>
      <w:r>
        <w:rPr>
          <w:rFonts w:ascii="Verdana"/>
          <w:i/>
          <w:color w:val="6D6E71"/>
          <w:w w:val="85"/>
          <w:sz w:val="16"/>
        </w:rPr>
        <w:t>Of</w:t>
      </w:r>
      <w:r>
        <w:rPr>
          <w:rFonts w:ascii="Verdana"/>
          <w:i/>
          <w:color w:val="6D6E71"/>
          <w:spacing w:val="-7"/>
          <w:w w:val="85"/>
          <w:sz w:val="16"/>
        </w:rPr>
        <w:t> </w:t>
      </w:r>
      <w:r>
        <w:rPr>
          <w:rFonts w:ascii="Verdana"/>
          <w:i/>
          <w:color w:val="6D6E71"/>
          <w:w w:val="85"/>
          <w:sz w:val="16"/>
        </w:rPr>
        <w:t>Gender-Based </w:t>
      </w:r>
      <w:r>
        <w:rPr>
          <w:rFonts w:ascii="Verdana"/>
          <w:i/>
          <w:color w:val="6D6E71"/>
          <w:spacing w:val="-2"/>
          <w:w w:val="90"/>
          <w:sz w:val="16"/>
        </w:rPr>
        <w:t>Violence</w:t>
      </w:r>
    </w:p>
    <w:p>
      <w:pPr>
        <w:spacing w:line="237" w:lineRule="auto" w:before="56"/>
        <w:ind w:left="1096" w:right="1173" w:firstLine="0"/>
        <w:jc w:val="left"/>
        <w:rPr>
          <w:rFonts w:ascii="Verdana"/>
          <w:i/>
          <w:sz w:val="16"/>
        </w:rPr>
      </w:pPr>
      <w:r>
        <w:rPr>
          <w:rFonts w:ascii="Verdana"/>
          <w:i/>
          <w:color w:val="6D6E71"/>
          <w:w w:val="85"/>
          <w:position w:val="5"/>
          <w:sz w:val="9"/>
        </w:rPr>
        <w:t>20</w:t>
      </w:r>
      <w:r>
        <w:rPr>
          <w:rFonts w:ascii="Verdana"/>
          <w:i/>
          <w:color w:val="6D6E71"/>
          <w:w w:val="85"/>
          <w:sz w:val="16"/>
        </w:rPr>
        <w:t>Pacific Community, Outcomes Document, 15th Triennial Conference of Pacific Women. 8th Meeting of Pacific Ministers for Women, 22-25 </w:t>
      </w:r>
      <w:r>
        <w:rPr>
          <w:rFonts w:ascii="Verdana"/>
          <w:i/>
          <w:color w:val="6D6E71"/>
          <w:w w:val="90"/>
          <w:sz w:val="16"/>
        </w:rPr>
        <w:t>July 2024-Majuro, Republic of Marshall Islands.</w:t>
      </w:r>
    </w:p>
    <w:p>
      <w:pPr>
        <w:spacing w:line="237" w:lineRule="auto" w:before="55"/>
        <w:ind w:left="1096" w:right="846" w:firstLine="0"/>
        <w:jc w:val="left"/>
        <w:rPr>
          <w:rFonts w:ascii="Verdana"/>
          <w:i/>
          <w:sz w:val="16"/>
        </w:rPr>
      </w:pPr>
      <w:r>
        <w:rPr>
          <w:rFonts w:ascii="Verdana"/>
          <w:i/>
          <w:color w:val="6D6E71"/>
          <w:w w:val="85"/>
          <w:position w:val="5"/>
          <w:sz w:val="9"/>
        </w:rPr>
        <w:t>21</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1:</w:t>
      </w:r>
      <w:r>
        <w:rPr>
          <w:rFonts w:ascii="Verdana"/>
          <w:i/>
          <w:color w:val="6D6E71"/>
          <w:spacing w:val="-7"/>
          <w:w w:val="85"/>
          <w:sz w:val="16"/>
        </w:rPr>
        <w:t> </w:t>
      </w:r>
      <w:r>
        <w:rPr>
          <w:rFonts w:ascii="Verdana"/>
          <w:i/>
          <w:color w:val="6D6E71"/>
          <w:w w:val="85"/>
          <w:sz w:val="16"/>
        </w:rPr>
        <w:t>Health</w:t>
      </w:r>
      <w:r>
        <w:rPr>
          <w:rFonts w:ascii="Verdana"/>
          <w:i/>
          <w:color w:val="6D6E71"/>
          <w:spacing w:val="-7"/>
          <w:w w:val="85"/>
          <w:sz w:val="16"/>
        </w:rPr>
        <w:t> </w:t>
      </w:r>
      <w:r>
        <w:rPr>
          <w:rFonts w:ascii="Verdana"/>
          <w:i/>
          <w:color w:val="6D6E71"/>
          <w:w w:val="85"/>
          <w:sz w:val="16"/>
        </w:rPr>
        <w:t>Of</w:t>
      </w:r>
      <w:r>
        <w:rPr>
          <w:rFonts w:ascii="Verdana"/>
          <w:i/>
          <w:color w:val="6D6E71"/>
          <w:spacing w:val="-7"/>
          <w:w w:val="85"/>
          <w:sz w:val="16"/>
        </w:rPr>
        <w:t> </w:t>
      </w:r>
      <w:r>
        <w:rPr>
          <w:rFonts w:ascii="Verdana"/>
          <w:i/>
          <w:color w:val="6D6E71"/>
          <w:w w:val="85"/>
          <w:sz w:val="16"/>
        </w:rPr>
        <w:t>Women</w:t>
      </w:r>
      <w:r>
        <w:rPr>
          <w:rFonts w:ascii="Verdana"/>
          <w:i/>
          <w:color w:val="6D6E71"/>
          <w:spacing w:val="-7"/>
          <w:w w:val="85"/>
          <w:sz w:val="16"/>
        </w:rPr>
        <w:t> </w:t>
      </w:r>
      <w:r>
        <w:rPr>
          <w:rFonts w:ascii="Verdana"/>
          <w:i/>
          <w:color w:val="6D6E71"/>
          <w:w w:val="85"/>
          <w:sz w:val="16"/>
        </w:rPr>
        <w:t>and</w:t>
      </w:r>
      <w:r>
        <w:rPr>
          <w:rFonts w:ascii="Verdana"/>
          <w:i/>
          <w:color w:val="6D6E71"/>
          <w:spacing w:val="-7"/>
          <w:w w:val="85"/>
          <w:sz w:val="16"/>
        </w:rPr>
        <w:t> </w:t>
      </w:r>
      <w:r>
        <w:rPr>
          <w:rFonts w:ascii="Verdana"/>
          <w:i/>
          <w:color w:val="6D6E71"/>
          <w:w w:val="85"/>
          <w:sz w:val="16"/>
        </w:rPr>
        <w:t>Girls.</w:t>
      </w:r>
      <w:r>
        <w:rPr>
          <w:rFonts w:ascii="Verdana"/>
          <w:i/>
          <w:color w:val="6D6E71"/>
          <w:spacing w:val="-7"/>
          <w:w w:val="85"/>
          <w:sz w:val="16"/>
        </w:rPr>
        <w:t> </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2:</w:t>
      </w:r>
      <w:r>
        <w:rPr>
          <w:rFonts w:ascii="Verdana"/>
          <w:i/>
          <w:color w:val="6D6E71"/>
          <w:spacing w:val="-7"/>
          <w:w w:val="85"/>
          <w:sz w:val="16"/>
        </w:rPr>
        <w:t> </w:t>
      </w:r>
      <w:r>
        <w:rPr>
          <w:rFonts w:ascii="Verdana"/>
          <w:i/>
          <w:color w:val="6D6E71"/>
          <w:w w:val="85"/>
          <w:sz w:val="16"/>
        </w:rPr>
        <w:t>Gender-Responsive</w:t>
      </w:r>
      <w:r>
        <w:rPr>
          <w:rFonts w:ascii="Verdana"/>
          <w:i/>
          <w:color w:val="6D6E71"/>
          <w:spacing w:val="-7"/>
          <w:w w:val="85"/>
          <w:sz w:val="16"/>
        </w:rPr>
        <w:t> </w:t>
      </w:r>
      <w:r>
        <w:rPr>
          <w:rFonts w:ascii="Verdana"/>
          <w:i/>
          <w:color w:val="6D6E71"/>
          <w:w w:val="85"/>
          <w:sz w:val="16"/>
        </w:rPr>
        <w:t>Climate</w:t>
      </w:r>
      <w:r>
        <w:rPr>
          <w:rFonts w:ascii="Verdana"/>
          <w:i/>
          <w:color w:val="6D6E71"/>
          <w:spacing w:val="-7"/>
          <w:w w:val="85"/>
          <w:sz w:val="16"/>
        </w:rPr>
        <w:t> </w:t>
      </w:r>
      <w:r>
        <w:rPr>
          <w:rFonts w:ascii="Verdana"/>
          <w:i/>
          <w:color w:val="6D6E71"/>
          <w:w w:val="85"/>
          <w:sz w:val="16"/>
        </w:rPr>
        <w:t>Justice.</w:t>
      </w:r>
      <w:r>
        <w:rPr>
          <w:rFonts w:ascii="Verdana"/>
          <w:i/>
          <w:color w:val="6D6E71"/>
          <w:spacing w:val="-7"/>
          <w:w w:val="85"/>
          <w:sz w:val="16"/>
        </w:rPr>
        <w:t> </w:t>
      </w:r>
      <w:r>
        <w:rPr>
          <w:rFonts w:ascii="Verdana"/>
          <w:i/>
          <w:color w:val="6D6E71"/>
          <w:w w:val="85"/>
          <w:sz w:val="16"/>
        </w:rPr>
        <w:t>Priority</w:t>
      </w:r>
      <w:r>
        <w:rPr>
          <w:rFonts w:ascii="Verdana"/>
          <w:i/>
          <w:color w:val="6D6E71"/>
          <w:spacing w:val="-7"/>
          <w:w w:val="85"/>
          <w:sz w:val="16"/>
        </w:rPr>
        <w:t> </w:t>
      </w:r>
      <w:r>
        <w:rPr>
          <w:rFonts w:ascii="Verdana"/>
          <w:i/>
          <w:color w:val="6D6E71"/>
          <w:w w:val="85"/>
          <w:sz w:val="16"/>
        </w:rPr>
        <w:t>Area</w:t>
      </w:r>
      <w:r>
        <w:rPr>
          <w:rFonts w:ascii="Verdana"/>
          <w:i/>
          <w:color w:val="6D6E71"/>
          <w:spacing w:val="-7"/>
          <w:w w:val="85"/>
          <w:sz w:val="16"/>
        </w:rPr>
        <w:t> </w:t>
      </w:r>
      <w:r>
        <w:rPr>
          <w:rFonts w:ascii="Verdana"/>
          <w:i/>
          <w:color w:val="6D6E71"/>
          <w:w w:val="85"/>
          <w:sz w:val="16"/>
        </w:rPr>
        <w:t>3:</w:t>
      </w:r>
      <w:r>
        <w:rPr>
          <w:rFonts w:ascii="Verdana"/>
          <w:i/>
          <w:color w:val="6D6E71"/>
          <w:spacing w:val="-7"/>
          <w:w w:val="85"/>
          <w:sz w:val="16"/>
        </w:rPr>
        <w:t> </w:t>
      </w:r>
      <w:r>
        <w:rPr>
          <w:rFonts w:ascii="Verdana"/>
          <w:i/>
          <w:color w:val="6D6E71"/>
          <w:w w:val="85"/>
          <w:sz w:val="16"/>
        </w:rPr>
        <w:t>Prevention</w:t>
      </w:r>
      <w:r>
        <w:rPr>
          <w:rFonts w:ascii="Verdana"/>
          <w:i/>
          <w:color w:val="6D6E71"/>
          <w:spacing w:val="-7"/>
          <w:w w:val="85"/>
          <w:sz w:val="16"/>
        </w:rPr>
        <w:t> </w:t>
      </w:r>
      <w:r>
        <w:rPr>
          <w:rFonts w:ascii="Verdana"/>
          <w:i/>
          <w:color w:val="6D6E71"/>
          <w:w w:val="85"/>
          <w:sz w:val="16"/>
        </w:rPr>
        <w:t>Of</w:t>
      </w:r>
      <w:r>
        <w:rPr>
          <w:rFonts w:ascii="Verdana"/>
          <w:i/>
          <w:color w:val="6D6E71"/>
          <w:spacing w:val="-7"/>
          <w:w w:val="85"/>
          <w:sz w:val="16"/>
        </w:rPr>
        <w:t> </w:t>
      </w:r>
      <w:r>
        <w:rPr>
          <w:rFonts w:ascii="Verdana"/>
          <w:i/>
          <w:color w:val="6D6E71"/>
          <w:w w:val="85"/>
          <w:sz w:val="16"/>
        </w:rPr>
        <w:t>Gender-Based </w:t>
      </w:r>
      <w:r>
        <w:rPr>
          <w:rFonts w:ascii="Verdana"/>
          <w:i/>
          <w:color w:val="6D6E71"/>
          <w:spacing w:val="-2"/>
          <w:w w:val="90"/>
          <w:sz w:val="16"/>
        </w:rPr>
        <w:t>Violence</w:t>
      </w:r>
    </w:p>
    <w:p>
      <w:pPr>
        <w:spacing w:after="0" w:line="237" w:lineRule="auto"/>
        <w:jc w:val="left"/>
        <w:rPr>
          <w:rFonts w:ascii="Verdana"/>
          <w:i/>
          <w:sz w:val="16"/>
        </w:rPr>
        <w:sectPr>
          <w:pgSz w:w="11910" w:h="16840"/>
          <w:pgMar w:header="695" w:footer="0" w:top="940" w:bottom="280" w:left="0" w:right="0"/>
        </w:sectPr>
      </w:pPr>
    </w:p>
    <w:p>
      <w:pPr>
        <w:pStyle w:val="BodyText"/>
        <w:rPr>
          <w:rFonts w:ascii="Verdana"/>
          <w:i/>
        </w:rPr>
      </w:pPr>
    </w:p>
    <w:p>
      <w:pPr>
        <w:pStyle w:val="BodyText"/>
        <w:rPr>
          <w:rFonts w:ascii="Verdana"/>
          <w:i/>
        </w:rPr>
      </w:pPr>
    </w:p>
    <w:p>
      <w:pPr>
        <w:pStyle w:val="BodyText"/>
        <w:spacing w:before="231"/>
        <w:rPr>
          <w:rFonts w:ascii="Verdana"/>
          <w:i/>
        </w:rPr>
      </w:pPr>
    </w:p>
    <w:p>
      <w:pPr>
        <w:pStyle w:val="BodyText"/>
        <w:spacing w:line="259" w:lineRule="auto"/>
        <w:ind w:left="1105" w:right="1343"/>
        <w:jc w:val="both"/>
      </w:pPr>
      <w:r>
        <w:rPr>
          <w:color w:val="231F20"/>
          <w:w w:val="105"/>
        </w:rPr>
        <w:t>In</w:t>
      </w:r>
      <w:r>
        <w:rPr>
          <w:color w:val="231F20"/>
          <w:spacing w:val="-3"/>
          <w:w w:val="105"/>
        </w:rPr>
        <w:t> </w:t>
      </w:r>
      <w:r>
        <w:rPr>
          <w:color w:val="231F20"/>
          <w:w w:val="105"/>
        </w:rPr>
        <w:t>the</w:t>
      </w:r>
      <w:r>
        <w:rPr>
          <w:color w:val="231F20"/>
          <w:spacing w:val="-3"/>
          <w:w w:val="105"/>
        </w:rPr>
        <w:t> </w:t>
      </w:r>
      <w:r>
        <w:rPr>
          <w:color w:val="231F20"/>
          <w:w w:val="105"/>
        </w:rPr>
        <w:t>aftermath</w:t>
      </w:r>
      <w:r>
        <w:rPr>
          <w:color w:val="231F20"/>
          <w:spacing w:val="-3"/>
          <w:w w:val="105"/>
        </w:rPr>
        <w:t> </w:t>
      </w:r>
      <w:r>
        <w:rPr>
          <w:color w:val="231F20"/>
          <w:w w:val="105"/>
        </w:rPr>
        <w:t>of</w:t>
      </w:r>
      <w:r>
        <w:rPr>
          <w:color w:val="231F20"/>
          <w:spacing w:val="-3"/>
          <w:w w:val="105"/>
        </w:rPr>
        <w:t> </w:t>
      </w:r>
      <w:r>
        <w:rPr>
          <w:color w:val="231F20"/>
          <w:w w:val="105"/>
        </w:rPr>
        <w:t>a</w:t>
      </w:r>
      <w:r>
        <w:rPr>
          <w:color w:val="231F20"/>
          <w:spacing w:val="-3"/>
          <w:w w:val="105"/>
        </w:rPr>
        <w:t> </w:t>
      </w:r>
      <w:r>
        <w:rPr>
          <w:color w:val="231F20"/>
          <w:w w:val="105"/>
        </w:rPr>
        <w:t>disaster,</w:t>
      </w:r>
      <w:r>
        <w:rPr>
          <w:color w:val="231F20"/>
          <w:spacing w:val="-3"/>
          <w:w w:val="105"/>
        </w:rPr>
        <w:t> </w:t>
      </w:r>
      <w:r>
        <w:rPr>
          <w:color w:val="231F20"/>
          <w:w w:val="105"/>
        </w:rPr>
        <w:t>persons</w:t>
      </w:r>
      <w:r>
        <w:rPr>
          <w:color w:val="231F20"/>
          <w:spacing w:val="-3"/>
          <w:w w:val="105"/>
        </w:rPr>
        <w:t> </w:t>
      </w:r>
      <w:r>
        <w:rPr>
          <w:color w:val="231F20"/>
          <w:w w:val="105"/>
        </w:rPr>
        <w:t>with</w:t>
      </w:r>
      <w:r>
        <w:rPr>
          <w:color w:val="231F20"/>
          <w:spacing w:val="-3"/>
          <w:w w:val="105"/>
        </w:rPr>
        <w:t> </w:t>
      </w:r>
      <w:r>
        <w:rPr>
          <w:color w:val="231F20"/>
          <w:w w:val="105"/>
        </w:rPr>
        <w:t>disabilities</w:t>
      </w:r>
      <w:r>
        <w:rPr>
          <w:color w:val="231F20"/>
          <w:spacing w:val="-3"/>
          <w:w w:val="105"/>
        </w:rPr>
        <w:t> </w:t>
      </w:r>
      <w:r>
        <w:rPr>
          <w:color w:val="231F20"/>
          <w:w w:val="105"/>
        </w:rPr>
        <w:t>may</w:t>
      </w:r>
      <w:r>
        <w:rPr>
          <w:color w:val="231F20"/>
          <w:spacing w:val="-3"/>
          <w:w w:val="105"/>
        </w:rPr>
        <w:t> </w:t>
      </w:r>
      <w:r>
        <w:rPr>
          <w:color w:val="231F20"/>
          <w:w w:val="105"/>
        </w:rPr>
        <w:t>also</w:t>
      </w:r>
      <w:r>
        <w:rPr>
          <w:color w:val="231F20"/>
          <w:spacing w:val="-3"/>
          <w:w w:val="105"/>
        </w:rPr>
        <w:t> </w:t>
      </w:r>
      <w:r>
        <w:rPr>
          <w:color w:val="231F20"/>
          <w:w w:val="105"/>
        </w:rPr>
        <w:t>face</w:t>
      </w:r>
      <w:r>
        <w:rPr>
          <w:color w:val="231F20"/>
          <w:spacing w:val="-3"/>
          <w:w w:val="105"/>
        </w:rPr>
        <w:t> </w:t>
      </w:r>
      <w:r>
        <w:rPr>
          <w:color w:val="231F20"/>
          <w:w w:val="105"/>
        </w:rPr>
        <w:t>challenges</w:t>
      </w:r>
      <w:r>
        <w:rPr>
          <w:color w:val="231F20"/>
          <w:spacing w:val="-3"/>
          <w:w w:val="105"/>
        </w:rPr>
        <w:t> </w:t>
      </w:r>
      <w:r>
        <w:rPr>
          <w:color w:val="231F20"/>
          <w:w w:val="105"/>
        </w:rPr>
        <w:t>in</w:t>
      </w:r>
      <w:r>
        <w:rPr>
          <w:color w:val="231F20"/>
          <w:spacing w:val="-3"/>
          <w:w w:val="105"/>
        </w:rPr>
        <w:t> </w:t>
      </w:r>
      <w:r>
        <w:rPr>
          <w:color w:val="231F20"/>
          <w:w w:val="105"/>
        </w:rPr>
        <w:t>accessing</w:t>
      </w:r>
      <w:r>
        <w:rPr>
          <w:color w:val="231F20"/>
          <w:spacing w:val="-3"/>
          <w:w w:val="105"/>
        </w:rPr>
        <w:t> </w:t>
      </w:r>
      <w:r>
        <w:rPr>
          <w:color w:val="231F20"/>
          <w:w w:val="105"/>
        </w:rPr>
        <w:t>housing, </w:t>
      </w:r>
      <w:r>
        <w:rPr>
          <w:color w:val="231F20"/>
          <w:spacing w:val="-2"/>
        </w:rPr>
        <w:t>healthcare,</w:t>
      </w:r>
      <w:r>
        <w:rPr>
          <w:color w:val="231F20"/>
          <w:spacing w:val="-7"/>
        </w:rPr>
        <w:t> </w:t>
      </w:r>
      <w:r>
        <w:rPr>
          <w:color w:val="231F20"/>
          <w:spacing w:val="-2"/>
        </w:rPr>
        <w:t>and</w:t>
      </w:r>
      <w:r>
        <w:rPr>
          <w:color w:val="231F20"/>
          <w:spacing w:val="-7"/>
        </w:rPr>
        <w:t> </w:t>
      </w:r>
      <w:r>
        <w:rPr>
          <w:color w:val="231F20"/>
          <w:spacing w:val="-2"/>
        </w:rPr>
        <w:t>other</w:t>
      </w:r>
      <w:r>
        <w:rPr>
          <w:color w:val="231F20"/>
          <w:spacing w:val="-7"/>
        </w:rPr>
        <w:t> </w:t>
      </w:r>
      <w:r>
        <w:rPr>
          <w:color w:val="231F20"/>
          <w:spacing w:val="-2"/>
        </w:rPr>
        <w:t>essential</w:t>
      </w:r>
      <w:r>
        <w:rPr>
          <w:color w:val="231F20"/>
          <w:spacing w:val="-7"/>
        </w:rPr>
        <w:t> </w:t>
      </w:r>
      <w:r>
        <w:rPr>
          <w:color w:val="231F20"/>
          <w:spacing w:val="-2"/>
        </w:rPr>
        <w:t>services.</w:t>
      </w:r>
      <w:r>
        <w:rPr>
          <w:color w:val="231F20"/>
          <w:spacing w:val="-7"/>
        </w:rPr>
        <w:t> </w:t>
      </w:r>
      <w:r>
        <w:rPr>
          <w:color w:val="231F20"/>
          <w:spacing w:val="-2"/>
        </w:rPr>
        <w:t>There</w:t>
      </w:r>
      <w:r>
        <w:rPr>
          <w:color w:val="231F20"/>
          <w:spacing w:val="-7"/>
        </w:rPr>
        <w:t> </w:t>
      </w:r>
      <w:r>
        <w:rPr>
          <w:color w:val="231F20"/>
          <w:spacing w:val="-2"/>
        </w:rPr>
        <w:t>is</w:t>
      </w:r>
      <w:r>
        <w:rPr>
          <w:color w:val="231F20"/>
          <w:spacing w:val="-7"/>
        </w:rPr>
        <w:t> </w:t>
      </w:r>
      <w:r>
        <w:rPr>
          <w:color w:val="231F20"/>
          <w:spacing w:val="-2"/>
        </w:rPr>
        <w:t>a</w:t>
      </w:r>
      <w:r>
        <w:rPr>
          <w:color w:val="231F20"/>
          <w:spacing w:val="-7"/>
        </w:rPr>
        <w:t> </w:t>
      </w:r>
      <w:r>
        <w:rPr>
          <w:color w:val="231F20"/>
          <w:spacing w:val="-2"/>
        </w:rPr>
        <w:t>need</w:t>
      </w:r>
      <w:r>
        <w:rPr>
          <w:color w:val="231F20"/>
          <w:spacing w:val="-7"/>
        </w:rPr>
        <w:t> </w:t>
      </w:r>
      <w:r>
        <w:rPr>
          <w:color w:val="231F20"/>
          <w:spacing w:val="-2"/>
        </w:rPr>
        <w:t>for</w:t>
      </w:r>
      <w:r>
        <w:rPr>
          <w:color w:val="231F20"/>
          <w:spacing w:val="-7"/>
        </w:rPr>
        <w:t> </w:t>
      </w:r>
      <w:r>
        <w:rPr>
          <w:color w:val="231F20"/>
          <w:spacing w:val="-2"/>
        </w:rPr>
        <w:t>inclusive</w:t>
      </w:r>
      <w:r>
        <w:rPr>
          <w:color w:val="231F20"/>
          <w:spacing w:val="-7"/>
        </w:rPr>
        <w:t> </w:t>
      </w:r>
      <w:r>
        <w:rPr>
          <w:color w:val="231F20"/>
          <w:spacing w:val="-2"/>
        </w:rPr>
        <w:t>disaster</w:t>
      </w:r>
      <w:r>
        <w:rPr>
          <w:color w:val="231F20"/>
          <w:spacing w:val="-7"/>
        </w:rPr>
        <w:t> </w:t>
      </w:r>
      <w:r>
        <w:rPr>
          <w:color w:val="231F20"/>
          <w:spacing w:val="-2"/>
        </w:rPr>
        <w:t>risk</w:t>
      </w:r>
      <w:r>
        <w:rPr>
          <w:color w:val="231F20"/>
          <w:spacing w:val="-7"/>
        </w:rPr>
        <w:t> </w:t>
      </w:r>
      <w:r>
        <w:rPr>
          <w:color w:val="231F20"/>
          <w:spacing w:val="-2"/>
        </w:rPr>
        <w:t>reduction</w:t>
      </w:r>
      <w:r>
        <w:rPr>
          <w:color w:val="231F20"/>
          <w:spacing w:val="-7"/>
        </w:rPr>
        <w:t> </w:t>
      </w:r>
      <w:r>
        <w:rPr>
          <w:color w:val="231F20"/>
          <w:spacing w:val="-2"/>
        </w:rPr>
        <w:t>and</w:t>
      </w:r>
      <w:r>
        <w:rPr>
          <w:color w:val="231F20"/>
          <w:spacing w:val="-7"/>
        </w:rPr>
        <w:t> </w:t>
      </w:r>
      <w:r>
        <w:rPr>
          <w:color w:val="231F20"/>
          <w:spacing w:val="-2"/>
        </w:rPr>
        <w:t>management </w:t>
      </w:r>
      <w:r>
        <w:rPr>
          <w:color w:val="231F20"/>
        </w:rPr>
        <w:t>that considers the specific needs and vulnerabilities of persons with disabilities. This can include measures </w:t>
      </w:r>
      <w:r>
        <w:rPr>
          <w:color w:val="231F20"/>
          <w:w w:val="105"/>
        </w:rPr>
        <w:t>such as providing accessible evacuation routes, accessible emergency shelters and other facilities, as well</w:t>
      </w:r>
      <w:r>
        <w:rPr>
          <w:color w:val="231F20"/>
          <w:spacing w:val="-10"/>
          <w:w w:val="105"/>
        </w:rPr>
        <w:t> </w:t>
      </w:r>
      <w:r>
        <w:rPr>
          <w:color w:val="231F20"/>
          <w:w w:val="105"/>
        </w:rPr>
        <w:t>as</w:t>
      </w:r>
      <w:r>
        <w:rPr>
          <w:color w:val="231F20"/>
          <w:spacing w:val="-10"/>
          <w:w w:val="105"/>
        </w:rPr>
        <w:t> </w:t>
      </w:r>
      <w:r>
        <w:rPr>
          <w:color w:val="231F20"/>
          <w:w w:val="105"/>
        </w:rPr>
        <w:t>ensuring</w:t>
      </w:r>
      <w:r>
        <w:rPr>
          <w:color w:val="231F20"/>
          <w:spacing w:val="-10"/>
          <w:w w:val="105"/>
        </w:rPr>
        <w:t> </w:t>
      </w:r>
      <w:r>
        <w:rPr>
          <w:color w:val="231F20"/>
          <w:w w:val="105"/>
        </w:rPr>
        <w:t>that</w:t>
      </w:r>
      <w:r>
        <w:rPr>
          <w:color w:val="231F20"/>
          <w:spacing w:val="-10"/>
          <w:w w:val="105"/>
        </w:rPr>
        <w:t> </w:t>
      </w:r>
      <w:r>
        <w:rPr>
          <w:color w:val="231F20"/>
          <w:w w:val="105"/>
        </w:rPr>
        <w:t>emergency</w:t>
      </w:r>
      <w:r>
        <w:rPr>
          <w:color w:val="231F20"/>
          <w:spacing w:val="-10"/>
          <w:w w:val="105"/>
        </w:rPr>
        <w:t> </w:t>
      </w:r>
      <w:r>
        <w:rPr>
          <w:color w:val="231F20"/>
          <w:w w:val="105"/>
        </w:rPr>
        <w:t>response</w:t>
      </w:r>
      <w:r>
        <w:rPr>
          <w:color w:val="231F20"/>
          <w:spacing w:val="-10"/>
          <w:w w:val="105"/>
        </w:rPr>
        <w:t> </w:t>
      </w:r>
      <w:r>
        <w:rPr>
          <w:color w:val="231F20"/>
          <w:w w:val="105"/>
        </w:rPr>
        <w:t>teams</w:t>
      </w:r>
      <w:r>
        <w:rPr>
          <w:color w:val="231F20"/>
          <w:spacing w:val="-10"/>
          <w:w w:val="105"/>
        </w:rPr>
        <w:t> </w:t>
      </w:r>
      <w:r>
        <w:rPr>
          <w:color w:val="231F20"/>
          <w:w w:val="105"/>
        </w:rPr>
        <w:t>are</w:t>
      </w:r>
      <w:r>
        <w:rPr>
          <w:color w:val="231F20"/>
          <w:spacing w:val="-10"/>
          <w:w w:val="105"/>
        </w:rPr>
        <w:t> </w:t>
      </w:r>
      <w:r>
        <w:rPr>
          <w:color w:val="231F20"/>
          <w:w w:val="105"/>
        </w:rPr>
        <w:t>trained</w:t>
      </w:r>
      <w:r>
        <w:rPr>
          <w:color w:val="231F20"/>
          <w:spacing w:val="-10"/>
          <w:w w:val="105"/>
        </w:rPr>
        <w:t> </w:t>
      </w:r>
      <w:r>
        <w:rPr>
          <w:color w:val="231F20"/>
          <w:w w:val="105"/>
        </w:rPr>
        <w:t>to</w:t>
      </w:r>
      <w:r>
        <w:rPr>
          <w:color w:val="231F20"/>
          <w:spacing w:val="-10"/>
          <w:w w:val="105"/>
        </w:rPr>
        <w:t> </w:t>
      </w:r>
      <w:r>
        <w:rPr>
          <w:color w:val="231F20"/>
          <w:w w:val="105"/>
        </w:rPr>
        <w:t>work</w:t>
      </w:r>
      <w:r>
        <w:rPr>
          <w:color w:val="231F20"/>
          <w:spacing w:val="-10"/>
          <w:w w:val="105"/>
        </w:rPr>
        <w:t> </w:t>
      </w:r>
      <w:r>
        <w:rPr>
          <w:color w:val="231F20"/>
          <w:w w:val="105"/>
        </w:rPr>
        <w:t>with</w:t>
      </w:r>
      <w:r>
        <w:rPr>
          <w:color w:val="231F20"/>
          <w:spacing w:val="-10"/>
          <w:w w:val="105"/>
        </w:rPr>
        <w:t> </w:t>
      </w:r>
      <w:r>
        <w:rPr>
          <w:color w:val="231F20"/>
          <w:w w:val="105"/>
        </w:rPr>
        <w:t>persons</w:t>
      </w:r>
      <w:r>
        <w:rPr>
          <w:color w:val="231F20"/>
          <w:spacing w:val="-10"/>
          <w:w w:val="105"/>
        </w:rPr>
        <w:t> </w:t>
      </w:r>
      <w:r>
        <w:rPr>
          <w:color w:val="231F20"/>
          <w:w w:val="105"/>
        </w:rPr>
        <w:t>with</w:t>
      </w:r>
      <w:r>
        <w:rPr>
          <w:color w:val="231F20"/>
          <w:spacing w:val="-10"/>
          <w:w w:val="105"/>
        </w:rPr>
        <w:t> </w:t>
      </w:r>
      <w:r>
        <w:rPr>
          <w:color w:val="231F20"/>
          <w:w w:val="105"/>
        </w:rPr>
        <w:t>disabilities.</w:t>
      </w:r>
      <w:r>
        <w:rPr>
          <w:color w:val="231F20"/>
          <w:spacing w:val="-10"/>
          <w:w w:val="105"/>
        </w:rPr>
        <w:t> </w:t>
      </w:r>
      <w:r>
        <w:rPr>
          <w:color w:val="231F20"/>
          <w:w w:val="105"/>
        </w:rPr>
        <w:t>It</w:t>
      </w:r>
      <w:r>
        <w:rPr>
          <w:color w:val="231F20"/>
          <w:spacing w:val="-10"/>
          <w:w w:val="105"/>
        </w:rPr>
        <w:t> </w:t>
      </w:r>
      <w:r>
        <w:rPr>
          <w:color w:val="231F20"/>
          <w:w w:val="105"/>
        </w:rPr>
        <w:t>is </w:t>
      </w:r>
      <w:r>
        <w:rPr>
          <w:color w:val="231F20"/>
        </w:rPr>
        <w:t>important</w:t>
      </w:r>
      <w:r>
        <w:rPr>
          <w:color w:val="231F20"/>
          <w:spacing w:val="-2"/>
        </w:rPr>
        <w:t> </w:t>
      </w:r>
      <w:r>
        <w:rPr>
          <w:color w:val="231F20"/>
        </w:rPr>
        <w:t>to</w:t>
      </w:r>
      <w:r>
        <w:rPr>
          <w:color w:val="231F20"/>
          <w:spacing w:val="-2"/>
        </w:rPr>
        <w:t> </w:t>
      </w:r>
      <w:r>
        <w:rPr>
          <w:color w:val="231F20"/>
        </w:rPr>
        <w:t>include</w:t>
      </w:r>
      <w:r>
        <w:rPr>
          <w:color w:val="231F20"/>
          <w:spacing w:val="-2"/>
        </w:rPr>
        <w:t> </w:t>
      </w:r>
      <w:r>
        <w:rPr>
          <w:color w:val="231F20"/>
        </w:rPr>
        <w:t>persons</w:t>
      </w:r>
      <w:r>
        <w:rPr>
          <w:color w:val="231F20"/>
          <w:spacing w:val="-2"/>
        </w:rPr>
        <w:t> </w:t>
      </w:r>
      <w:r>
        <w:rPr>
          <w:color w:val="231F20"/>
        </w:rPr>
        <w:t>with</w:t>
      </w:r>
      <w:r>
        <w:rPr>
          <w:color w:val="231F20"/>
          <w:spacing w:val="-2"/>
        </w:rPr>
        <w:t> </w:t>
      </w:r>
      <w:r>
        <w:rPr>
          <w:color w:val="231F20"/>
        </w:rPr>
        <w:t>disabilities</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planning</w:t>
      </w:r>
      <w:r>
        <w:rPr>
          <w:color w:val="231F20"/>
          <w:spacing w:val="-2"/>
        </w:rPr>
        <w:t> </w:t>
      </w:r>
      <w:r>
        <w:rPr>
          <w:color w:val="231F20"/>
        </w:rPr>
        <w:t>process</w:t>
      </w:r>
      <w:r>
        <w:rPr>
          <w:color w:val="231F20"/>
          <w:spacing w:val="-2"/>
        </w:rPr>
        <w:t> </w:t>
      </w:r>
      <w:r>
        <w:rPr>
          <w:color w:val="231F20"/>
        </w:rPr>
        <w:t>and</w:t>
      </w:r>
      <w:r>
        <w:rPr>
          <w:color w:val="231F20"/>
          <w:spacing w:val="-2"/>
        </w:rPr>
        <w:t> </w:t>
      </w:r>
      <w:r>
        <w:rPr>
          <w:color w:val="231F20"/>
        </w:rPr>
        <w:t>to</w:t>
      </w:r>
      <w:r>
        <w:rPr>
          <w:color w:val="231F20"/>
          <w:spacing w:val="-2"/>
        </w:rPr>
        <w:t> </w:t>
      </w:r>
      <w:r>
        <w:rPr>
          <w:color w:val="231F20"/>
        </w:rPr>
        <w:t>make</w:t>
      </w:r>
      <w:r>
        <w:rPr>
          <w:color w:val="231F20"/>
          <w:spacing w:val="-2"/>
        </w:rPr>
        <w:t> </w:t>
      </w:r>
      <w:r>
        <w:rPr>
          <w:color w:val="231F20"/>
        </w:rPr>
        <w:t>sure</w:t>
      </w:r>
      <w:r>
        <w:rPr>
          <w:color w:val="231F20"/>
          <w:spacing w:val="-2"/>
        </w:rPr>
        <w:t> </w:t>
      </w:r>
      <w:r>
        <w:rPr>
          <w:color w:val="231F20"/>
        </w:rPr>
        <w:t>that</w:t>
      </w:r>
      <w:r>
        <w:rPr>
          <w:color w:val="231F20"/>
          <w:spacing w:val="-2"/>
        </w:rPr>
        <w:t> </w:t>
      </w:r>
      <w:r>
        <w:rPr>
          <w:color w:val="231F20"/>
        </w:rPr>
        <w:t>their</w:t>
      </w:r>
      <w:r>
        <w:rPr>
          <w:color w:val="231F20"/>
          <w:spacing w:val="-2"/>
        </w:rPr>
        <w:t> </w:t>
      </w:r>
      <w:r>
        <w:rPr>
          <w:color w:val="231F20"/>
        </w:rPr>
        <w:t>needs</w:t>
      </w:r>
      <w:r>
        <w:rPr>
          <w:color w:val="231F20"/>
          <w:spacing w:val="-2"/>
        </w:rPr>
        <w:t> </w:t>
      </w:r>
      <w:r>
        <w:rPr>
          <w:color w:val="231F20"/>
        </w:rPr>
        <w:t>are </w:t>
      </w:r>
      <w:r>
        <w:rPr>
          <w:color w:val="231F20"/>
          <w:w w:val="105"/>
        </w:rPr>
        <w:t>considered in the recovery process.</w:t>
      </w:r>
    </w:p>
    <w:p>
      <w:pPr>
        <w:pStyle w:val="BodyText"/>
        <w:spacing w:line="259" w:lineRule="auto" w:before="165"/>
        <w:ind w:left="1105" w:right="1343"/>
        <w:jc w:val="both"/>
      </w:pPr>
      <w:r>
        <w:rPr>
          <w:color w:val="231F20"/>
          <w:w w:val="105"/>
        </w:rPr>
        <w:t>Noting the ongoing work on DRR since 2010, PDF will continue to strengthen its Disability- inclusive Disaster Risk Reduction (Di-DRR) to reducing the impact of disasters on persons with disabilities. </w:t>
      </w:r>
      <w:r>
        <w:rPr>
          <w:color w:val="231F20"/>
          <w:w w:val="105"/>
        </w:rPr>
        <w:t>It involves</w:t>
      </w:r>
      <w:r>
        <w:rPr>
          <w:color w:val="231F20"/>
          <w:spacing w:val="-14"/>
          <w:w w:val="105"/>
        </w:rPr>
        <w:t> </w:t>
      </w:r>
      <w:r>
        <w:rPr>
          <w:color w:val="231F20"/>
          <w:w w:val="105"/>
        </w:rPr>
        <w:t>considering</w:t>
      </w:r>
      <w:r>
        <w:rPr>
          <w:color w:val="231F20"/>
          <w:spacing w:val="-14"/>
          <w:w w:val="105"/>
        </w:rPr>
        <w:t> </w:t>
      </w:r>
      <w:r>
        <w:rPr>
          <w:color w:val="231F20"/>
          <w:w w:val="105"/>
        </w:rPr>
        <w:t>the</w:t>
      </w:r>
      <w:r>
        <w:rPr>
          <w:color w:val="231F20"/>
          <w:spacing w:val="-14"/>
          <w:w w:val="105"/>
        </w:rPr>
        <w:t> </w:t>
      </w:r>
      <w:r>
        <w:rPr>
          <w:color w:val="231F20"/>
          <w:w w:val="105"/>
        </w:rPr>
        <w:t>needs</w:t>
      </w:r>
      <w:r>
        <w:rPr>
          <w:color w:val="231F20"/>
          <w:spacing w:val="-14"/>
          <w:w w:val="105"/>
        </w:rPr>
        <w:t> </w:t>
      </w:r>
      <w:r>
        <w:rPr>
          <w:color w:val="231F20"/>
          <w:w w:val="105"/>
        </w:rPr>
        <w:t>and</w:t>
      </w:r>
      <w:r>
        <w:rPr>
          <w:color w:val="231F20"/>
          <w:spacing w:val="-14"/>
          <w:w w:val="105"/>
        </w:rPr>
        <w:t> </w:t>
      </w:r>
      <w:r>
        <w:rPr>
          <w:color w:val="231F20"/>
          <w:w w:val="105"/>
        </w:rPr>
        <w:t>heightened</w:t>
      </w:r>
      <w:r>
        <w:rPr>
          <w:color w:val="231F20"/>
          <w:spacing w:val="-14"/>
          <w:w w:val="105"/>
        </w:rPr>
        <w:t> </w:t>
      </w:r>
      <w:r>
        <w:rPr>
          <w:color w:val="231F20"/>
          <w:w w:val="105"/>
        </w:rPr>
        <w:t>risks</w:t>
      </w:r>
      <w:r>
        <w:rPr>
          <w:color w:val="231F20"/>
          <w:spacing w:val="-14"/>
          <w:w w:val="105"/>
        </w:rPr>
        <w:t> </w:t>
      </w:r>
      <w:r>
        <w:rPr>
          <w:color w:val="231F20"/>
          <w:w w:val="105"/>
        </w:rPr>
        <w:t>of</w:t>
      </w:r>
      <w:r>
        <w:rPr>
          <w:color w:val="231F20"/>
          <w:spacing w:val="-14"/>
          <w:w w:val="105"/>
        </w:rPr>
        <w:t> </w:t>
      </w:r>
      <w:r>
        <w:rPr>
          <w:color w:val="231F20"/>
          <w:w w:val="105"/>
        </w:rPr>
        <w:t>persons</w:t>
      </w:r>
      <w:r>
        <w:rPr>
          <w:color w:val="231F20"/>
          <w:spacing w:val="-14"/>
          <w:w w:val="105"/>
        </w:rPr>
        <w:t> </w:t>
      </w:r>
      <w:r>
        <w:rPr>
          <w:color w:val="231F20"/>
          <w:w w:val="105"/>
        </w:rPr>
        <w:t>with</w:t>
      </w:r>
      <w:r>
        <w:rPr>
          <w:color w:val="231F20"/>
          <w:spacing w:val="-14"/>
          <w:w w:val="105"/>
        </w:rPr>
        <w:t> </w:t>
      </w:r>
      <w:r>
        <w:rPr>
          <w:color w:val="231F20"/>
          <w:w w:val="105"/>
        </w:rPr>
        <w:t>disabilities</w:t>
      </w:r>
      <w:r>
        <w:rPr>
          <w:color w:val="231F20"/>
          <w:spacing w:val="-14"/>
          <w:w w:val="105"/>
        </w:rPr>
        <w:t> </w:t>
      </w:r>
      <w:r>
        <w:rPr>
          <w:color w:val="231F20"/>
          <w:w w:val="105"/>
        </w:rPr>
        <w:t>in</w:t>
      </w:r>
      <w:r>
        <w:rPr>
          <w:color w:val="231F20"/>
          <w:spacing w:val="-14"/>
          <w:w w:val="105"/>
        </w:rPr>
        <w:t> </w:t>
      </w:r>
      <w:r>
        <w:rPr>
          <w:color w:val="231F20"/>
          <w:w w:val="105"/>
        </w:rPr>
        <w:t>all</w:t>
      </w:r>
      <w:r>
        <w:rPr>
          <w:color w:val="231F20"/>
          <w:spacing w:val="-14"/>
          <w:w w:val="105"/>
        </w:rPr>
        <w:t> </w:t>
      </w:r>
      <w:r>
        <w:rPr>
          <w:color w:val="231F20"/>
          <w:w w:val="105"/>
        </w:rPr>
        <w:t>aspects</w:t>
      </w:r>
      <w:r>
        <w:rPr>
          <w:color w:val="231F20"/>
          <w:spacing w:val="-14"/>
          <w:w w:val="105"/>
        </w:rPr>
        <w:t> </w:t>
      </w:r>
      <w:r>
        <w:rPr>
          <w:color w:val="231F20"/>
          <w:w w:val="105"/>
        </w:rPr>
        <w:t>of</w:t>
      </w:r>
      <w:r>
        <w:rPr>
          <w:color w:val="231F20"/>
          <w:spacing w:val="-14"/>
          <w:w w:val="105"/>
        </w:rPr>
        <w:t> </w:t>
      </w:r>
      <w:r>
        <w:rPr>
          <w:color w:val="231F20"/>
          <w:w w:val="105"/>
        </w:rPr>
        <w:t>disaster </w:t>
      </w:r>
      <w:r>
        <w:rPr>
          <w:color w:val="231F20"/>
          <w:spacing w:val="-2"/>
          <w:w w:val="105"/>
        </w:rPr>
        <w:t>management,</w:t>
      </w:r>
      <w:r>
        <w:rPr>
          <w:color w:val="231F20"/>
          <w:spacing w:val="-11"/>
          <w:w w:val="105"/>
        </w:rPr>
        <w:t> </w:t>
      </w:r>
      <w:r>
        <w:rPr>
          <w:color w:val="231F20"/>
          <w:spacing w:val="-2"/>
          <w:w w:val="105"/>
        </w:rPr>
        <w:t>from</w:t>
      </w:r>
      <w:r>
        <w:rPr>
          <w:color w:val="231F20"/>
          <w:spacing w:val="-11"/>
          <w:w w:val="105"/>
        </w:rPr>
        <w:t> </w:t>
      </w:r>
      <w:r>
        <w:rPr>
          <w:color w:val="231F20"/>
          <w:spacing w:val="-2"/>
          <w:w w:val="105"/>
        </w:rPr>
        <w:t>preparedness</w:t>
      </w:r>
      <w:r>
        <w:rPr>
          <w:color w:val="231F20"/>
          <w:spacing w:val="-11"/>
          <w:w w:val="105"/>
        </w:rPr>
        <w:t> </w:t>
      </w:r>
      <w:r>
        <w:rPr>
          <w:color w:val="231F20"/>
          <w:spacing w:val="-2"/>
          <w:w w:val="105"/>
        </w:rPr>
        <w:t>and</w:t>
      </w:r>
      <w:r>
        <w:rPr>
          <w:color w:val="231F20"/>
          <w:spacing w:val="-11"/>
          <w:w w:val="105"/>
        </w:rPr>
        <w:t> </w:t>
      </w:r>
      <w:r>
        <w:rPr>
          <w:color w:val="231F20"/>
          <w:spacing w:val="-2"/>
          <w:w w:val="105"/>
        </w:rPr>
        <w:t>early</w:t>
      </w:r>
      <w:r>
        <w:rPr>
          <w:color w:val="231F20"/>
          <w:spacing w:val="-11"/>
          <w:w w:val="105"/>
        </w:rPr>
        <w:t> </w:t>
      </w:r>
      <w:r>
        <w:rPr>
          <w:color w:val="231F20"/>
          <w:spacing w:val="-2"/>
          <w:w w:val="105"/>
        </w:rPr>
        <w:t>warning</w:t>
      </w:r>
      <w:r>
        <w:rPr>
          <w:color w:val="231F20"/>
          <w:spacing w:val="-11"/>
          <w:w w:val="105"/>
        </w:rPr>
        <w:t> </w:t>
      </w:r>
      <w:r>
        <w:rPr>
          <w:color w:val="231F20"/>
          <w:spacing w:val="-2"/>
          <w:w w:val="105"/>
        </w:rPr>
        <w:t>systems</w:t>
      </w:r>
      <w:r>
        <w:rPr>
          <w:color w:val="231F20"/>
          <w:spacing w:val="-11"/>
          <w:w w:val="105"/>
        </w:rPr>
        <w:t> </w:t>
      </w:r>
      <w:r>
        <w:rPr>
          <w:color w:val="231F20"/>
          <w:spacing w:val="-2"/>
          <w:w w:val="105"/>
        </w:rPr>
        <w:t>to</w:t>
      </w:r>
      <w:r>
        <w:rPr>
          <w:color w:val="231F20"/>
          <w:spacing w:val="-11"/>
          <w:w w:val="105"/>
        </w:rPr>
        <w:t> </w:t>
      </w:r>
      <w:r>
        <w:rPr>
          <w:color w:val="231F20"/>
          <w:spacing w:val="-2"/>
          <w:w w:val="105"/>
        </w:rPr>
        <w:t>response</w:t>
      </w:r>
      <w:r>
        <w:rPr>
          <w:color w:val="231F20"/>
          <w:spacing w:val="-11"/>
          <w:w w:val="105"/>
        </w:rPr>
        <w:t> </w:t>
      </w:r>
      <w:r>
        <w:rPr>
          <w:color w:val="231F20"/>
          <w:spacing w:val="-2"/>
          <w:w w:val="105"/>
        </w:rPr>
        <w:t>and</w:t>
      </w:r>
      <w:r>
        <w:rPr>
          <w:color w:val="231F20"/>
          <w:spacing w:val="-11"/>
          <w:w w:val="105"/>
        </w:rPr>
        <w:t> </w:t>
      </w:r>
      <w:r>
        <w:rPr>
          <w:color w:val="231F20"/>
          <w:spacing w:val="-2"/>
          <w:w w:val="105"/>
        </w:rPr>
        <w:t>recovery.</w:t>
      </w:r>
      <w:r>
        <w:rPr>
          <w:color w:val="231F20"/>
          <w:spacing w:val="-11"/>
          <w:w w:val="105"/>
        </w:rPr>
        <w:t> </w:t>
      </w:r>
      <w:r>
        <w:rPr>
          <w:color w:val="231F20"/>
          <w:spacing w:val="-2"/>
          <w:w w:val="105"/>
        </w:rPr>
        <w:t>It</w:t>
      </w:r>
      <w:r>
        <w:rPr>
          <w:color w:val="231F20"/>
          <w:spacing w:val="-11"/>
          <w:w w:val="105"/>
        </w:rPr>
        <w:t> </w:t>
      </w:r>
      <w:r>
        <w:rPr>
          <w:color w:val="231F20"/>
          <w:spacing w:val="-2"/>
          <w:w w:val="105"/>
        </w:rPr>
        <w:t>is</w:t>
      </w:r>
      <w:r>
        <w:rPr>
          <w:color w:val="231F20"/>
          <w:spacing w:val="-11"/>
          <w:w w:val="105"/>
        </w:rPr>
        <w:t> </w:t>
      </w:r>
      <w:r>
        <w:rPr>
          <w:color w:val="231F20"/>
          <w:spacing w:val="-2"/>
          <w:w w:val="105"/>
        </w:rPr>
        <w:t>important</w:t>
      </w:r>
      <w:r>
        <w:rPr>
          <w:color w:val="231F20"/>
          <w:spacing w:val="-11"/>
          <w:w w:val="105"/>
        </w:rPr>
        <w:t> </w:t>
      </w:r>
      <w:r>
        <w:rPr>
          <w:color w:val="231F20"/>
          <w:spacing w:val="-2"/>
          <w:w w:val="105"/>
        </w:rPr>
        <w:t>to </w:t>
      </w:r>
      <w:r>
        <w:rPr>
          <w:color w:val="231F20"/>
          <w:w w:val="105"/>
        </w:rPr>
        <w:t>mention</w:t>
      </w:r>
      <w:r>
        <w:rPr>
          <w:color w:val="231F20"/>
          <w:spacing w:val="-9"/>
          <w:w w:val="105"/>
        </w:rPr>
        <w:t> </w:t>
      </w:r>
      <w:r>
        <w:rPr>
          <w:color w:val="231F20"/>
          <w:w w:val="105"/>
        </w:rPr>
        <w:t>that</w:t>
      </w:r>
      <w:r>
        <w:rPr>
          <w:color w:val="231F20"/>
          <w:spacing w:val="-9"/>
          <w:w w:val="105"/>
        </w:rPr>
        <w:t> </w:t>
      </w:r>
      <w:r>
        <w:rPr>
          <w:color w:val="231F20"/>
          <w:w w:val="105"/>
        </w:rPr>
        <w:t>by</w:t>
      </w:r>
      <w:r>
        <w:rPr>
          <w:color w:val="231F20"/>
          <w:spacing w:val="-9"/>
          <w:w w:val="105"/>
        </w:rPr>
        <w:t> </w:t>
      </w:r>
      <w:r>
        <w:rPr>
          <w:color w:val="231F20"/>
          <w:w w:val="105"/>
        </w:rPr>
        <w:t>including</w:t>
      </w:r>
      <w:r>
        <w:rPr>
          <w:color w:val="231F20"/>
          <w:spacing w:val="-9"/>
          <w:w w:val="105"/>
        </w:rPr>
        <w:t> </w:t>
      </w:r>
      <w:r>
        <w:rPr>
          <w:color w:val="231F20"/>
          <w:w w:val="105"/>
        </w:rPr>
        <w:t>persons</w:t>
      </w:r>
      <w:r>
        <w:rPr>
          <w:color w:val="231F20"/>
          <w:spacing w:val="-9"/>
          <w:w w:val="105"/>
        </w:rPr>
        <w:t> </w:t>
      </w:r>
      <w:r>
        <w:rPr>
          <w:color w:val="231F20"/>
          <w:w w:val="105"/>
        </w:rPr>
        <w:t>with</w:t>
      </w:r>
      <w:r>
        <w:rPr>
          <w:color w:val="231F20"/>
          <w:spacing w:val="-9"/>
          <w:w w:val="105"/>
        </w:rPr>
        <w:t> </w:t>
      </w:r>
      <w:r>
        <w:rPr>
          <w:color w:val="231F20"/>
          <w:w w:val="105"/>
        </w:rPr>
        <w:t>disabilities</w:t>
      </w:r>
      <w:r>
        <w:rPr>
          <w:color w:val="231F20"/>
          <w:spacing w:val="-9"/>
          <w:w w:val="105"/>
        </w:rPr>
        <w:t> </w:t>
      </w:r>
      <w:r>
        <w:rPr>
          <w:color w:val="231F20"/>
          <w:w w:val="105"/>
        </w:rPr>
        <w:t>in</w:t>
      </w:r>
      <w:r>
        <w:rPr>
          <w:color w:val="231F20"/>
          <w:spacing w:val="-9"/>
          <w:w w:val="105"/>
        </w:rPr>
        <w:t> </w:t>
      </w:r>
      <w:r>
        <w:rPr>
          <w:color w:val="231F20"/>
          <w:w w:val="105"/>
        </w:rPr>
        <w:t>DRR,</w:t>
      </w:r>
      <w:r>
        <w:rPr>
          <w:color w:val="231F20"/>
          <w:spacing w:val="-9"/>
          <w:w w:val="105"/>
        </w:rPr>
        <w:t> </w:t>
      </w:r>
      <w:r>
        <w:rPr>
          <w:color w:val="231F20"/>
          <w:w w:val="105"/>
        </w:rPr>
        <w:t>it</w:t>
      </w:r>
      <w:r>
        <w:rPr>
          <w:color w:val="231F20"/>
          <w:spacing w:val="-9"/>
          <w:w w:val="105"/>
        </w:rPr>
        <w:t> </w:t>
      </w:r>
      <w:r>
        <w:rPr>
          <w:color w:val="231F20"/>
          <w:w w:val="105"/>
        </w:rPr>
        <w:t>not</w:t>
      </w:r>
      <w:r>
        <w:rPr>
          <w:color w:val="231F20"/>
          <w:spacing w:val="-9"/>
          <w:w w:val="105"/>
        </w:rPr>
        <w:t> </w:t>
      </w:r>
      <w:r>
        <w:rPr>
          <w:color w:val="231F20"/>
          <w:w w:val="105"/>
        </w:rPr>
        <w:t>only</w:t>
      </w:r>
      <w:r>
        <w:rPr>
          <w:color w:val="231F20"/>
          <w:spacing w:val="-9"/>
          <w:w w:val="105"/>
        </w:rPr>
        <w:t> </w:t>
      </w:r>
      <w:r>
        <w:rPr>
          <w:color w:val="231F20"/>
          <w:w w:val="105"/>
        </w:rPr>
        <w:t>benefits</w:t>
      </w:r>
      <w:r>
        <w:rPr>
          <w:color w:val="231F20"/>
          <w:spacing w:val="-9"/>
          <w:w w:val="105"/>
        </w:rPr>
        <w:t> </w:t>
      </w:r>
      <w:r>
        <w:rPr>
          <w:color w:val="231F20"/>
          <w:w w:val="105"/>
        </w:rPr>
        <w:t>them,</w:t>
      </w:r>
      <w:r>
        <w:rPr>
          <w:color w:val="231F20"/>
          <w:spacing w:val="-9"/>
          <w:w w:val="105"/>
        </w:rPr>
        <w:t> </w:t>
      </w:r>
      <w:r>
        <w:rPr>
          <w:color w:val="231F20"/>
          <w:w w:val="105"/>
        </w:rPr>
        <w:t>but</w:t>
      </w:r>
      <w:r>
        <w:rPr>
          <w:color w:val="231F20"/>
          <w:spacing w:val="-9"/>
          <w:w w:val="105"/>
        </w:rPr>
        <w:t> </w:t>
      </w:r>
      <w:r>
        <w:rPr>
          <w:color w:val="231F20"/>
          <w:w w:val="105"/>
        </w:rPr>
        <w:t>also</w:t>
      </w:r>
      <w:r>
        <w:rPr>
          <w:color w:val="231F20"/>
          <w:spacing w:val="-9"/>
          <w:w w:val="105"/>
        </w:rPr>
        <w:t> </w:t>
      </w:r>
      <w:r>
        <w:rPr>
          <w:color w:val="231F20"/>
          <w:w w:val="105"/>
        </w:rPr>
        <w:t>the</w:t>
      </w:r>
      <w:r>
        <w:rPr>
          <w:color w:val="231F20"/>
          <w:spacing w:val="-9"/>
          <w:w w:val="105"/>
        </w:rPr>
        <w:t> </w:t>
      </w:r>
      <w:r>
        <w:rPr>
          <w:color w:val="231F20"/>
          <w:w w:val="105"/>
        </w:rPr>
        <w:t>whole community,</w:t>
      </w:r>
      <w:r>
        <w:rPr>
          <w:color w:val="231F20"/>
          <w:spacing w:val="-15"/>
          <w:w w:val="105"/>
        </w:rPr>
        <w:t> </w:t>
      </w:r>
      <w:r>
        <w:rPr>
          <w:color w:val="231F20"/>
          <w:w w:val="105"/>
        </w:rPr>
        <w:t>since</w:t>
      </w:r>
      <w:r>
        <w:rPr>
          <w:color w:val="231F20"/>
          <w:spacing w:val="-15"/>
          <w:w w:val="105"/>
        </w:rPr>
        <w:t> </w:t>
      </w:r>
      <w:r>
        <w:rPr>
          <w:color w:val="231F20"/>
          <w:w w:val="105"/>
        </w:rPr>
        <w:t>it</w:t>
      </w:r>
      <w:r>
        <w:rPr>
          <w:color w:val="231F20"/>
          <w:spacing w:val="-15"/>
          <w:w w:val="105"/>
        </w:rPr>
        <w:t> </w:t>
      </w:r>
      <w:r>
        <w:rPr>
          <w:color w:val="231F20"/>
          <w:w w:val="105"/>
        </w:rPr>
        <w:t>makes</w:t>
      </w:r>
      <w:r>
        <w:rPr>
          <w:color w:val="231F20"/>
          <w:spacing w:val="-15"/>
          <w:w w:val="105"/>
        </w:rPr>
        <w:t> </w:t>
      </w:r>
      <w:r>
        <w:rPr>
          <w:color w:val="231F20"/>
          <w:w w:val="105"/>
        </w:rPr>
        <w:t>the</w:t>
      </w:r>
      <w:r>
        <w:rPr>
          <w:color w:val="231F20"/>
          <w:spacing w:val="-15"/>
          <w:w w:val="105"/>
        </w:rPr>
        <w:t> </w:t>
      </w:r>
      <w:r>
        <w:rPr>
          <w:color w:val="231F20"/>
          <w:w w:val="105"/>
        </w:rPr>
        <w:t>disaster</w:t>
      </w:r>
      <w:r>
        <w:rPr>
          <w:color w:val="231F20"/>
          <w:spacing w:val="-15"/>
          <w:w w:val="105"/>
        </w:rPr>
        <w:t> </w:t>
      </w:r>
      <w:r>
        <w:rPr>
          <w:color w:val="231F20"/>
          <w:w w:val="105"/>
        </w:rPr>
        <w:t>management</w:t>
      </w:r>
      <w:r>
        <w:rPr>
          <w:color w:val="231F20"/>
          <w:spacing w:val="-15"/>
          <w:w w:val="105"/>
        </w:rPr>
        <w:t> </w:t>
      </w:r>
      <w:r>
        <w:rPr>
          <w:color w:val="231F20"/>
          <w:w w:val="105"/>
        </w:rPr>
        <w:t>more</w:t>
      </w:r>
      <w:r>
        <w:rPr>
          <w:color w:val="231F20"/>
          <w:spacing w:val="-15"/>
          <w:w w:val="105"/>
        </w:rPr>
        <w:t> </w:t>
      </w:r>
      <w:r>
        <w:rPr>
          <w:color w:val="231F20"/>
          <w:w w:val="105"/>
        </w:rPr>
        <w:t>efficient</w:t>
      </w:r>
      <w:r>
        <w:rPr>
          <w:color w:val="231F20"/>
          <w:spacing w:val="-15"/>
          <w:w w:val="105"/>
        </w:rPr>
        <w:t> </w:t>
      </w:r>
      <w:r>
        <w:rPr>
          <w:color w:val="231F20"/>
          <w:w w:val="105"/>
        </w:rPr>
        <w:t>and</w:t>
      </w:r>
      <w:r>
        <w:rPr>
          <w:color w:val="231F20"/>
          <w:spacing w:val="-15"/>
          <w:w w:val="105"/>
        </w:rPr>
        <w:t> </w:t>
      </w:r>
      <w:r>
        <w:rPr>
          <w:color w:val="231F20"/>
          <w:w w:val="105"/>
        </w:rPr>
        <w:t>effective.</w:t>
      </w:r>
    </w:p>
    <w:p>
      <w:pPr>
        <w:pStyle w:val="BodyText"/>
        <w:spacing w:line="259" w:lineRule="auto" w:before="166"/>
        <w:ind w:left="1105" w:right="1344"/>
        <w:jc w:val="both"/>
      </w:pPr>
      <w:r>
        <w:rPr>
          <w:color w:val="231F20"/>
          <w:spacing w:val="-2"/>
          <w:w w:val="105"/>
        </w:rPr>
        <w:t>It</w:t>
      </w:r>
      <w:r>
        <w:rPr>
          <w:color w:val="231F20"/>
          <w:spacing w:val="-11"/>
          <w:w w:val="105"/>
        </w:rPr>
        <w:t> </w:t>
      </w:r>
      <w:r>
        <w:rPr>
          <w:color w:val="231F20"/>
          <w:spacing w:val="-2"/>
          <w:w w:val="105"/>
        </w:rPr>
        <w:t>is</w:t>
      </w:r>
      <w:r>
        <w:rPr>
          <w:color w:val="231F20"/>
          <w:spacing w:val="-11"/>
          <w:w w:val="105"/>
        </w:rPr>
        <w:t> </w:t>
      </w:r>
      <w:r>
        <w:rPr>
          <w:color w:val="231F20"/>
          <w:spacing w:val="-2"/>
          <w:w w:val="105"/>
        </w:rPr>
        <w:t>also</w:t>
      </w:r>
      <w:r>
        <w:rPr>
          <w:color w:val="231F20"/>
          <w:spacing w:val="-11"/>
          <w:w w:val="105"/>
        </w:rPr>
        <w:t> </w:t>
      </w:r>
      <w:r>
        <w:rPr>
          <w:color w:val="231F20"/>
          <w:spacing w:val="-2"/>
          <w:w w:val="105"/>
        </w:rPr>
        <w:t>important</w:t>
      </w:r>
      <w:r>
        <w:rPr>
          <w:color w:val="231F20"/>
          <w:spacing w:val="-11"/>
          <w:w w:val="105"/>
        </w:rPr>
        <w:t> </w:t>
      </w:r>
      <w:r>
        <w:rPr>
          <w:color w:val="231F20"/>
          <w:spacing w:val="-2"/>
          <w:w w:val="105"/>
        </w:rPr>
        <w:t>to</w:t>
      </w:r>
      <w:r>
        <w:rPr>
          <w:color w:val="231F20"/>
          <w:spacing w:val="-11"/>
          <w:w w:val="105"/>
        </w:rPr>
        <w:t> </w:t>
      </w:r>
      <w:r>
        <w:rPr>
          <w:color w:val="231F20"/>
          <w:spacing w:val="-2"/>
          <w:w w:val="105"/>
        </w:rPr>
        <w:t>gradually</w:t>
      </w:r>
      <w:r>
        <w:rPr>
          <w:color w:val="231F20"/>
          <w:spacing w:val="-11"/>
          <w:w w:val="105"/>
        </w:rPr>
        <w:t> </w:t>
      </w:r>
      <w:r>
        <w:rPr>
          <w:color w:val="231F20"/>
          <w:spacing w:val="-2"/>
          <w:w w:val="105"/>
        </w:rPr>
        <w:t>integrate</w:t>
      </w:r>
      <w:r>
        <w:rPr>
          <w:color w:val="231F20"/>
          <w:spacing w:val="-11"/>
          <w:w w:val="105"/>
        </w:rPr>
        <w:t> </w:t>
      </w:r>
      <w:r>
        <w:rPr>
          <w:color w:val="231F20"/>
          <w:spacing w:val="-2"/>
          <w:w w:val="105"/>
        </w:rPr>
        <w:t>PDF’s</w:t>
      </w:r>
      <w:r>
        <w:rPr>
          <w:color w:val="231F20"/>
          <w:spacing w:val="-11"/>
          <w:w w:val="105"/>
        </w:rPr>
        <w:t> </w:t>
      </w:r>
      <w:r>
        <w:rPr>
          <w:color w:val="231F20"/>
          <w:spacing w:val="-2"/>
          <w:w w:val="105"/>
        </w:rPr>
        <w:t>Di-DRR</w:t>
      </w:r>
      <w:r>
        <w:rPr>
          <w:color w:val="231F20"/>
          <w:spacing w:val="-11"/>
          <w:w w:val="105"/>
        </w:rPr>
        <w:t> </w:t>
      </w:r>
      <w:r>
        <w:rPr>
          <w:color w:val="231F20"/>
          <w:spacing w:val="-2"/>
          <w:w w:val="105"/>
        </w:rPr>
        <w:t>programs</w:t>
      </w:r>
      <w:r>
        <w:rPr>
          <w:color w:val="231F20"/>
          <w:spacing w:val="-11"/>
          <w:w w:val="105"/>
        </w:rPr>
        <w:t> </w:t>
      </w:r>
      <w:r>
        <w:rPr>
          <w:color w:val="231F20"/>
          <w:spacing w:val="-2"/>
          <w:w w:val="105"/>
        </w:rPr>
        <w:t>with</w:t>
      </w:r>
      <w:r>
        <w:rPr>
          <w:color w:val="231F20"/>
          <w:spacing w:val="-11"/>
          <w:w w:val="105"/>
        </w:rPr>
        <w:t> </w:t>
      </w:r>
      <w:r>
        <w:rPr>
          <w:color w:val="231F20"/>
          <w:spacing w:val="-2"/>
          <w:w w:val="105"/>
        </w:rPr>
        <w:t>disability</w:t>
      </w:r>
      <w:r>
        <w:rPr>
          <w:color w:val="231F20"/>
          <w:spacing w:val="-11"/>
          <w:w w:val="105"/>
        </w:rPr>
        <w:t> </w:t>
      </w:r>
      <w:r>
        <w:rPr>
          <w:color w:val="231F20"/>
          <w:spacing w:val="-2"/>
          <w:w w:val="105"/>
        </w:rPr>
        <w:t>inclusive</w:t>
      </w:r>
      <w:r>
        <w:rPr>
          <w:color w:val="231F20"/>
          <w:spacing w:val="-11"/>
          <w:w w:val="105"/>
        </w:rPr>
        <w:t> </w:t>
      </w:r>
      <w:r>
        <w:rPr>
          <w:color w:val="231F20"/>
          <w:spacing w:val="-2"/>
          <w:w w:val="105"/>
        </w:rPr>
        <w:t>Climate</w:t>
      </w:r>
      <w:r>
        <w:rPr>
          <w:color w:val="231F20"/>
          <w:spacing w:val="-11"/>
          <w:w w:val="105"/>
        </w:rPr>
        <w:t> </w:t>
      </w:r>
      <w:r>
        <w:rPr>
          <w:color w:val="231F20"/>
          <w:spacing w:val="-2"/>
          <w:w w:val="105"/>
        </w:rPr>
        <w:t>Change </w:t>
      </w:r>
      <w:r>
        <w:rPr>
          <w:color w:val="231F20"/>
          <w:w w:val="105"/>
        </w:rPr>
        <w:t>Adaptation</w:t>
      </w:r>
      <w:r>
        <w:rPr>
          <w:color w:val="231F20"/>
          <w:spacing w:val="-8"/>
          <w:w w:val="105"/>
        </w:rPr>
        <w:t> </w:t>
      </w:r>
      <w:r>
        <w:rPr>
          <w:color w:val="231F20"/>
          <w:w w:val="105"/>
        </w:rPr>
        <w:t>programs</w:t>
      </w:r>
      <w:r>
        <w:rPr>
          <w:color w:val="231F20"/>
          <w:spacing w:val="-8"/>
          <w:w w:val="105"/>
        </w:rPr>
        <w:t> </w:t>
      </w:r>
      <w:r>
        <w:rPr>
          <w:color w:val="231F20"/>
          <w:w w:val="105"/>
        </w:rPr>
        <w:t>to</w:t>
      </w:r>
      <w:r>
        <w:rPr>
          <w:color w:val="231F20"/>
          <w:spacing w:val="-8"/>
          <w:w w:val="105"/>
        </w:rPr>
        <w:t> </w:t>
      </w:r>
      <w:r>
        <w:rPr>
          <w:color w:val="231F20"/>
          <w:w w:val="105"/>
        </w:rPr>
        <w:t>align</w:t>
      </w:r>
      <w:r>
        <w:rPr>
          <w:color w:val="231F20"/>
          <w:spacing w:val="-8"/>
          <w:w w:val="105"/>
        </w:rPr>
        <w:t> </w:t>
      </w:r>
      <w:r>
        <w:rPr>
          <w:color w:val="231F20"/>
          <w:w w:val="105"/>
        </w:rPr>
        <w:t>with</w:t>
      </w:r>
      <w:r>
        <w:rPr>
          <w:color w:val="231F20"/>
          <w:spacing w:val="-8"/>
          <w:w w:val="105"/>
        </w:rPr>
        <w:t> </w:t>
      </w:r>
      <w:r>
        <w:rPr>
          <w:color w:val="231F20"/>
          <w:w w:val="105"/>
        </w:rPr>
        <w:t>Pacific</w:t>
      </w:r>
      <w:r>
        <w:rPr>
          <w:color w:val="231F20"/>
          <w:spacing w:val="-8"/>
          <w:w w:val="105"/>
        </w:rPr>
        <w:t> </w:t>
      </w:r>
      <w:r>
        <w:rPr>
          <w:color w:val="231F20"/>
          <w:w w:val="105"/>
        </w:rPr>
        <w:t>Joint</w:t>
      </w:r>
      <w:r>
        <w:rPr>
          <w:color w:val="231F20"/>
          <w:spacing w:val="-8"/>
          <w:w w:val="105"/>
        </w:rPr>
        <w:t> </w:t>
      </w:r>
      <w:r>
        <w:rPr>
          <w:color w:val="231F20"/>
          <w:w w:val="105"/>
        </w:rPr>
        <w:t>National</w:t>
      </w:r>
      <w:r>
        <w:rPr>
          <w:color w:val="231F20"/>
          <w:spacing w:val="-8"/>
          <w:w w:val="105"/>
        </w:rPr>
        <w:t> </w:t>
      </w:r>
      <w:r>
        <w:rPr>
          <w:color w:val="231F20"/>
          <w:w w:val="105"/>
        </w:rPr>
        <w:t>Action</w:t>
      </w:r>
      <w:r>
        <w:rPr>
          <w:color w:val="231F20"/>
          <w:spacing w:val="-8"/>
          <w:w w:val="105"/>
        </w:rPr>
        <w:t> </w:t>
      </w:r>
      <w:r>
        <w:rPr>
          <w:color w:val="231F20"/>
          <w:w w:val="105"/>
        </w:rPr>
        <w:t>plans.</w:t>
      </w:r>
    </w:p>
    <w:p>
      <w:pPr>
        <w:pStyle w:val="Heading7"/>
        <w:spacing w:before="240"/>
        <w:ind w:left="1105"/>
      </w:pPr>
      <w:r>
        <w:rPr>
          <w:color w:val="2594CD"/>
          <w:w w:val="85"/>
        </w:rPr>
        <w:t>Disability</w:t>
      </w:r>
      <w:r>
        <w:rPr>
          <w:color w:val="2594CD"/>
          <w:spacing w:val="-16"/>
          <w:w w:val="85"/>
        </w:rPr>
        <w:t> </w:t>
      </w:r>
      <w:r>
        <w:rPr>
          <w:color w:val="2594CD"/>
          <w:w w:val="85"/>
        </w:rPr>
        <w:t>data</w:t>
      </w:r>
      <w:r>
        <w:rPr>
          <w:color w:val="2594CD"/>
          <w:spacing w:val="-15"/>
          <w:w w:val="85"/>
        </w:rPr>
        <w:t> </w:t>
      </w:r>
      <w:r>
        <w:rPr>
          <w:color w:val="2594CD"/>
          <w:w w:val="85"/>
        </w:rPr>
        <w:t>and</w:t>
      </w:r>
      <w:r>
        <w:rPr>
          <w:color w:val="2594CD"/>
          <w:spacing w:val="-15"/>
          <w:w w:val="85"/>
        </w:rPr>
        <w:t> </w:t>
      </w:r>
      <w:r>
        <w:rPr>
          <w:color w:val="2594CD"/>
          <w:spacing w:val="-2"/>
          <w:w w:val="85"/>
        </w:rPr>
        <w:t>measurement</w:t>
      </w:r>
    </w:p>
    <w:p>
      <w:pPr>
        <w:pStyle w:val="BodyText"/>
        <w:spacing w:line="259" w:lineRule="auto" w:before="162"/>
        <w:ind w:left="1105" w:right="1343"/>
        <w:jc w:val="both"/>
      </w:pPr>
      <w:r>
        <w:rPr>
          <w:color w:val="231F20"/>
        </w:rPr>
        <w:t>The collection and use of standardised disability data allows differences in opportunities and participation </w:t>
      </w:r>
      <w:r>
        <w:rPr>
          <w:color w:val="231F20"/>
          <w:w w:val="105"/>
        </w:rPr>
        <w:t>between</w:t>
      </w:r>
      <w:r>
        <w:rPr>
          <w:color w:val="231F20"/>
          <w:spacing w:val="-17"/>
          <w:w w:val="105"/>
        </w:rPr>
        <w:t> </w:t>
      </w:r>
      <w:r>
        <w:rPr>
          <w:color w:val="231F20"/>
          <w:w w:val="105"/>
        </w:rPr>
        <w:t>persons</w:t>
      </w:r>
      <w:r>
        <w:rPr>
          <w:color w:val="231F20"/>
          <w:spacing w:val="-16"/>
          <w:w w:val="105"/>
        </w:rPr>
        <w:t> </w:t>
      </w:r>
      <w:r>
        <w:rPr>
          <w:color w:val="231F20"/>
          <w:w w:val="105"/>
        </w:rPr>
        <w:t>with</w:t>
      </w:r>
      <w:r>
        <w:rPr>
          <w:color w:val="231F20"/>
          <w:spacing w:val="-17"/>
          <w:w w:val="105"/>
        </w:rPr>
        <w:t> </w:t>
      </w:r>
      <w:r>
        <w:rPr>
          <w:color w:val="231F20"/>
          <w:w w:val="105"/>
        </w:rPr>
        <w:t>and</w:t>
      </w:r>
      <w:r>
        <w:rPr>
          <w:color w:val="231F20"/>
          <w:spacing w:val="-16"/>
          <w:w w:val="105"/>
        </w:rPr>
        <w:t> </w:t>
      </w:r>
      <w:r>
        <w:rPr>
          <w:color w:val="231F20"/>
          <w:w w:val="105"/>
        </w:rPr>
        <w:t>without</w:t>
      </w:r>
      <w:r>
        <w:rPr>
          <w:color w:val="231F20"/>
          <w:spacing w:val="-17"/>
          <w:w w:val="105"/>
        </w:rPr>
        <w:t> </w:t>
      </w:r>
      <w:r>
        <w:rPr>
          <w:color w:val="231F20"/>
          <w:w w:val="105"/>
        </w:rPr>
        <w:t>disabilities</w:t>
      </w:r>
      <w:r>
        <w:rPr>
          <w:color w:val="231F20"/>
          <w:spacing w:val="-16"/>
          <w:w w:val="105"/>
        </w:rPr>
        <w:t> </w:t>
      </w:r>
      <w:r>
        <w:rPr>
          <w:color w:val="231F20"/>
          <w:w w:val="105"/>
        </w:rPr>
        <w:t>to</w:t>
      </w:r>
      <w:r>
        <w:rPr>
          <w:color w:val="231F20"/>
          <w:spacing w:val="-16"/>
          <w:w w:val="105"/>
        </w:rPr>
        <w:t> </w:t>
      </w:r>
      <w:r>
        <w:rPr>
          <w:color w:val="231F20"/>
          <w:w w:val="105"/>
        </w:rPr>
        <w:t>be</w:t>
      </w:r>
      <w:r>
        <w:rPr>
          <w:color w:val="231F20"/>
          <w:spacing w:val="-17"/>
          <w:w w:val="105"/>
        </w:rPr>
        <w:t> </w:t>
      </w:r>
      <w:r>
        <w:rPr>
          <w:color w:val="231F20"/>
          <w:w w:val="105"/>
        </w:rPr>
        <w:t>measured.</w:t>
      </w:r>
      <w:r>
        <w:rPr>
          <w:color w:val="231F20"/>
          <w:spacing w:val="-16"/>
          <w:w w:val="105"/>
        </w:rPr>
        <w:t> </w:t>
      </w:r>
      <w:r>
        <w:rPr>
          <w:color w:val="231F20"/>
          <w:w w:val="105"/>
        </w:rPr>
        <w:t>Disaggregated</w:t>
      </w:r>
      <w:r>
        <w:rPr>
          <w:color w:val="231F20"/>
          <w:spacing w:val="-17"/>
          <w:w w:val="105"/>
        </w:rPr>
        <w:t> </w:t>
      </w:r>
      <w:r>
        <w:rPr>
          <w:color w:val="231F20"/>
          <w:w w:val="105"/>
        </w:rPr>
        <w:t>disability</w:t>
      </w:r>
      <w:r>
        <w:rPr>
          <w:color w:val="231F20"/>
          <w:spacing w:val="-16"/>
          <w:w w:val="105"/>
        </w:rPr>
        <w:t> </w:t>
      </w:r>
      <w:r>
        <w:rPr>
          <w:color w:val="231F20"/>
          <w:w w:val="105"/>
        </w:rPr>
        <w:t>data</w:t>
      </w:r>
      <w:r>
        <w:rPr>
          <w:color w:val="231F20"/>
          <w:spacing w:val="-16"/>
          <w:w w:val="105"/>
        </w:rPr>
        <w:t> </w:t>
      </w:r>
      <w:r>
        <w:rPr>
          <w:color w:val="231F20"/>
          <w:w w:val="105"/>
        </w:rPr>
        <w:t>should</w:t>
      </w:r>
      <w:r>
        <w:rPr>
          <w:color w:val="231F20"/>
          <w:spacing w:val="-17"/>
          <w:w w:val="105"/>
        </w:rPr>
        <w:t> </w:t>
      </w:r>
      <w:r>
        <w:rPr>
          <w:color w:val="231F20"/>
          <w:w w:val="105"/>
        </w:rPr>
        <w:t>also </w:t>
      </w:r>
      <w:r>
        <w:rPr>
          <w:color w:val="231F20"/>
        </w:rPr>
        <w:t>allow the measurement of differences by impairment type, gender, and age. Under Article 31 of the CRPD, </w:t>
      </w:r>
      <w:r>
        <w:rPr>
          <w:color w:val="231F20"/>
          <w:spacing w:val="-2"/>
          <w:w w:val="105"/>
        </w:rPr>
        <w:t>State</w:t>
      </w:r>
      <w:r>
        <w:rPr>
          <w:color w:val="231F20"/>
          <w:spacing w:val="-12"/>
          <w:w w:val="105"/>
        </w:rPr>
        <w:t> </w:t>
      </w:r>
      <w:r>
        <w:rPr>
          <w:color w:val="231F20"/>
          <w:spacing w:val="-2"/>
          <w:w w:val="105"/>
        </w:rPr>
        <w:t>Parties</w:t>
      </w:r>
      <w:r>
        <w:rPr>
          <w:color w:val="231F20"/>
          <w:spacing w:val="-12"/>
          <w:w w:val="105"/>
        </w:rPr>
        <w:t> </w:t>
      </w:r>
      <w:r>
        <w:rPr>
          <w:color w:val="231F20"/>
          <w:spacing w:val="-2"/>
          <w:w w:val="105"/>
        </w:rPr>
        <w:t>commit</w:t>
      </w:r>
      <w:r>
        <w:rPr>
          <w:color w:val="231F20"/>
          <w:spacing w:val="-12"/>
          <w:w w:val="105"/>
        </w:rPr>
        <w:t> </w:t>
      </w:r>
      <w:r>
        <w:rPr>
          <w:color w:val="231F20"/>
          <w:spacing w:val="-2"/>
          <w:w w:val="105"/>
        </w:rPr>
        <w:t>to</w:t>
      </w:r>
      <w:r>
        <w:rPr>
          <w:color w:val="231F20"/>
          <w:spacing w:val="-12"/>
          <w:w w:val="105"/>
        </w:rPr>
        <w:t> </w:t>
      </w:r>
      <w:r>
        <w:rPr>
          <w:color w:val="231F20"/>
          <w:spacing w:val="-2"/>
          <w:w w:val="105"/>
        </w:rPr>
        <w:t>“collect</w:t>
      </w:r>
      <w:r>
        <w:rPr>
          <w:color w:val="231F20"/>
          <w:spacing w:val="-12"/>
          <w:w w:val="105"/>
        </w:rPr>
        <w:t> </w:t>
      </w:r>
      <w:r>
        <w:rPr>
          <w:color w:val="231F20"/>
          <w:spacing w:val="-2"/>
          <w:w w:val="105"/>
        </w:rPr>
        <w:t>appropriate</w:t>
      </w:r>
      <w:r>
        <w:rPr>
          <w:color w:val="231F20"/>
          <w:spacing w:val="-12"/>
          <w:w w:val="105"/>
        </w:rPr>
        <w:t> </w:t>
      </w:r>
      <w:r>
        <w:rPr>
          <w:color w:val="231F20"/>
          <w:spacing w:val="-2"/>
          <w:w w:val="105"/>
        </w:rPr>
        <w:t>information,</w:t>
      </w:r>
      <w:r>
        <w:rPr>
          <w:color w:val="231F20"/>
          <w:spacing w:val="-12"/>
          <w:w w:val="105"/>
        </w:rPr>
        <w:t> </w:t>
      </w:r>
      <w:r>
        <w:rPr>
          <w:color w:val="231F20"/>
          <w:spacing w:val="-2"/>
          <w:w w:val="105"/>
        </w:rPr>
        <w:t>including</w:t>
      </w:r>
      <w:r>
        <w:rPr>
          <w:color w:val="231F20"/>
          <w:spacing w:val="-12"/>
          <w:w w:val="105"/>
        </w:rPr>
        <w:t> </w:t>
      </w:r>
      <w:r>
        <w:rPr>
          <w:color w:val="231F20"/>
          <w:spacing w:val="-2"/>
          <w:w w:val="105"/>
        </w:rPr>
        <w:t>statistical</w:t>
      </w:r>
      <w:r>
        <w:rPr>
          <w:color w:val="231F20"/>
          <w:spacing w:val="-12"/>
          <w:w w:val="105"/>
        </w:rPr>
        <w:t> </w:t>
      </w:r>
      <w:r>
        <w:rPr>
          <w:color w:val="231F20"/>
          <w:spacing w:val="-2"/>
          <w:w w:val="105"/>
        </w:rPr>
        <w:t>and</w:t>
      </w:r>
      <w:r>
        <w:rPr>
          <w:color w:val="231F20"/>
          <w:spacing w:val="-12"/>
          <w:w w:val="105"/>
        </w:rPr>
        <w:t> </w:t>
      </w:r>
      <w:r>
        <w:rPr>
          <w:color w:val="231F20"/>
          <w:spacing w:val="-2"/>
          <w:w w:val="105"/>
        </w:rPr>
        <w:t>research</w:t>
      </w:r>
      <w:r>
        <w:rPr>
          <w:color w:val="231F20"/>
          <w:spacing w:val="-12"/>
          <w:w w:val="105"/>
        </w:rPr>
        <w:t> </w:t>
      </w:r>
      <w:r>
        <w:rPr>
          <w:color w:val="231F20"/>
          <w:spacing w:val="-2"/>
          <w:w w:val="105"/>
        </w:rPr>
        <w:t>data,</w:t>
      </w:r>
      <w:r>
        <w:rPr>
          <w:color w:val="231F20"/>
          <w:spacing w:val="-12"/>
          <w:w w:val="105"/>
        </w:rPr>
        <w:t> </w:t>
      </w:r>
      <w:r>
        <w:rPr>
          <w:color w:val="231F20"/>
          <w:spacing w:val="-2"/>
          <w:w w:val="105"/>
        </w:rPr>
        <w:t>to</w:t>
      </w:r>
      <w:r>
        <w:rPr>
          <w:color w:val="231F20"/>
          <w:spacing w:val="-12"/>
          <w:w w:val="105"/>
        </w:rPr>
        <w:t> </w:t>
      </w:r>
      <w:r>
        <w:rPr>
          <w:color w:val="231F20"/>
          <w:spacing w:val="-2"/>
          <w:w w:val="105"/>
        </w:rPr>
        <w:t>enable </w:t>
      </w:r>
      <w:r>
        <w:rPr>
          <w:color w:val="231F20"/>
          <w:w w:val="105"/>
        </w:rPr>
        <w:t>them to formulate and implement policies”.</w:t>
      </w:r>
    </w:p>
    <w:p>
      <w:pPr>
        <w:pStyle w:val="BodyText"/>
        <w:spacing w:line="259" w:lineRule="auto" w:before="166"/>
        <w:ind w:left="1105" w:right="1344"/>
        <w:jc w:val="both"/>
      </w:pPr>
      <w:r>
        <w:rPr>
          <w:color w:val="231F20"/>
        </w:rPr>
        <w:t>The</w:t>
      </w:r>
      <w:r>
        <w:rPr>
          <w:color w:val="231F20"/>
          <w:spacing w:val="-8"/>
        </w:rPr>
        <w:t> </w:t>
      </w:r>
      <w:r>
        <w:rPr>
          <w:color w:val="231F20"/>
        </w:rPr>
        <w:t>Sendai</w:t>
      </w:r>
      <w:r>
        <w:rPr>
          <w:color w:val="231F20"/>
          <w:spacing w:val="-8"/>
        </w:rPr>
        <w:t> </w:t>
      </w:r>
      <w:r>
        <w:rPr>
          <w:color w:val="231F20"/>
        </w:rPr>
        <w:t>Framework</w:t>
      </w:r>
      <w:r>
        <w:rPr>
          <w:color w:val="231F20"/>
          <w:spacing w:val="-8"/>
        </w:rPr>
        <w:t> </w:t>
      </w:r>
      <w:r>
        <w:rPr>
          <w:color w:val="231F20"/>
        </w:rPr>
        <w:t>Monitor</w:t>
      </w:r>
      <w:r>
        <w:rPr>
          <w:color w:val="231F20"/>
          <w:spacing w:val="-8"/>
        </w:rPr>
        <w:t> </w:t>
      </w:r>
      <w:r>
        <w:rPr>
          <w:color w:val="231F20"/>
        </w:rPr>
        <w:t>(SFM)</w:t>
      </w:r>
      <w:r>
        <w:rPr>
          <w:color w:val="231F20"/>
          <w:spacing w:val="-8"/>
        </w:rPr>
        <w:t> </w:t>
      </w:r>
      <w:r>
        <w:rPr>
          <w:color w:val="231F20"/>
        </w:rPr>
        <w:t>guidance</w:t>
      </w:r>
      <w:r>
        <w:rPr>
          <w:color w:val="231F20"/>
          <w:spacing w:val="-8"/>
        </w:rPr>
        <w:t> </w:t>
      </w:r>
      <w:r>
        <w:rPr>
          <w:color w:val="231F20"/>
        </w:rPr>
        <w:t>on</w:t>
      </w:r>
      <w:r>
        <w:rPr>
          <w:color w:val="231F20"/>
          <w:spacing w:val="-8"/>
        </w:rPr>
        <w:t> </w:t>
      </w:r>
      <w:r>
        <w:rPr>
          <w:color w:val="231F20"/>
        </w:rPr>
        <w:t>sex,</w:t>
      </w:r>
      <w:r>
        <w:rPr>
          <w:color w:val="231F20"/>
          <w:spacing w:val="-8"/>
        </w:rPr>
        <w:t> </w:t>
      </w:r>
      <w:r>
        <w:rPr>
          <w:color w:val="231F20"/>
        </w:rPr>
        <w:t>age,</w:t>
      </w:r>
      <w:r>
        <w:rPr>
          <w:color w:val="231F20"/>
          <w:spacing w:val="-8"/>
        </w:rPr>
        <w:t> </w:t>
      </w:r>
      <w:r>
        <w:rPr>
          <w:color w:val="231F20"/>
        </w:rPr>
        <w:t>and</w:t>
      </w:r>
      <w:r>
        <w:rPr>
          <w:color w:val="231F20"/>
          <w:spacing w:val="-8"/>
        </w:rPr>
        <w:t> </w:t>
      </w:r>
      <w:r>
        <w:rPr>
          <w:color w:val="231F20"/>
        </w:rPr>
        <w:t>disability</w:t>
      </w:r>
      <w:r>
        <w:rPr>
          <w:color w:val="231F20"/>
          <w:spacing w:val="-8"/>
        </w:rPr>
        <w:t> </w:t>
      </w:r>
      <w:r>
        <w:rPr>
          <w:color w:val="231F20"/>
        </w:rPr>
        <w:t>disaggregated</w:t>
      </w:r>
      <w:r>
        <w:rPr>
          <w:color w:val="231F20"/>
          <w:spacing w:val="-8"/>
        </w:rPr>
        <w:t> </w:t>
      </w:r>
      <w:r>
        <w:rPr>
          <w:color w:val="231F20"/>
        </w:rPr>
        <w:t>data</w:t>
      </w:r>
      <w:r>
        <w:rPr>
          <w:color w:val="231F20"/>
          <w:spacing w:val="-8"/>
        </w:rPr>
        <w:t> </w:t>
      </w:r>
      <w:r>
        <w:rPr>
          <w:color w:val="231F20"/>
        </w:rPr>
        <w:t>recommends </w:t>
      </w:r>
      <w:r>
        <w:rPr>
          <w:color w:val="231F20"/>
          <w:w w:val="105"/>
        </w:rPr>
        <w:t>the collection of disability data on people that have an “existing ‘pre- event’ disability” only. While the guidance</w:t>
      </w:r>
      <w:r>
        <w:rPr>
          <w:color w:val="231F20"/>
          <w:spacing w:val="-2"/>
          <w:w w:val="105"/>
        </w:rPr>
        <w:t> </w:t>
      </w:r>
      <w:r>
        <w:rPr>
          <w:color w:val="231F20"/>
          <w:w w:val="105"/>
        </w:rPr>
        <w:t>states</w:t>
      </w:r>
      <w:r>
        <w:rPr>
          <w:color w:val="231F20"/>
          <w:spacing w:val="-2"/>
          <w:w w:val="105"/>
        </w:rPr>
        <w:t> </w:t>
      </w:r>
      <w:r>
        <w:rPr>
          <w:color w:val="231F20"/>
          <w:w w:val="105"/>
        </w:rPr>
        <w:t>one</w:t>
      </w:r>
      <w:r>
        <w:rPr>
          <w:color w:val="231F20"/>
          <w:spacing w:val="-2"/>
          <w:w w:val="105"/>
        </w:rPr>
        <w:t> </w:t>
      </w:r>
      <w:r>
        <w:rPr>
          <w:color w:val="231F20"/>
          <w:w w:val="105"/>
        </w:rPr>
        <w:t>purpose</w:t>
      </w:r>
      <w:r>
        <w:rPr>
          <w:color w:val="231F20"/>
          <w:spacing w:val="-2"/>
          <w:w w:val="105"/>
        </w:rPr>
        <w:t> </w:t>
      </w:r>
      <w:r>
        <w:rPr>
          <w:color w:val="231F20"/>
          <w:w w:val="105"/>
        </w:rPr>
        <w:t>of</w:t>
      </w:r>
      <w:r>
        <w:rPr>
          <w:color w:val="231F20"/>
          <w:spacing w:val="-2"/>
          <w:w w:val="105"/>
        </w:rPr>
        <w:t> </w:t>
      </w:r>
      <w:r>
        <w:rPr>
          <w:color w:val="231F20"/>
          <w:w w:val="105"/>
        </w:rPr>
        <w:t>collecting</w:t>
      </w:r>
      <w:r>
        <w:rPr>
          <w:color w:val="231F20"/>
          <w:spacing w:val="-2"/>
          <w:w w:val="105"/>
        </w:rPr>
        <w:t> </w:t>
      </w:r>
      <w:r>
        <w:rPr>
          <w:color w:val="231F20"/>
          <w:w w:val="105"/>
        </w:rPr>
        <w:t>data</w:t>
      </w:r>
      <w:r>
        <w:rPr>
          <w:color w:val="231F20"/>
          <w:spacing w:val="-2"/>
          <w:w w:val="105"/>
        </w:rPr>
        <w:t> </w:t>
      </w:r>
      <w:r>
        <w:rPr>
          <w:color w:val="231F20"/>
          <w:w w:val="105"/>
        </w:rPr>
        <w:t>is</w:t>
      </w:r>
      <w:r>
        <w:rPr>
          <w:color w:val="231F20"/>
          <w:spacing w:val="-2"/>
          <w:w w:val="105"/>
        </w:rPr>
        <w:t> </w:t>
      </w:r>
      <w:r>
        <w:rPr>
          <w:color w:val="231F20"/>
          <w:w w:val="105"/>
        </w:rPr>
        <w:t>to</w:t>
      </w:r>
      <w:r>
        <w:rPr>
          <w:color w:val="231F20"/>
          <w:spacing w:val="-2"/>
          <w:w w:val="105"/>
        </w:rPr>
        <w:t> </w:t>
      </w:r>
      <w:r>
        <w:rPr>
          <w:color w:val="231F20"/>
          <w:w w:val="105"/>
        </w:rPr>
        <w:t>understand</w:t>
      </w:r>
      <w:r>
        <w:rPr>
          <w:color w:val="231F20"/>
          <w:spacing w:val="-2"/>
          <w:w w:val="105"/>
        </w:rPr>
        <w:t> </w:t>
      </w:r>
      <w:r>
        <w:rPr>
          <w:color w:val="231F20"/>
          <w:w w:val="105"/>
        </w:rPr>
        <w:t>impacts,</w:t>
      </w:r>
      <w:r>
        <w:rPr>
          <w:color w:val="231F20"/>
          <w:spacing w:val="-2"/>
          <w:w w:val="105"/>
        </w:rPr>
        <w:t> </w:t>
      </w:r>
      <w:r>
        <w:rPr>
          <w:color w:val="231F20"/>
          <w:w w:val="105"/>
        </w:rPr>
        <w:t>mortality,</w:t>
      </w:r>
      <w:r>
        <w:rPr>
          <w:color w:val="231F20"/>
          <w:spacing w:val="-2"/>
          <w:w w:val="105"/>
        </w:rPr>
        <w:t> </w:t>
      </w:r>
      <w:r>
        <w:rPr>
          <w:color w:val="231F20"/>
          <w:w w:val="105"/>
        </w:rPr>
        <w:t>and</w:t>
      </w:r>
      <w:r>
        <w:rPr>
          <w:color w:val="231F20"/>
          <w:spacing w:val="-2"/>
          <w:w w:val="105"/>
        </w:rPr>
        <w:t> </w:t>
      </w:r>
      <w:r>
        <w:rPr>
          <w:color w:val="231F20"/>
          <w:w w:val="105"/>
        </w:rPr>
        <w:t>morbidity,</w:t>
      </w:r>
      <w:r>
        <w:rPr>
          <w:color w:val="231F20"/>
          <w:spacing w:val="-2"/>
          <w:w w:val="105"/>
        </w:rPr>
        <w:t> </w:t>
      </w:r>
      <w:r>
        <w:rPr>
          <w:color w:val="231F20"/>
          <w:w w:val="105"/>
        </w:rPr>
        <w:t>the </w:t>
      </w:r>
      <w:r>
        <w:rPr>
          <w:color w:val="231F20"/>
        </w:rPr>
        <w:t>guidance</w:t>
      </w:r>
      <w:r>
        <w:rPr>
          <w:color w:val="231F20"/>
          <w:spacing w:val="-10"/>
        </w:rPr>
        <w:t> </w:t>
      </w:r>
      <w:r>
        <w:rPr>
          <w:color w:val="231F20"/>
        </w:rPr>
        <w:t>specifically</w:t>
      </w:r>
      <w:r>
        <w:rPr>
          <w:color w:val="231F20"/>
          <w:spacing w:val="-10"/>
        </w:rPr>
        <w:t> </w:t>
      </w:r>
      <w:r>
        <w:rPr>
          <w:color w:val="231F20"/>
        </w:rPr>
        <w:t>does</w:t>
      </w:r>
      <w:r>
        <w:rPr>
          <w:color w:val="231F20"/>
          <w:spacing w:val="-10"/>
        </w:rPr>
        <w:t> </w:t>
      </w:r>
      <w:r>
        <w:rPr>
          <w:color w:val="231F20"/>
        </w:rPr>
        <w:t>not</w:t>
      </w:r>
      <w:r>
        <w:rPr>
          <w:color w:val="231F20"/>
          <w:spacing w:val="-10"/>
        </w:rPr>
        <w:t> </w:t>
      </w:r>
      <w:r>
        <w:rPr>
          <w:color w:val="231F20"/>
        </w:rPr>
        <w:t>address</w:t>
      </w:r>
      <w:r>
        <w:rPr>
          <w:color w:val="231F20"/>
          <w:spacing w:val="-10"/>
        </w:rPr>
        <w:t> </w:t>
      </w:r>
      <w:r>
        <w:rPr>
          <w:color w:val="231F20"/>
        </w:rPr>
        <w:t>“people</w:t>
      </w:r>
      <w:r>
        <w:rPr>
          <w:color w:val="231F20"/>
          <w:spacing w:val="-10"/>
        </w:rPr>
        <w:t> </w:t>
      </w:r>
      <w:r>
        <w:rPr>
          <w:color w:val="231F20"/>
        </w:rPr>
        <w:t>who</w:t>
      </w:r>
      <w:r>
        <w:rPr>
          <w:color w:val="231F20"/>
          <w:spacing w:val="-10"/>
        </w:rPr>
        <w:t> </w:t>
      </w:r>
      <w:r>
        <w:rPr>
          <w:color w:val="231F20"/>
        </w:rPr>
        <w:t>develop</w:t>
      </w:r>
      <w:r>
        <w:rPr>
          <w:color w:val="231F20"/>
          <w:spacing w:val="-10"/>
        </w:rPr>
        <w:t> </w:t>
      </w:r>
      <w:r>
        <w:rPr>
          <w:color w:val="231F20"/>
        </w:rPr>
        <w:t>a</w:t>
      </w:r>
      <w:r>
        <w:rPr>
          <w:color w:val="231F20"/>
          <w:spacing w:val="-10"/>
        </w:rPr>
        <w:t> </w:t>
      </w:r>
      <w:r>
        <w:rPr>
          <w:color w:val="231F20"/>
        </w:rPr>
        <w:t>disability</w:t>
      </w:r>
      <w:r>
        <w:rPr>
          <w:color w:val="231F20"/>
          <w:spacing w:val="-10"/>
        </w:rPr>
        <w:t> </w:t>
      </w:r>
      <w:r>
        <w:rPr>
          <w:color w:val="231F20"/>
        </w:rPr>
        <w:t>from</w:t>
      </w:r>
      <w:r>
        <w:rPr>
          <w:color w:val="231F20"/>
          <w:spacing w:val="-10"/>
        </w:rPr>
        <w:t> </w:t>
      </w:r>
      <w:r>
        <w:rPr>
          <w:color w:val="231F20"/>
        </w:rPr>
        <w:t>a</w:t>
      </w:r>
      <w:r>
        <w:rPr>
          <w:color w:val="231F20"/>
          <w:spacing w:val="-10"/>
        </w:rPr>
        <w:t> </w:t>
      </w:r>
      <w:r>
        <w:rPr>
          <w:color w:val="231F20"/>
        </w:rPr>
        <w:t>hazardous</w:t>
      </w:r>
      <w:r>
        <w:rPr>
          <w:color w:val="231F20"/>
          <w:spacing w:val="-10"/>
        </w:rPr>
        <w:t> </w:t>
      </w:r>
      <w:r>
        <w:rPr>
          <w:color w:val="231F20"/>
        </w:rPr>
        <w:t>event</w:t>
      </w:r>
      <w:r>
        <w:rPr>
          <w:color w:val="231F20"/>
          <w:spacing w:val="-10"/>
        </w:rPr>
        <w:t> </w:t>
      </w:r>
      <w:r>
        <w:rPr>
          <w:color w:val="231F20"/>
        </w:rPr>
        <w:t>or</w:t>
      </w:r>
      <w:r>
        <w:rPr>
          <w:color w:val="231F20"/>
          <w:spacing w:val="-10"/>
        </w:rPr>
        <w:t> </w:t>
      </w:r>
      <w:r>
        <w:rPr>
          <w:color w:val="231F20"/>
        </w:rPr>
        <w:t>disaster”. To</w:t>
      </w:r>
      <w:r>
        <w:rPr>
          <w:color w:val="231F20"/>
          <w:spacing w:val="-7"/>
        </w:rPr>
        <w:t> </w:t>
      </w:r>
      <w:r>
        <w:rPr>
          <w:color w:val="231F20"/>
        </w:rPr>
        <w:t>understand</w:t>
      </w:r>
      <w:r>
        <w:rPr>
          <w:color w:val="231F20"/>
          <w:spacing w:val="-6"/>
        </w:rPr>
        <w:t> </w:t>
      </w:r>
      <w:r>
        <w:rPr>
          <w:color w:val="231F20"/>
        </w:rPr>
        <w:t>disaster</w:t>
      </w:r>
      <w:r>
        <w:rPr>
          <w:color w:val="231F20"/>
          <w:spacing w:val="-6"/>
        </w:rPr>
        <w:t> </w:t>
      </w:r>
      <w:r>
        <w:rPr>
          <w:color w:val="231F20"/>
        </w:rPr>
        <w:t>risk,</w:t>
      </w:r>
      <w:r>
        <w:rPr>
          <w:color w:val="231F20"/>
          <w:spacing w:val="-6"/>
        </w:rPr>
        <w:t> </w:t>
      </w:r>
      <w:r>
        <w:rPr>
          <w:color w:val="231F20"/>
        </w:rPr>
        <w:t>and</w:t>
      </w:r>
      <w:r>
        <w:rPr>
          <w:color w:val="231F20"/>
          <w:spacing w:val="-7"/>
        </w:rPr>
        <w:t> </w:t>
      </w:r>
      <w:r>
        <w:rPr>
          <w:color w:val="231F20"/>
        </w:rPr>
        <w:t>its</w:t>
      </w:r>
      <w:r>
        <w:rPr>
          <w:color w:val="231F20"/>
          <w:spacing w:val="-6"/>
        </w:rPr>
        <w:t> </w:t>
      </w:r>
      <w:r>
        <w:rPr>
          <w:color w:val="231F20"/>
        </w:rPr>
        <w:t>impacts,</w:t>
      </w:r>
      <w:r>
        <w:rPr>
          <w:color w:val="231F20"/>
          <w:spacing w:val="-6"/>
        </w:rPr>
        <w:t> </w:t>
      </w:r>
      <w:r>
        <w:rPr>
          <w:color w:val="231F20"/>
        </w:rPr>
        <w:t>disaggregated</w:t>
      </w:r>
      <w:r>
        <w:rPr>
          <w:color w:val="231F20"/>
          <w:spacing w:val="-6"/>
        </w:rPr>
        <w:t> </w:t>
      </w:r>
      <w:r>
        <w:rPr>
          <w:color w:val="231F20"/>
        </w:rPr>
        <w:t>data</w:t>
      </w:r>
      <w:r>
        <w:rPr>
          <w:color w:val="231F20"/>
          <w:spacing w:val="-6"/>
        </w:rPr>
        <w:t> </w:t>
      </w:r>
      <w:r>
        <w:rPr>
          <w:color w:val="231F20"/>
        </w:rPr>
        <w:t>on</w:t>
      </w:r>
      <w:r>
        <w:rPr>
          <w:color w:val="231F20"/>
          <w:spacing w:val="-7"/>
        </w:rPr>
        <w:t> </w:t>
      </w:r>
      <w:r>
        <w:rPr>
          <w:color w:val="231F20"/>
        </w:rPr>
        <w:t>pre</w:t>
      </w:r>
      <w:r>
        <w:rPr>
          <w:color w:val="231F20"/>
          <w:spacing w:val="-6"/>
        </w:rPr>
        <w:t> </w:t>
      </w:r>
      <w:r>
        <w:rPr>
          <w:color w:val="231F20"/>
        </w:rPr>
        <w:t>and</w:t>
      </w:r>
      <w:r>
        <w:rPr>
          <w:color w:val="231F20"/>
          <w:spacing w:val="-6"/>
        </w:rPr>
        <w:t> </w:t>
      </w:r>
      <w:r>
        <w:rPr>
          <w:color w:val="231F20"/>
        </w:rPr>
        <w:t>post-event</w:t>
      </w:r>
      <w:r>
        <w:rPr>
          <w:color w:val="231F20"/>
          <w:spacing w:val="-6"/>
        </w:rPr>
        <w:t> </w:t>
      </w:r>
      <w:r>
        <w:rPr>
          <w:color w:val="231F20"/>
        </w:rPr>
        <w:t>disability</w:t>
      </w:r>
      <w:r>
        <w:rPr>
          <w:color w:val="231F20"/>
          <w:spacing w:val="-7"/>
        </w:rPr>
        <w:t> </w:t>
      </w:r>
      <w:r>
        <w:rPr>
          <w:color w:val="231F20"/>
        </w:rPr>
        <w:t>is</w:t>
      </w:r>
      <w:r>
        <w:rPr>
          <w:color w:val="231F20"/>
          <w:spacing w:val="-6"/>
        </w:rPr>
        <w:t> </w:t>
      </w:r>
      <w:r>
        <w:rPr>
          <w:color w:val="231F20"/>
          <w:spacing w:val="-2"/>
        </w:rPr>
        <w:t>needed.</w:t>
      </w:r>
    </w:p>
    <w:p>
      <w:pPr>
        <w:pStyle w:val="BodyText"/>
        <w:spacing w:line="259" w:lineRule="auto" w:before="166"/>
        <w:ind w:left="1105" w:right="1343"/>
        <w:jc w:val="both"/>
      </w:pPr>
      <w:r>
        <w:rPr>
          <w:color w:val="231F20"/>
        </w:rPr>
        <w:t>Since</w:t>
      </w:r>
      <w:r>
        <w:rPr>
          <w:color w:val="231F20"/>
          <w:spacing w:val="-10"/>
        </w:rPr>
        <w:t> </w:t>
      </w:r>
      <w:r>
        <w:rPr>
          <w:color w:val="231F20"/>
        </w:rPr>
        <w:t>2015,</w:t>
      </w:r>
      <w:r>
        <w:rPr>
          <w:color w:val="231F20"/>
          <w:spacing w:val="-10"/>
        </w:rPr>
        <w:t> </w:t>
      </w:r>
      <w:r>
        <w:rPr>
          <w:color w:val="231F20"/>
        </w:rPr>
        <w:t>four</w:t>
      </w:r>
      <w:r>
        <w:rPr>
          <w:color w:val="231F20"/>
          <w:spacing w:val="-10"/>
        </w:rPr>
        <w:t> </w:t>
      </w:r>
      <w:r>
        <w:rPr>
          <w:color w:val="231F20"/>
        </w:rPr>
        <w:t>out</w:t>
      </w:r>
      <w:r>
        <w:rPr>
          <w:color w:val="231F20"/>
          <w:spacing w:val="-10"/>
        </w:rPr>
        <w:t> </w:t>
      </w:r>
      <w:r>
        <w:rPr>
          <w:color w:val="231F20"/>
        </w:rPr>
        <w:t>of</w:t>
      </w:r>
      <w:r>
        <w:rPr>
          <w:color w:val="231F20"/>
          <w:spacing w:val="-10"/>
        </w:rPr>
        <w:t> </w:t>
      </w:r>
      <w:r>
        <w:rPr>
          <w:color w:val="231F20"/>
        </w:rPr>
        <w:t>12</w:t>
      </w:r>
      <w:r>
        <w:rPr>
          <w:color w:val="231F20"/>
          <w:spacing w:val="-10"/>
        </w:rPr>
        <w:t> </w:t>
      </w:r>
      <w:r>
        <w:rPr>
          <w:color w:val="231F20"/>
        </w:rPr>
        <w:t>Pacific</w:t>
      </w:r>
      <w:r>
        <w:rPr>
          <w:color w:val="231F20"/>
          <w:spacing w:val="-10"/>
        </w:rPr>
        <w:t> </w:t>
      </w:r>
      <w:r>
        <w:rPr>
          <w:color w:val="231F20"/>
        </w:rPr>
        <w:t>SFM</w:t>
      </w:r>
      <w:r>
        <w:rPr>
          <w:color w:val="231F20"/>
          <w:spacing w:val="-10"/>
        </w:rPr>
        <w:t> </w:t>
      </w:r>
      <w:r>
        <w:rPr>
          <w:color w:val="231F20"/>
        </w:rPr>
        <w:t>reports</w:t>
      </w:r>
      <w:r>
        <w:rPr>
          <w:color w:val="231F20"/>
          <w:spacing w:val="-10"/>
        </w:rPr>
        <w:t> </w:t>
      </w:r>
      <w:r>
        <w:rPr>
          <w:color w:val="231F20"/>
        </w:rPr>
        <w:t>have</w:t>
      </w:r>
      <w:r>
        <w:rPr>
          <w:color w:val="231F20"/>
          <w:spacing w:val="-10"/>
        </w:rPr>
        <w:t> </w:t>
      </w:r>
      <w:r>
        <w:rPr>
          <w:color w:val="231F20"/>
        </w:rPr>
        <w:t>addressed</w:t>
      </w:r>
      <w:r>
        <w:rPr>
          <w:color w:val="231F20"/>
          <w:spacing w:val="-10"/>
        </w:rPr>
        <w:t> </w:t>
      </w:r>
      <w:r>
        <w:rPr>
          <w:color w:val="231F20"/>
        </w:rPr>
        <w:t>disability</w:t>
      </w:r>
      <w:r>
        <w:rPr>
          <w:color w:val="231F20"/>
          <w:spacing w:val="-10"/>
        </w:rPr>
        <w:t> </w:t>
      </w:r>
      <w:r>
        <w:rPr>
          <w:color w:val="231F20"/>
        </w:rPr>
        <w:t>data.</w:t>
      </w:r>
      <w:r>
        <w:rPr>
          <w:color w:val="231F20"/>
          <w:spacing w:val="-10"/>
        </w:rPr>
        <w:t> </w:t>
      </w:r>
      <w:r>
        <w:rPr>
          <w:color w:val="231F20"/>
        </w:rPr>
        <w:t>However,</w:t>
      </w:r>
      <w:r>
        <w:rPr>
          <w:color w:val="231F20"/>
          <w:spacing w:val="-10"/>
        </w:rPr>
        <w:t> </w:t>
      </w:r>
      <w:r>
        <w:rPr>
          <w:color w:val="231F20"/>
        </w:rPr>
        <w:t>most</w:t>
      </w:r>
      <w:r>
        <w:rPr>
          <w:color w:val="231F20"/>
          <w:spacing w:val="-10"/>
        </w:rPr>
        <w:t> </w:t>
      </w:r>
      <w:r>
        <w:rPr>
          <w:color w:val="231F20"/>
        </w:rPr>
        <w:t>simply</w:t>
      </w:r>
      <w:r>
        <w:rPr>
          <w:color w:val="231F20"/>
          <w:spacing w:val="-10"/>
        </w:rPr>
        <w:t> </w:t>
      </w:r>
      <w:r>
        <w:rPr>
          <w:color w:val="231F20"/>
        </w:rPr>
        <w:t>confirm </w:t>
      </w:r>
      <w:r>
        <w:rPr>
          <w:color w:val="231F20"/>
          <w:w w:val="105"/>
        </w:rPr>
        <w:t>no</w:t>
      </w:r>
      <w:r>
        <w:rPr>
          <w:color w:val="231F20"/>
          <w:spacing w:val="-14"/>
          <w:w w:val="105"/>
        </w:rPr>
        <w:t> </w:t>
      </w:r>
      <w:r>
        <w:rPr>
          <w:color w:val="231F20"/>
          <w:w w:val="105"/>
        </w:rPr>
        <w:t>data</w:t>
      </w:r>
      <w:r>
        <w:rPr>
          <w:color w:val="231F20"/>
          <w:spacing w:val="-14"/>
          <w:w w:val="105"/>
        </w:rPr>
        <w:t> </w:t>
      </w:r>
      <w:r>
        <w:rPr>
          <w:color w:val="231F20"/>
          <w:w w:val="105"/>
        </w:rPr>
        <w:t>is</w:t>
      </w:r>
      <w:r>
        <w:rPr>
          <w:color w:val="231F20"/>
          <w:spacing w:val="-14"/>
          <w:w w:val="105"/>
        </w:rPr>
        <w:t> </w:t>
      </w:r>
      <w:r>
        <w:rPr>
          <w:color w:val="231F20"/>
          <w:w w:val="105"/>
        </w:rPr>
        <w:t>available.</w:t>
      </w:r>
      <w:r>
        <w:rPr>
          <w:color w:val="231F20"/>
          <w:spacing w:val="-14"/>
          <w:w w:val="105"/>
        </w:rPr>
        <w:t> </w:t>
      </w:r>
      <w:r>
        <w:rPr>
          <w:color w:val="231F20"/>
          <w:w w:val="105"/>
        </w:rPr>
        <w:t>Nauru</w:t>
      </w:r>
      <w:r>
        <w:rPr>
          <w:color w:val="231F20"/>
          <w:spacing w:val="-14"/>
          <w:w w:val="105"/>
        </w:rPr>
        <w:t> </w:t>
      </w:r>
      <w:r>
        <w:rPr>
          <w:color w:val="231F20"/>
          <w:w w:val="105"/>
        </w:rPr>
        <w:t>reported</w:t>
      </w:r>
      <w:r>
        <w:rPr>
          <w:color w:val="231F20"/>
          <w:spacing w:val="-14"/>
          <w:w w:val="105"/>
        </w:rPr>
        <w:t> </w:t>
      </w:r>
      <w:r>
        <w:rPr>
          <w:color w:val="231F20"/>
          <w:w w:val="105"/>
        </w:rPr>
        <w:t>the</w:t>
      </w:r>
      <w:r>
        <w:rPr>
          <w:color w:val="231F20"/>
          <w:spacing w:val="-14"/>
          <w:w w:val="105"/>
        </w:rPr>
        <w:t> </w:t>
      </w:r>
      <w:r>
        <w:rPr>
          <w:color w:val="231F20"/>
          <w:w w:val="105"/>
        </w:rPr>
        <w:t>livelihoods</w:t>
      </w:r>
      <w:r>
        <w:rPr>
          <w:color w:val="231F20"/>
          <w:spacing w:val="-14"/>
          <w:w w:val="105"/>
        </w:rPr>
        <w:t> </w:t>
      </w:r>
      <w:r>
        <w:rPr>
          <w:color w:val="231F20"/>
          <w:w w:val="105"/>
        </w:rPr>
        <w:t>of</w:t>
      </w:r>
      <w:r>
        <w:rPr>
          <w:color w:val="231F20"/>
          <w:spacing w:val="-14"/>
          <w:w w:val="105"/>
        </w:rPr>
        <w:t> </w:t>
      </w:r>
      <w:r>
        <w:rPr>
          <w:color w:val="231F20"/>
          <w:w w:val="105"/>
        </w:rPr>
        <w:t>15</w:t>
      </w:r>
      <w:r>
        <w:rPr>
          <w:color w:val="231F20"/>
          <w:spacing w:val="-14"/>
          <w:w w:val="105"/>
        </w:rPr>
        <w:t> </w:t>
      </w:r>
      <w:r>
        <w:rPr>
          <w:color w:val="231F20"/>
          <w:w w:val="105"/>
        </w:rPr>
        <w:t>persons</w:t>
      </w:r>
      <w:r>
        <w:rPr>
          <w:color w:val="231F20"/>
          <w:spacing w:val="-14"/>
          <w:w w:val="105"/>
        </w:rPr>
        <w:t> </w:t>
      </w:r>
      <w:r>
        <w:rPr>
          <w:color w:val="231F20"/>
          <w:w w:val="105"/>
        </w:rPr>
        <w:t>with</w:t>
      </w:r>
      <w:r>
        <w:rPr>
          <w:color w:val="231F20"/>
          <w:spacing w:val="-14"/>
          <w:w w:val="105"/>
        </w:rPr>
        <w:t> </w:t>
      </w:r>
      <w:r>
        <w:rPr>
          <w:color w:val="231F20"/>
          <w:w w:val="105"/>
        </w:rPr>
        <w:t>disabilities</w:t>
      </w:r>
      <w:r>
        <w:rPr>
          <w:color w:val="231F20"/>
          <w:spacing w:val="-14"/>
          <w:w w:val="105"/>
        </w:rPr>
        <w:t> </w:t>
      </w:r>
      <w:r>
        <w:rPr>
          <w:color w:val="231F20"/>
          <w:w w:val="105"/>
        </w:rPr>
        <w:t>had</w:t>
      </w:r>
      <w:r>
        <w:rPr>
          <w:color w:val="231F20"/>
          <w:spacing w:val="-14"/>
          <w:w w:val="105"/>
        </w:rPr>
        <w:t> </w:t>
      </w:r>
      <w:r>
        <w:rPr>
          <w:color w:val="231F20"/>
          <w:w w:val="105"/>
        </w:rPr>
        <w:t>been</w:t>
      </w:r>
      <w:r>
        <w:rPr>
          <w:color w:val="231F20"/>
          <w:spacing w:val="-14"/>
          <w:w w:val="105"/>
        </w:rPr>
        <w:t> </w:t>
      </w:r>
      <w:r>
        <w:rPr>
          <w:color w:val="231F20"/>
          <w:w w:val="105"/>
        </w:rPr>
        <w:t>disrupted</w:t>
      </w:r>
      <w:r>
        <w:rPr>
          <w:color w:val="231F20"/>
          <w:spacing w:val="-14"/>
          <w:w w:val="105"/>
        </w:rPr>
        <w:t> </w:t>
      </w:r>
      <w:r>
        <w:rPr>
          <w:color w:val="231F20"/>
          <w:w w:val="105"/>
        </w:rPr>
        <w:t>or </w:t>
      </w:r>
      <w:r>
        <w:rPr>
          <w:color w:val="231F20"/>
          <w:spacing w:val="-2"/>
        </w:rPr>
        <w:t>destroyed</w:t>
      </w:r>
      <w:r>
        <w:rPr>
          <w:color w:val="231F20"/>
          <w:spacing w:val="-7"/>
        </w:rPr>
        <w:t> </w:t>
      </w:r>
      <w:r>
        <w:rPr>
          <w:color w:val="231F20"/>
          <w:spacing w:val="-2"/>
        </w:rPr>
        <w:t>by</w:t>
      </w:r>
      <w:r>
        <w:rPr>
          <w:color w:val="231F20"/>
          <w:spacing w:val="-7"/>
        </w:rPr>
        <w:t> </w:t>
      </w:r>
      <w:r>
        <w:rPr>
          <w:color w:val="231F20"/>
          <w:spacing w:val="-2"/>
        </w:rPr>
        <w:t>disasters.</w:t>
      </w:r>
      <w:r>
        <w:rPr>
          <w:color w:val="231F20"/>
          <w:spacing w:val="-7"/>
        </w:rPr>
        <w:t> </w:t>
      </w:r>
      <w:r>
        <w:rPr>
          <w:color w:val="231F20"/>
          <w:spacing w:val="-2"/>
        </w:rPr>
        <w:t>Double</w:t>
      </w:r>
      <w:r>
        <w:rPr>
          <w:color w:val="231F20"/>
          <w:spacing w:val="-7"/>
        </w:rPr>
        <w:t> </w:t>
      </w:r>
      <w:r>
        <w:rPr>
          <w:color w:val="231F20"/>
          <w:spacing w:val="-2"/>
        </w:rPr>
        <w:t>disaggregation</w:t>
      </w:r>
      <w:r>
        <w:rPr>
          <w:color w:val="231F20"/>
          <w:spacing w:val="-7"/>
        </w:rPr>
        <w:t> </w:t>
      </w:r>
      <w:r>
        <w:rPr>
          <w:color w:val="231F20"/>
          <w:spacing w:val="-2"/>
        </w:rPr>
        <w:t>is</w:t>
      </w:r>
      <w:r>
        <w:rPr>
          <w:color w:val="231F20"/>
          <w:spacing w:val="-7"/>
        </w:rPr>
        <w:t> </w:t>
      </w:r>
      <w:r>
        <w:rPr>
          <w:color w:val="231F20"/>
          <w:spacing w:val="-2"/>
        </w:rPr>
        <w:t>not</w:t>
      </w:r>
      <w:r>
        <w:rPr>
          <w:color w:val="231F20"/>
          <w:spacing w:val="-7"/>
        </w:rPr>
        <w:t> </w:t>
      </w:r>
      <w:r>
        <w:rPr>
          <w:color w:val="231F20"/>
          <w:spacing w:val="-2"/>
        </w:rPr>
        <w:t>possible</w:t>
      </w:r>
      <w:r>
        <w:rPr>
          <w:color w:val="231F20"/>
          <w:spacing w:val="-7"/>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SFM.</w:t>
      </w:r>
      <w:r>
        <w:rPr>
          <w:color w:val="231F20"/>
          <w:spacing w:val="-7"/>
        </w:rPr>
        <w:t> </w:t>
      </w:r>
      <w:r>
        <w:rPr>
          <w:color w:val="231F20"/>
          <w:spacing w:val="-2"/>
        </w:rPr>
        <w:t>For</w:t>
      </w:r>
      <w:r>
        <w:rPr>
          <w:color w:val="231F20"/>
          <w:spacing w:val="-7"/>
        </w:rPr>
        <w:t> </w:t>
      </w:r>
      <w:r>
        <w:rPr>
          <w:color w:val="231F20"/>
          <w:spacing w:val="-2"/>
        </w:rPr>
        <w:t>example,</w:t>
      </w:r>
      <w:r>
        <w:rPr>
          <w:color w:val="231F20"/>
          <w:spacing w:val="-7"/>
        </w:rPr>
        <w:t> </w:t>
      </w:r>
      <w:r>
        <w:rPr>
          <w:color w:val="231F20"/>
          <w:spacing w:val="-2"/>
        </w:rPr>
        <w:t>from</w:t>
      </w:r>
      <w:r>
        <w:rPr>
          <w:color w:val="231F20"/>
          <w:spacing w:val="-7"/>
        </w:rPr>
        <w:t> </w:t>
      </w:r>
      <w:r>
        <w:rPr>
          <w:color w:val="231F20"/>
          <w:spacing w:val="-2"/>
        </w:rPr>
        <w:t>those</w:t>
      </w:r>
      <w:r>
        <w:rPr>
          <w:color w:val="231F20"/>
          <w:spacing w:val="-7"/>
        </w:rPr>
        <w:t> </w:t>
      </w:r>
      <w:r>
        <w:rPr>
          <w:color w:val="231F20"/>
          <w:spacing w:val="-2"/>
        </w:rPr>
        <w:t>15</w:t>
      </w:r>
      <w:r>
        <w:rPr>
          <w:color w:val="231F20"/>
          <w:spacing w:val="-7"/>
        </w:rPr>
        <w:t> </w:t>
      </w:r>
      <w:r>
        <w:rPr>
          <w:color w:val="231F20"/>
          <w:spacing w:val="-2"/>
        </w:rPr>
        <w:t>persons </w:t>
      </w:r>
      <w:r>
        <w:rPr>
          <w:color w:val="231F20"/>
        </w:rPr>
        <w:t>with</w:t>
      </w:r>
      <w:r>
        <w:rPr>
          <w:color w:val="231F20"/>
          <w:spacing w:val="-13"/>
        </w:rPr>
        <w:t> </w:t>
      </w:r>
      <w:r>
        <w:rPr>
          <w:color w:val="231F20"/>
        </w:rPr>
        <w:t>disabilities</w:t>
      </w:r>
      <w:r>
        <w:rPr>
          <w:color w:val="231F20"/>
          <w:spacing w:val="-13"/>
        </w:rPr>
        <w:t> </w:t>
      </w:r>
      <w:r>
        <w:rPr>
          <w:color w:val="231F20"/>
        </w:rPr>
        <w:t>impacted</w:t>
      </w:r>
      <w:r>
        <w:rPr>
          <w:color w:val="231F20"/>
          <w:spacing w:val="-13"/>
        </w:rPr>
        <w:t> </w:t>
      </w:r>
      <w:r>
        <w:rPr>
          <w:color w:val="231F20"/>
        </w:rPr>
        <w:t>we</w:t>
      </w:r>
      <w:r>
        <w:rPr>
          <w:color w:val="231F20"/>
          <w:spacing w:val="-13"/>
        </w:rPr>
        <w:t> </w:t>
      </w:r>
      <w:r>
        <w:rPr>
          <w:color w:val="231F20"/>
        </w:rPr>
        <w:t>cannot</w:t>
      </w:r>
      <w:r>
        <w:rPr>
          <w:color w:val="231F20"/>
          <w:spacing w:val="-13"/>
        </w:rPr>
        <w:t> </w:t>
      </w:r>
      <w:r>
        <w:rPr>
          <w:color w:val="231F20"/>
        </w:rPr>
        <w:t>say</w:t>
      </w:r>
      <w:r>
        <w:rPr>
          <w:color w:val="231F20"/>
          <w:spacing w:val="-13"/>
        </w:rPr>
        <w:t> </w:t>
      </w:r>
      <w:r>
        <w:rPr>
          <w:color w:val="231F20"/>
        </w:rPr>
        <w:t>how</w:t>
      </w:r>
      <w:r>
        <w:rPr>
          <w:color w:val="231F20"/>
          <w:spacing w:val="-13"/>
        </w:rPr>
        <w:t> </w:t>
      </w:r>
      <w:r>
        <w:rPr>
          <w:color w:val="231F20"/>
        </w:rPr>
        <w:t>many</w:t>
      </w:r>
      <w:r>
        <w:rPr>
          <w:color w:val="231F20"/>
          <w:spacing w:val="-13"/>
        </w:rPr>
        <w:t> </w:t>
      </w:r>
      <w:r>
        <w:rPr>
          <w:color w:val="231F20"/>
        </w:rPr>
        <w:t>were</w:t>
      </w:r>
      <w:r>
        <w:rPr>
          <w:color w:val="231F20"/>
          <w:spacing w:val="-13"/>
        </w:rPr>
        <w:t> </w:t>
      </w:r>
      <w:r>
        <w:rPr>
          <w:color w:val="231F20"/>
        </w:rPr>
        <w:t>women.</w:t>
      </w:r>
      <w:r>
        <w:rPr>
          <w:color w:val="231F20"/>
          <w:spacing w:val="-13"/>
        </w:rPr>
        <w:t> </w:t>
      </w:r>
      <w:r>
        <w:rPr>
          <w:color w:val="231F20"/>
        </w:rPr>
        <w:t>The</w:t>
      </w:r>
      <w:r>
        <w:rPr>
          <w:color w:val="231F20"/>
          <w:spacing w:val="-13"/>
        </w:rPr>
        <w:t> </w:t>
      </w:r>
      <w:r>
        <w:rPr>
          <w:color w:val="231F20"/>
        </w:rPr>
        <w:t>DesInventar</w:t>
      </w:r>
      <w:r>
        <w:rPr>
          <w:color w:val="231F20"/>
          <w:spacing w:val="-13"/>
        </w:rPr>
        <w:t> </w:t>
      </w:r>
      <w:r>
        <w:rPr>
          <w:color w:val="231F20"/>
        </w:rPr>
        <w:t>Sendai</w:t>
      </w:r>
      <w:r>
        <w:rPr>
          <w:color w:val="231F20"/>
          <w:spacing w:val="-13"/>
        </w:rPr>
        <w:t> </w:t>
      </w:r>
      <w:r>
        <w:rPr>
          <w:color w:val="231F20"/>
        </w:rPr>
        <w:t>database</w:t>
      </w:r>
      <w:r>
        <w:rPr>
          <w:color w:val="231F20"/>
          <w:spacing w:val="-13"/>
        </w:rPr>
        <w:t> </w:t>
      </w:r>
      <w:r>
        <w:rPr>
          <w:color w:val="231F20"/>
        </w:rPr>
        <w:t>includes </w:t>
      </w:r>
      <w:r>
        <w:rPr>
          <w:color w:val="231F20"/>
          <w:w w:val="105"/>
        </w:rPr>
        <w:t>options</w:t>
      </w:r>
      <w:r>
        <w:rPr>
          <w:color w:val="231F20"/>
          <w:spacing w:val="-4"/>
          <w:w w:val="105"/>
        </w:rPr>
        <w:t> </w:t>
      </w:r>
      <w:r>
        <w:rPr>
          <w:color w:val="231F20"/>
          <w:w w:val="105"/>
        </w:rPr>
        <w:t>for</w:t>
      </w:r>
      <w:r>
        <w:rPr>
          <w:color w:val="231F20"/>
          <w:spacing w:val="-4"/>
          <w:w w:val="105"/>
        </w:rPr>
        <w:t> </w:t>
      </w:r>
      <w:r>
        <w:rPr>
          <w:color w:val="231F20"/>
          <w:w w:val="105"/>
        </w:rPr>
        <w:t>reporting</w:t>
      </w:r>
      <w:r>
        <w:rPr>
          <w:color w:val="231F20"/>
          <w:spacing w:val="-4"/>
          <w:w w:val="105"/>
        </w:rPr>
        <w:t> </w:t>
      </w:r>
      <w:r>
        <w:rPr>
          <w:color w:val="231F20"/>
          <w:w w:val="105"/>
        </w:rPr>
        <w:t>against</w:t>
      </w:r>
      <w:r>
        <w:rPr>
          <w:color w:val="231F20"/>
          <w:spacing w:val="-4"/>
          <w:w w:val="105"/>
        </w:rPr>
        <w:t> </w:t>
      </w:r>
      <w:r>
        <w:rPr>
          <w:color w:val="231F20"/>
          <w:w w:val="105"/>
        </w:rPr>
        <w:t>disability,</w:t>
      </w:r>
      <w:r>
        <w:rPr>
          <w:color w:val="231F20"/>
          <w:spacing w:val="-4"/>
          <w:w w:val="105"/>
        </w:rPr>
        <w:t> </w:t>
      </w:r>
      <w:r>
        <w:rPr>
          <w:color w:val="231F20"/>
          <w:w w:val="105"/>
        </w:rPr>
        <w:t>including</w:t>
      </w:r>
      <w:r>
        <w:rPr>
          <w:color w:val="231F20"/>
          <w:spacing w:val="-4"/>
          <w:w w:val="105"/>
        </w:rPr>
        <w:t> </w:t>
      </w:r>
      <w:r>
        <w:rPr>
          <w:color w:val="231F20"/>
          <w:w w:val="105"/>
        </w:rPr>
        <w:t>deaths,</w:t>
      </w:r>
      <w:r>
        <w:rPr>
          <w:color w:val="231F20"/>
          <w:spacing w:val="-4"/>
          <w:w w:val="105"/>
        </w:rPr>
        <w:t> </w:t>
      </w:r>
      <w:r>
        <w:rPr>
          <w:color w:val="231F20"/>
          <w:w w:val="105"/>
        </w:rPr>
        <w:t>missing,</w:t>
      </w:r>
      <w:r>
        <w:rPr>
          <w:color w:val="231F20"/>
          <w:spacing w:val="-4"/>
          <w:w w:val="105"/>
        </w:rPr>
        <w:t> </w:t>
      </w:r>
      <w:r>
        <w:rPr>
          <w:color w:val="231F20"/>
          <w:w w:val="105"/>
        </w:rPr>
        <w:t>and</w:t>
      </w:r>
      <w:r>
        <w:rPr>
          <w:color w:val="231F20"/>
          <w:spacing w:val="-4"/>
          <w:w w:val="105"/>
        </w:rPr>
        <w:t> </w:t>
      </w:r>
      <w:r>
        <w:rPr>
          <w:color w:val="231F20"/>
          <w:w w:val="105"/>
        </w:rPr>
        <w:t>injured</w:t>
      </w:r>
      <w:r>
        <w:rPr>
          <w:color w:val="231F20"/>
          <w:spacing w:val="-4"/>
          <w:w w:val="105"/>
        </w:rPr>
        <w:t> </w:t>
      </w:r>
      <w:r>
        <w:rPr>
          <w:color w:val="231F20"/>
          <w:w w:val="105"/>
        </w:rPr>
        <w:t>persons</w:t>
      </w:r>
      <w:r>
        <w:rPr>
          <w:color w:val="231F20"/>
          <w:spacing w:val="-4"/>
          <w:w w:val="105"/>
        </w:rPr>
        <w:t> </w:t>
      </w:r>
      <w:r>
        <w:rPr>
          <w:color w:val="231F20"/>
          <w:w w:val="105"/>
        </w:rPr>
        <w:t>with</w:t>
      </w:r>
      <w:r>
        <w:rPr>
          <w:color w:val="231F20"/>
          <w:spacing w:val="-4"/>
          <w:w w:val="105"/>
        </w:rPr>
        <w:t> </w:t>
      </w:r>
      <w:r>
        <w:rPr>
          <w:color w:val="231F20"/>
          <w:w w:val="105"/>
        </w:rPr>
        <w:t>disabilities. Currently,</w:t>
      </w:r>
      <w:r>
        <w:rPr>
          <w:color w:val="231F20"/>
          <w:spacing w:val="-9"/>
          <w:w w:val="105"/>
        </w:rPr>
        <w:t> </w:t>
      </w:r>
      <w:r>
        <w:rPr>
          <w:color w:val="231F20"/>
          <w:w w:val="105"/>
        </w:rPr>
        <w:t>only</w:t>
      </w:r>
      <w:r>
        <w:rPr>
          <w:color w:val="231F20"/>
          <w:spacing w:val="-9"/>
          <w:w w:val="105"/>
        </w:rPr>
        <w:t> </w:t>
      </w:r>
      <w:r>
        <w:rPr>
          <w:color w:val="231F20"/>
          <w:w w:val="105"/>
        </w:rPr>
        <w:t>Samoa</w:t>
      </w:r>
      <w:r>
        <w:rPr>
          <w:color w:val="231F20"/>
          <w:spacing w:val="-9"/>
          <w:w w:val="105"/>
        </w:rPr>
        <w:t> </w:t>
      </w:r>
      <w:r>
        <w:rPr>
          <w:color w:val="231F20"/>
          <w:w w:val="105"/>
        </w:rPr>
        <w:t>has</w:t>
      </w:r>
      <w:r>
        <w:rPr>
          <w:color w:val="231F20"/>
          <w:spacing w:val="-9"/>
          <w:w w:val="105"/>
        </w:rPr>
        <w:t> </w:t>
      </w:r>
      <w:r>
        <w:rPr>
          <w:color w:val="231F20"/>
          <w:w w:val="105"/>
        </w:rPr>
        <w:t>included</w:t>
      </w:r>
      <w:r>
        <w:rPr>
          <w:color w:val="231F20"/>
          <w:spacing w:val="-9"/>
          <w:w w:val="105"/>
        </w:rPr>
        <w:t> </w:t>
      </w:r>
      <w:r>
        <w:rPr>
          <w:color w:val="231F20"/>
          <w:w w:val="105"/>
        </w:rPr>
        <w:t>any</w:t>
      </w:r>
      <w:r>
        <w:rPr>
          <w:color w:val="231F20"/>
          <w:spacing w:val="-9"/>
          <w:w w:val="105"/>
        </w:rPr>
        <w:t> </w:t>
      </w:r>
      <w:r>
        <w:rPr>
          <w:color w:val="231F20"/>
          <w:w w:val="105"/>
        </w:rPr>
        <w:t>data</w:t>
      </w:r>
      <w:r>
        <w:rPr>
          <w:color w:val="231F20"/>
          <w:spacing w:val="-9"/>
          <w:w w:val="105"/>
        </w:rPr>
        <w:t> </w:t>
      </w:r>
      <w:r>
        <w:rPr>
          <w:color w:val="231F20"/>
          <w:w w:val="105"/>
        </w:rPr>
        <w:t>for</w:t>
      </w:r>
      <w:r>
        <w:rPr>
          <w:color w:val="231F20"/>
          <w:spacing w:val="-9"/>
          <w:w w:val="105"/>
        </w:rPr>
        <w:t> </w:t>
      </w:r>
      <w:r>
        <w:rPr>
          <w:color w:val="231F20"/>
          <w:w w:val="105"/>
        </w:rPr>
        <w:t>persons</w:t>
      </w:r>
      <w:r>
        <w:rPr>
          <w:color w:val="231F20"/>
          <w:spacing w:val="-9"/>
          <w:w w:val="105"/>
        </w:rPr>
        <w:t> </w:t>
      </w:r>
      <w:r>
        <w:rPr>
          <w:color w:val="231F20"/>
          <w:w w:val="105"/>
        </w:rPr>
        <w:t>with</w:t>
      </w:r>
      <w:r>
        <w:rPr>
          <w:color w:val="231F20"/>
          <w:spacing w:val="-9"/>
          <w:w w:val="105"/>
        </w:rPr>
        <w:t> </w:t>
      </w:r>
      <w:r>
        <w:rPr>
          <w:color w:val="231F20"/>
          <w:w w:val="105"/>
        </w:rPr>
        <w:t>disabilities.</w:t>
      </w:r>
      <w:r>
        <w:rPr>
          <w:color w:val="231F20"/>
          <w:spacing w:val="-9"/>
          <w:w w:val="105"/>
        </w:rPr>
        <w:t> </w:t>
      </w:r>
      <w:r>
        <w:rPr>
          <w:color w:val="231F20"/>
          <w:w w:val="105"/>
        </w:rPr>
        <w:t>This</w:t>
      </w:r>
      <w:r>
        <w:rPr>
          <w:color w:val="231F20"/>
          <w:spacing w:val="-9"/>
          <w:w w:val="105"/>
        </w:rPr>
        <w:t> </w:t>
      </w:r>
      <w:r>
        <w:rPr>
          <w:color w:val="231F20"/>
          <w:w w:val="105"/>
        </w:rPr>
        <w:t>is</w:t>
      </w:r>
      <w:r>
        <w:rPr>
          <w:color w:val="231F20"/>
          <w:spacing w:val="-9"/>
          <w:w w:val="105"/>
        </w:rPr>
        <w:t> </w:t>
      </w:r>
      <w:r>
        <w:rPr>
          <w:color w:val="231F20"/>
          <w:w w:val="105"/>
        </w:rPr>
        <w:t>for</w:t>
      </w:r>
      <w:r>
        <w:rPr>
          <w:color w:val="231F20"/>
          <w:spacing w:val="-9"/>
          <w:w w:val="105"/>
        </w:rPr>
        <w:t> </w:t>
      </w:r>
      <w:r>
        <w:rPr>
          <w:color w:val="231F20"/>
          <w:w w:val="105"/>
        </w:rPr>
        <w:t>three</w:t>
      </w:r>
      <w:r>
        <w:rPr>
          <w:color w:val="231F20"/>
          <w:spacing w:val="-9"/>
          <w:w w:val="105"/>
        </w:rPr>
        <w:t> </w:t>
      </w:r>
      <w:r>
        <w:rPr>
          <w:color w:val="231F20"/>
          <w:w w:val="105"/>
        </w:rPr>
        <w:t>persons</w:t>
      </w:r>
      <w:r>
        <w:rPr>
          <w:color w:val="231F20"/>
          <w:spacing w:val="-9"/>
          <w:w w:val="105"/>
        </w:rPr>
        <w:t> </w:t>
      </w:r>
      <w:r>
        <w:rPr>
          <w:color w:val="231F20"/>
          <w:w w:val="105"/>
        </w:rPr>
        <w:t>with disabilities</w:t>
      </w:r>
      <w:r>
        <w:rPr>
          <w:color w:val="231F20"/>
          <w:spacing w:val="-4"/>
          <w:w w:val="105"/>
        </w:rPr>
        <w:t> </w:t>
      </w:r>
      <w:r>
        <w:rPr>
          <w:color w:val="231F20"/>
          <w:w w:val="105"/>
        </w:rPr>
        <w:t>whose</w:t>
      </w:r>
      <w:r>
        <w:rPr>
          <w:color w:val="231F20"/>
          <w:spacing w:val="-4"/>
          <w:w w:val="105"/>
        </w:rPr>
        <w:t> </w:t>
      </w:r>
      <w:r>
        <w:rPr>
          <w:color w:val="231F20"/>
          <w:w w:val="105"/>
        </w:rPr>
        <w:t>livelihoods</w:t>
      </w:r>
      <w:r>
        <w:rPr>
          <w:color w:val="231F20"/>
          <w:spacing w:val="-4"/>
          <w:w w:val="105"/>
        </w:rPr>
        <w:t> </w:t>
      </w:r>
      <w:r>
        <w:rPr>
          <w:color w:val="231F20"/>
          <w:w w:val="105"/>
        </w:rPr>
        <w:t>were</w:t>
      </w:r>
      <w:r>
        <w:rPr>
          <w:color w:val="231F20"/>
          <w:spacing w:val="-4"/>
          <w:w w:val="105"/>
        </w:rPr>
        <w:t> </w:t>
      </w:r>
      <w:r>
        <w:rPr>
          <w:color w:val="231F20"/>
          <w:w w:val="105"/>
        </w:rPr>
        <w:t>impacted</w:t>
      </w:r>
      <w:r>
        <w:rPr>
          <w:color w:val="231F20"/>
          <w:spacing w:val="-4"/>
          <w:w w:val="105"/>
        </w:rPr>
        <w:t> </w:t>
      </w:r>
      <w:r>
        <w:rPr>
          <w:color w:val="231F20"/>
          <w:w w:val="105"/>
        </w:rPr>
        <w:t>by</w:t>
      </w:r>
      <w:r>
        <w:rPr>
          <w:color w:val="231F20"/>
          <w:spacing w:val="-4"/>
          <w:w w:val="105"/>
        </w:rPr>
        <w:t> </w:t>
      </w:r>
      <w:r>
        <w:rPr>
          <w:color w:val="231F20"/>
          <w:w w:val="105"/>
        </w:rPr>
        <w:t>disaster.</w:t>
      </w:r>
    </w:p>
    <w:p>
      <w:pPr>
        <w:pStyle w:val="BodyText"/>
        <w:spacing w:line="259" w:lineRule="auto" w:before="166"/>
        <w:ind w:left="1105" w:right="1343"/>
        <w:jc w:val="both"/>
      </w:pPr>
      <w:r>
        <w:rPr>
          <w:color w:val="231F20"/>
          <w:spacing w:val="-2"/>
          <w:w w:val="105"/>
        </w:rPr>
        <w:t>Recent</w:t>
      </w:r>
      <w:r>
        <w:rPr>
          <w:color w:val="231F20"/>
          <w:spacing w:val="-6"/>
          <w:w w:val="105"/>
        </w:rPr>
        <w:t> </w:t>
      </w:r>
      <w:r>
        <w:rPr>
          <w:color w:val="231F20"/>
          <w:spacing w:val="-2"/>
          <w:w w:val="105"/>
        </w:rPr>
        <w:t>country</w:t>
      </w:r>
      <w:r>
        <w:rPr>
          <w:color w:val="231F20"/>
          <w:spacing w:val="-6"/>
          <w:w w:val="105"/>
        </w:rPr>
        <w:t> </w:t>
      </w:r>
      <w:r>
        <w:rPr>
          <w:color w:val="231F20"/>
          <w:spacing w:val="-2"/>
          <w:w w:val="105"/>
        </w:rPr>
        <w:t>DRR</w:t>
      </w:r>
      <w:r>
        <w:rPr>
          <w:color w:val="231F20"/>
          <w:spacing w:val="-6"/>
          <w:w w:val="105"/>
        </w:rPr>
        <w:t> </w:t>
      </w:r>
      <w:r>
        <w:rPr>
          <w:color w:val="231F20"/>
          <w:spacing w:val="-2"/>
          <w:w w:val="105"/>
        </w:rPr>
        <w:t>reports</w:t>
      </w:r>
      <w:r>
        <w:rPr>
          <w:color w:val="231F20"/>
          <w:spacing w:val="-6"/>
          <w:w w:val="105"/>
        </w:rPr>
        <w:t> </w:t>
      </w:r>
      <w:r>
        <w:rPr>
          <w:color w:val="231F20"/>
          <w:spacing w:val="-2"/>
          <w:w w:val="105"/>
        </w:rPr>
        <w:t>include</w:t>
      </w:r>
      <w:r>
        <w:rPr>
          <w:color w:val="231F20"/>
          <w:spacing w:val="-6"/>
          <w:w w:val="105"/>
        </w:rPr>
        <w:t> </w:t>
      </w:r>
      <w:r>
        <w:rPr>
          <w:color w:val="231F20"/>
          <w:spacing w:val="-2"/>
          <w:w w:val="105"/>
        </w:rPr>
        <w:t>disability</w:t>
      </w:r>
      <w:r>
        <w:rPr>
          <w:color w:val="231F20"/>
          <w:spacing w:val="-6"/>
          <w:w w:val="105"/>
        </w:rPr>
        <w:t> </w:t>
      </w:r>
      <w:r>
        <w:rPr>
          <w:color w:val="231F20"/>
          <w:spacing w:val="-2"/>
          <w:w w:val="105"/>
        </w:rPr>
        <w:t>prevalence</w:t>
      </w:r>
      <w:r>
        <w:rPr>
          <w:color w:val="231F20"/>
          <w:spacing w:val="-6"/>
          <w:w w:val="105"/>
        </w:rPr>
        <w:t> </w:t>
      </w:r>
      <w:r>
        <w:rPr>
          <w:color w:val="231F20"/>
          <w:spacing w:val="-2"/>
          <w:w w:val="105"/>
        </w:rPr>
        <w:t>figures</w:t>
      </w:r>
      <w:r>
        <w:rPr>
          <w:color w:val="231F20"/>
          <w:spacing w:val="-6"/>
          <w:w w:val="105"/>
        </w:rPr>
        <w:t> </w:t>
      </w:r>
      <w:r>
        <w:rPr>
          <w:color w:val="231F20"/>
          <w:spacing w:val="-2"/>
          <w:w w:val="105"/>
        </w:rPr>
        <w:t>from</w:t>
      </w:r>
      <w:r>
        <w:rPr>
          <w:color w:val="231F20"/>
          <w:spacing w:val="-6"/>
          <w:w w:val="105"/>
        </w:rPr>
        <w:t> </w:t>
      </w:r>
      <w:r>
        <w:rPr>
          <w:color w:val="231F20"/>
          <w:spacing w:val="-2"/>
          <w:w w:val="105"/>
        </w:rPr>
        <w:t>secondary</w:t>
      </w:r>
      <w:r>
        <w:rPr>
          <w:color w:val="231F20"/>
          <w:spacing w:val="-6"/>
          <w:w w:val="105"/>
        </w:rPr>
        <w:t> </w:t>
      </w:r>
      <w:r>
        <w:rPr>
          <w:color w:val="231F20"/>
          <w:spacing w:val="-2"/>
          <w:w w:val="105"/>
        </w:rPr>
        <w:t>sources.</w:t>
      </w:r>
      <w:r>
        <w:rPr>
          <w:color w:val="231F20"/>
          <w:spacing w:val="-6"/>
          <w:w w:val="105"/>
        </w:rPr>
        <w:t> </w:t>
      </w:r>
      <w:r>
        <w:rPr>
          <w:color w:val="231F20"/>
          <w:spacing w:val="-2"/>
          <w:w w:val="105"/>
        </w:rPr>
        <w:t>Tuvalu</w:t>
      </w:r>
      <w:r>
        <w:rPr>
          <w:color w:val="231F20"/>
          <w:spacing w:val="-6"/>
          <w:w w:val="105"/>
        </w:rPr>
        <w:t> </w:t>
      </w:r>
      <w:r>
        <w:rPr>
          <w:color w:val="231F20"/>
          <w:spacing w:val="-2"/>
          <w:w w:val="105"/>
        </w:rPr>
        <w:t>reports a</w:t>
      </w:r>
      <w:r>
        <w:rPr>
          <w:color w:val="231F20"/>
          <w:spacing w:val="-11"/>
          <w:w w:val="105"/>
        </w:rPr>
        <w:t> </w:t>
      </w:r>
      <w:r>
        <w:rPr>
          <w:color w:val="231F20"/>
          <w:spacing w:val="-2"/>
          <w:w w:val="105"/>
        </w:rPr>
        <w:t>disability</w:t>
      </w:r>
      <w:r>
        <w:rPr>
          <w:color w:val="231F20"/>
          <w:spacing w:val="-11"/>
          <w:w w:val="105"/>
        </w:rPr>
        <w:t> </w:t>
      </w:r>
      <w:r>
        <w:rPr>
          <w:color w:val="231F20"/>
          <w:spacing w:val="-2"/>
          <w:w w:val="105"/>
        </w:rPr>
        <w:t>prevalence</w:t>
      </w:r>
      <w:r>
        <w:rPr>
          <w:color w:val="231F20"/>
          <w:spacing w:val="-11"/>
          <w:w w:val="105"/>
        </w:rPr>
        <w:t> </w:t>
      </w:r>
      <w:r>
        <w:rPr>
          <w:color w:val="231F20"/>
          <w:spacing w:val="-2"/>
          <w:w w:val="105"/>
        </w:rPr>
        <w:t>figure</w:t>
      </w:r>
      <w:r>
        <w:rPr>
          <w:color w:val="231F20"/>
          <w:spacing w:val="-11"/>
          <w:w w:val="105"/>
        </w:rPr>
        <w:t> </w:t>
      </w:r>
      <w:r>
        <w:rPr>
          <w:color w:val="231F20"/>
          <w:spacing w:val="-2"/>
          <w:w w:val="105"/>
        </w:rPr>
        <w:t>of</w:t>
      </w:r>
      <w:r>
        <w:rPr>
          <w:color w:val="231F20"/>
          <w:spacing w:val="-11"/>
          <w:w w:val="105"/>
        </w:rPr>
        <w:t> </w:t>
      </w:r>
      <w:r>
        <w:rPr>
          <w:color w:val="231F20"/>
          <w:spacing w:val="-2"/>
          <w:w w:val="105"/>
        </w:rPr>
        <w:t>4.5%,</w:t>
      </w:r>
      <w:r>
        <w:rPr>
          <w:color w:val="231F20"/>
          <w:spacing w:val="-11"/>
          <w:w w:val="105"/>
        </w:rPr>
        <w:t> </w:t>
      </w:r>
      <w:r>
        <w:rPr>
          <w:color w:val="231F20"/>
          <w:spacing w:val="-2"/>
          <w:w w:val="105"/>
        </w:rPr>
        <w:t>Papua</w:t>
      </w:r>
      <w:r>
        <w:rPr>
          <w:color w:val="231F20"/>
          <w:spacing w:val="-11"/>
          <w:w w:val="105"/>
        </w:rPr>
        <w:t> </w:t>
      </w:r>
      <w:r>
        <w:rPr>
          <w:color w:val="231F20"/>
          <w:spacing w:val="-2"/>
          <w:w w:val="105"/>
        </w:rPr>
        <w:t>New</w:t>
      </w:r>
      <w:r>
        <w:rPr>
          <w:color w:val="231F20"/>
          <w:spacing w:val="-11"/>
          <w:w w:val="105"/>
        </w:rPr>
        <w:t> </w:t>
      </w:r>
      <w:r>
        <w:rPr>
          <w:color w:val="231F20"/>
          <w:spacing w:val="-2"/>
          <w:w w:val="105"/>
        </w:rPr>
        <w:t>Guinea</w:t>
      </w:r>
      <w:r>
        <w:rPr>
          <w:color w:val="231F20"/>
          <w:spacing w:val="-11"/>
          <w:w w:val="105"/>
        </w:rPr>
        <w:t> </w:t>
      </w:r>
      <w:r>
        <w:rPr>
          <w:color w:val="231F20"/>
          <w:spacing w:val="-2"/>
          <w:w w:val="105"/>
        </w:rPr>
        <w:t>(2019),</w:t>
      </w:r>
      <w:r>
        <w:rPr>
          <w:color w:val="231F20"/>
          <w:spacing w:val="-11"/>
          <w:w w:val="105"/>
        </w:rPr>
        <w:t> </w:t>
      </w:r>
      <w:r>
        <w:rPr>
          <w:color w:val="231F20"/>
          <w:spacing w:val="-2"/>
          <w:w w:val="105"/>
        </w:rPr>
        <w:t>Marshall</w:t>
      </w:r>
      <w:r>
        <w:rPr>
          <w:color w:val="231F20"/>
          <w:spacing w:val="-11"/>
          <w:w w:val="105"/>
        </w:rPr>
        <w:t> </w:t>
      </w:r>
      <w:r>
        <w:rPr>
          <w:color w:val="231F20"/>
          <w:spacing w:val="-2"/>
          <w:w w:val="105"/>
        </w:rPr>
        <w:t>Islands,</w:t>
      </w:r>
      <w:r>
        <w:rPr>
          <w:color w:val="231F20"/>
          <w:spacing w:val="-11"/>
          <w:w w:val="105"/>
        </w:rPr>
        <w:t> </w:t>
      </w:r>
      <w:r>
        <w:rPr>
          <w:color w:val="231F20"/>
          <w:spacing w:val="-2"/>
          <w:w w:val="105"/>
        </w:rPr>
        <w:t>and</w:t>
      </w:r>
      <w:r>
        <w:rPr>
          <w:color w:val="231F20"/>
          <w:spacing w:val="-11"/>
          <w:w w:val="105"/>
        </w:rPr>
        <w:t> </w:t>
      </w:r>
      <w:r>
        <w:rPr>
          <w:color w:val="231F20"/>
          <w:spacing w:val="-2"/>
          <w:w w:val="105"/>
        </w:rPr>
        <w:t>Federated</w:t>
      </w:r>
      <w:r>
        <w:rPr>
          <w:color w:val="231F20"/>
          <w:spacing w:val="-11"/>
          <w:w w:val="105"/>
        </w:rPr>
        <w:t> </w:t>
      </w:r>
      <w:r>
        <w:rPr>
          <w:color w:val="231F20"/>
          <w:spacing w:val="-2"/>
          <w:w w:val="105"/>
        </w:rPr>
        <w:t>States of</w:t>
      </w:r>
      <w:r>
        <w:rPr>
          <w:color w:val="231F20"/>
          <w:spacing w:val="-14"/>
          <w:w w:val="105"/>
        </w:rPr>
        <w:t> </w:t>
      </w:r>
      <w:r>
        <w:rPr>
          <w:color w:val="231F20"/>
          <w:spacing w:val="-2"/>
          <w:w w:val="105"/>
        </w:rPr>
        <w:t>Micronesia</w:t>
      </w:r>
      <w:r>
        <w:rPr>
          <w:color w:val="231F20"/>
          <w:spacing w:val="-14"/>
          <w:w w:val="105"/>
        </w:rPr>
        <w:t> </w:t>
      </w:r>
      <w:r>
        <w:rPr>
          <w:color w:val="231F20"/>
          <w:spacing w:val="-2"/>
          <w:w w:val="105"/>
        </w:rPr>
        <w:t>(2022)</w:t>
      </w:r>
      <w:r>
        <w:rPr>
          <w:color w:val="231F20"/>
          <w:spacing w:val="-14"/>
          <w:w w:val="105"/>
        </w:rPr>
        <w:t> </w:t>
      </w:r>
      <w:r>
        <w:rPr>
          <w:color w:val="231F20"/>
          <w:spacing w:val="-2"/>
          <w:w w:val="105"/>
        </w:rPr>
        <w:t>indicate</w:t>
      </w:r>
      <w:r>
        <w:rPr>
          <w:color w:val="231F20"/>
          <w:spacing w:val="-14"/>
          <w:w w:val="105"/>
        </w:rPr>
        <w:t> </w:t>
      </w:r>
      <w:r>
        <w:rPr>
          <w:color w:val="231F20"/>
          <w:spacing w:val="-2"/>
          <w:w w:val="105"/>
        </w:rPr>
        <w:t>prevalence</w:t>
      </w:r>
      <w:r>
        <w:rPr>
          <w:color w:val="231F20"/>
          <w:spacing w:val="-14"/>
          <w:w w:val="105"/>
        </w:rPr>
        <w:t> </w:t>
      </w:r>
      <w:r>
        <w:rPr>
          <w:color w:val="231F20"/>
          <w:spacing w:val="-2"/>
          <w:w w:val="105"/>
        </w:rPr>
        <w:t>rates</w:t>
      </w:r>
      <w:r>
        <w:rPr>
          <w:color w:val="231F20"/>
          <w:spacing w:val="-14"/>
          <w:w w:val="105"/>
        </w:rPr>
        <w:t> </w:t>
      </w:r>
      <w:r>
        <w:rPr>
          <w:color w:val="231F20"/>
          <w:spacing w:val="-2"/>
          <w:w w:val="105"/>
        </w:rPr>
        <w:t>of</w:t>
      </w:r>
      <w:r>
        <w:rPr>
          <w:color w:val="231F20"/>
          <w:spacing w:val="-14"/>
          <w:w w:val="105"/>
        </w:rPr>
        <w:t> </w:t>
      </w:r>
      <w:r>
        <w:rPr>
          <w:color w:val="231F20"/>
          <w:spacing w:val="-2"/>
          <w:w w:val="105"/>
        </w:rPr>
        <w:t>around</w:t>
      </w:r>
      <w:r>
        <w:rPr>
          <w:color w:val="231F20"/>
          <w:spacing w:val="-14"/>
          <w:w w:val="105"/>
        </w:rPr>
        <w:t> </w:t>
      </w:r>
      <w:r>
        <w:rPr>
          <w:color w:val="231F20"/>
          <w:spacing w:val="-2"/>
          <w:w w:val="105"/>
        </w:rPr>
        <w:t>11%.6</w:t>
      </w:r>
      <w:r>
        <w:rPr>
          <w:color w:val="231F20"/>
          <w:spacing w:val="-14"/>
          <w:w w:val="105"/>
        </w:rPr>
        <w:t> </w:t>
      </w:r>
      <w:r>
        <w:rPr>
          <w:color w:val="231F20"/>
          <w:spacing w:val="-2"/>
          <w:w w:val="105"/>
        </w:rPr>
        <w:t>Global</w:t>
      </w:r>
      <w:r>
        <w:rPr>
          <w:color w:val="231F20"/>
          <w:spacing w:val="-14"/>
          <w:w w:val="105"/>
        </w:rPr>
        <w:t> </w:t>
      </w:r>
      <w:r>
        <w:rPr>
          <w:color w:val="231F20"/>
          <w:spacing w:val="-2"/>
          <w:w w:val="105"/>
        </w:rPr>
        <w:t>health</w:t>
      </w:r>
      <w:r>
        <w:rPr>
          <w:color w:val="231F20"/>
          <w:spacing w:val="-14"/>
          <w:w w:val="105"/>
        </w:rPr>
        <w:t> </w:t>
      </w:r>
      <w:r>
        <w:rPr>
          <w:color w:val="231F20"/>
          <w:spacing w:val="-2"/>
          <w:w w:val="105"/>
        </w:rPr>
        <w:t>and</w:t>
      </w:r>
      <w:r>
        <w:rPr>
          <w:color w:val="231F20"/>
          <w:spacing w:val="-14"/>
          <w:w w:val="105"/>
        </w:rPr>
        <w:t> </w:t>
      </w:r>
      <w:r>
        <w:rPr>
          <w:color w:val="231F20"/>
          <w:spacing w:val="-2"/>
          <w:w w:val="105"/>
        </w:rPr>
        <w:t>burden</w:t>
      </w:r>
      <w:r>
        <w:rPr>
          <w:color w:val="231F20"/>
          <w:spacing w:val="-14"/>
          <w:w w:val="105"/>
        </w:rPr>
        <w:t> </w:t>
      </w:r>
      <w:r>
        <w:rPr>
          <w:color w:val="231F20"/>
          <w:spacing w:val="-2"/>
          <w:w w:val="105"/>
        </w:rPr>
        <w:t>of</w:t>
      </w:r>
      <w:r>
        <w:rPr>
          <w:color w:val="231F20"/>
          <w:spacing w:val="-14"/>
          <w:w w:val="105"/>
        </w:rPr>
        <w:t> </w:t>
      </w:r>
      <w:r>
        <w:rPr>
          <w:color w:val="231F20"/>
          <w:spacing w:val="-2"/>
          <w:w w:val="105"/>
        </w:rPr>
        <w:t>disease</w:t>
      </w:r>
      <w:r>
        <w:rPr>
          <w:color w:val="231F20"/>
          <w:spacing w:val="-14"/>
          <w:w w:val="105"/>
        </w:rPr>
        <w:t> </w:t>
      </w:r>
      <w:r>
        <w:rPr>
          <w:color w:val="231F20"/>
          <w:spacing w:val="-2"/>
          <w:w w:val="105"/>
        </w:rPr>
        <w:t>data </w:t>
      </w:r>
      <w:r>
        <w:rPr>
          <w:color w:val="231F20"/>
          <w:w w:val="105"/>
        </w:rPr>
        <w:t>suggest</w:t>
      </w:r>
      <w:r>
        <w:rPr>
          <w:color w:val="231F20"/>
          <w:spacing w:val="-2"/>
          <w:w w:val="105"/>
        </w:rPr>
        <w:t> </w:t>
      </w:r>
      <w:r>
        <w:rPr>
          <w:color w:val="231F20"/>
          <w:w w:val="105"/>
        </w:rPr>
        <w:t>the</w:t>
      </w:r>
      <w:r>
        <w:rPr>
          <w:color w:val="231F20"/>
          <w:spacing w:val="-2"/>
          <w:w w:val="105"/>
        </w:rPr>
        <w:t> </w:t>
      </w:r>
      <w:r>
        <w:rPr>
          <w:color w:val="231F20"/>
          <w:w w:val="105"/>
        </w:rPr>
        <w:t>best</w:t>
      </w:r>
      <w:r>
        <w:rPr>
          <w:color w:val="231F20"/>
          <w:spacing w:val="-2"/>
          <w:w w:val="105"/>
        </w:rPr>
        <w:t> </w:t>
      </w:r>
      <w:r>
        <w:rPr>
          <w:color w:val="231F20"/>
          <w:w w:val="105"/>
        </w:rPr>
        <w:t>estimate</w:t>
      </w:r>
      <w:r>
        <w:rPr>
          <w:color w:val="231F20"/>
          <w:spacing w:val="-2"/>
          <w:w w:val="105"/>
        </w:rPr>
        <w:t> </w:t>
      </w:r>
      <w:r>
        <w:rPr>
          <w:color w:val="231F20"/>
          <w:w w:val="105"/>
        </w:rPr>
        <w:t>of</w:t>
      </w:r>
      <w:r>
        <w:rPr>
          <w:color w:val="231F20"/>
          <w:spacing w:val="-2"/>
          <w:w w:val="105"/>
        </w:rPr>
        <w:t> </w:t>
      </w:r>
      <w:r>
        <w:rPr>
          <w:color w:val="231F20"/>
          <w:w w:val="105"/>
        </w:rPr>
        <w:t>global</w:t>
      </w:r>
      <w:r>
        <w:rPr>
          <w:color w:val="231F20"/>
          <w:spacing w:val="-2"/>
          <w:w w:val="105"/>
        </w:rPr>
        <w:t> </w:t>
      </w:r>
      <w:r>
        <w:rPr>
          <w:color w:val="231F20"/>
          <w:w w:val="105"/>
        </w:rPr>
        <w:t>disability</w:t>
      </w:r>
      <w:r>
        <w:rPr>
          <w:color w:val="231F20"/>
          <w:spacing w:val="-2"/>
          <w:w w:val="105"/>
        </w:rPr>
        <w:t> </w:t>
      </w:r>
      <w:r>
        <w:rPr>
          <w:color w:val="231F20"/>
          <w:w w:val="105"/>
        </w:rPr>
        <w:t>prevalence</w:t>
      </w:r>
      <w:r>
        <w:rPr>
          <w:color w:val="231F20"/>
          <w:spacing w:val="-2"/>
          <w:w w:val="105"/>
        </w:rPr>
        <w:t> </w:t>
      </w:r>
      <w:r>
        <w:rPr>
          <w:color w:val="231F20"/>
          <w:w w:val="105"/>
        </w:rPr>
        <w:t>is</w:t>
      </w:r>
      <w:r>
        <w:rPr>
          <w:color w:val="231F20"/>
          <w:spacing w:val="-2"/>
          <w:w w:val="105"/>
        </w:rPr>
        <w:t> </w:t>
      </w:r>
      <w:r>
        <w:rPr>
          <w:color w:val="231F20"/>
          <w:w w:val="105"/>
        </w:rPr>
        <w:t>15%.</w:t>
      </w:r>
      <w:r>
        <w:rPr>
          <w:color w:val="231F20"/>
          <w:spacing w:val="-2"/>
          <w:w w:val="105"/>
        </w:rPr>
        <w:t> </w:t>
      </w:r>
      <w:r>
        <w:rPr>
          <w:color w:val="231F20"/>
          <w:w w:val="105"/>
        </w:rPr>
        <w:t>Other</w:t>
      </w:r>
      <w:r>
        <w:rPr>
          <w:color w:val="231F20"/>
          <w:spacing w:val="-2"/>
          <w:w w:val="105"/>
        </w:rPr>
        <w:t> </w:t>
      </w:r>
      <w:r>
        <w:rPr>
          <w:color w:val="231F20"/>
          <w:w w:val="105"/>
        </w:rPr>
        <w:t>country</w:t>
      </w:r>
      <w:r>
        <w:rPr>
          <w:color w:val="231F20"/>
          <w:spacing w:val="-2"/>
          <w:w w:val="105"/>
        </w:rPr>
        <w:t> </w:t>
      </w:r>
      <w:r>
        <w:rPr>
          <w:color w:val="231F20"/>
          <w:w w:val="105"/>
        </w:rPr>
        <w:t>DRR</w:t>
      </w:r>
      <w:r>
        <w:rPr>
          <w:color w:val="231F20"/>
          <w:spacing w:val="-2"/>
          <w:w w:val="105"/>
        </w:rPr>
        <w:t> </w:t>
      </w:r>
      <w:r>
        <w:rPr>
          <w:color w:val="231F20"/>
          <w:w w:val="105"/>
        </w:rPr>
        <w:t>reports</w:t>
      </w:r>
      <w:r>
        <w:rPr>
          <w:color w:val="231F20"/>
          <w:spacing w:val="-2"/>
          <w:w w:val="105"/>
        </w:rPr>
        <w:t> </w:t>
      </w:r>
      <w:r>
        <w:rPr>
          <w:color w:val="231F20"/>
          <w:w w:val="105"/>
        </w:rPr>
        <w:t>reference </w:t>
      </w:r>
      <w:r>
        <w:rPr>
          <w:color w:val="231F20"/>
          <w:spacing w:val="-2"/>
          <w:w w:val="105"/>
        </w:rPr>
        <w:t>disability,</w:t>
      </w:r>
      <w:r>
        <w:rPr>
          <w:color w:val="231F20"/>
          <w:spacing w:val="-7"/>
          <w:w w:val="105"/>
        </w:rPr>
        <w:t> </w:t>
      </w:r>
      <w:r>
        <w:rPr>
          <w:color w:val="231F20"/>
          <w:spacing w:val="-2"/>
          <w:w w:val="105"/>
        </w:rPr>
        <w:t>including</w:t>
      </w:r>
      <w:r>
        <w:rPr>
          <w:color w:val="231F20"/>
          <w:spacing w:val="-7"/>
          <w:w w:val="105"/>
        </w:rPr>
        <w:t> </w:t>
      </w:r>
      <w:r>
        <w:rPr>
          <w:color w:val="231F20"/>
          <w:spacing w:val="-2"/>
          <w:w w:val="105"/>
        </w:rPr>
        <w:t>in</w:t>
      </w:r>
      <w:r>
        <w:rPr>
          <w:color w:val="231F20"/>
          <w:spacing w:val="-7"/>
          <w:w w:val="105"/>
        </w:rPr>
        <w:t> </w:t>
      </w:r>
      <w:r>
        <w:rPr>
          <w:color w:val="231F20"/>
          <w:spacing w:val="-2"/>
          <w:w w:val="105"/>
        </w:rPr>
        <w:t>relation</w:t>
      </w:r>
      <w:r>
        <w:rPr>
          <w:color w:val="231F20"/>
          <w:spacing w:val="-7"/>
          <w:w w:val="105"/>
        </w:rPr>
        <w:t> </w:t>
      </w:r>
      <w:r>
        <w:rPr>
          <w:color w:val="231F20"/>
          <w:spacing w:val="-2"/>
          <w:w w:val="105"/>
        </w:rPr>
        <w:t>to</w:t>
      </w:r>
      <w:r>
        <w:rPr>
          <w:color w:val="231F20"/>
          <w:spacing w:val="-7"/>
          <w:w w:val="105"/>
        </w:rPr>
        <w:t> </w:t>
      </w:r>
      <w:r>
        <w:rPr>
          <w:color w:val="231F20"/>
          <w:spacing w:val="-2"/>
          <w:w w:val="105"/>
        </w:rPr>
        <w:t>disproportionate</w:t>
      </w:r>
      <w:r>
        <w:rPr>
          <w:color w:val="231F20"/>
          <w:spacing w:val="-7"/>
          <w:w w:val="105"/>
        </w:rPr>
        <w:t> </w:t>
      </w:r>
      <w:r>
        <w:rPr>
          <w:color w:val="231F20"/>
          <w:spacing w:val="-2"/>
          <w:w w:val="105"/>
        </w:rPr>
        <w:t>risk</w:t>
      </w:r>
      <w:r>
        <w:rPr>
          <w:color w:val="231F20"/>
          <w:spacing w:val="-7"/>
          <w:w w:val="105"/>
        </w:rPr>
        <w:t> </w:t>
      </w:r>
      <w:r>
        <w:rPr>
          <w:color w:val="231F20"/>
          <w:spacing w:val="-2"/>
          <w:w w:val="105"/>
        </w:rPr>
        <w:t>(Vanuatu,</w:t>
      </w:r>
      <w:r>
        <w:rPr>
          <w:color w:val="231F20"/>
          <w:spacing w:val="-7"/>
          <w:w w:val="105"/>
        </w:rPr>
        <w:t> </w:t>
      </w:r>
      <w:r>
        <w:rPr>
          <w:color w:val="231F20"/>
          <w:spacing w:val="-2"/>
          <w:w w:val="105"/>
        </w:rPr>
        <w:t>2022)</w:t>
      </w:r>
      <w:r>
        <w:rPr>
          <w:color w:val="231F20"/>
          <w:spacing w:val="-7"/>
          <w:w w:val="105"/>
        </w:rPr>
        <w:t> </w:t>
      </w:r>
      <w:r>
        <w:rPr>
          <w:color w:val="231F20"/>
          <w:spacing w:val="-2"/>
          <w:w w:val="105"/>
        </w:rPr>
        <w:t>and</w:t>
      </w:r>
      <w:r>
        <w:rPr>
          <w:color w:val="231F20"/>
          <w:spacing w:val="-7"/>
          <w:w w:val="105"/>
        </w:rPr>
        <w:t> </w:t>
      </w:r>
      <w:r>
        <w:rPr>
          <w:color w:val="231F20"/>
          <w:spacing w:val="-2"/>
          <w:w w:val="105"/>
        </w:rPr>
        <w:t>“vulnerable”</w:t>
      </w:r>
      <w:r>
        <w:rPr>
          <w:color w:val="231F20"/>
          <w:spacing w:val="-7"/>
          <w:w w:val="105"/>
        </w:rPr>
        <w:t> </w:t>
      </w:r>
      <w:r>
        <w:rPr>
          <w:color w:val="231F20"/>
          <w:spacing w:val="-2"/>
          <w:w w:val="105"/>
        </w:rPr>
        <w:t>groups</w:t>
      </w:r>
      <w:r>
        <w:rPr>
          <w:color w:val="231F20"/>
          <w:spacing w:val="-7"/>
          <w:w w:val="105"/>
        </w:rPr>
        <w:t> </w:t>
      </w:r>
      <w:r>
        <w:rPr>
          <w:color w:val="231F20"/>
          <w:spacing w:val="-2"/>
          <w:w w:val="105"/>
        </w:rPr>
        <w:t>(Kiribati, </w:t>
      </w:r>
      <w:r>
        <w:rPr>
          <w:color w:val="231F20"/>
        </w:rPr>
        <w:t>2019;</w:t>
      </w:r>
      <w:r>
        <w:rPr>
          <w:color w:val="231F20"/>
          <w:spacing w:val="-13"/>
        </w:rPr>
        <w:t> </w:t>
      </w:r>
      <w:r>
        <w:rPr>
          <w:color w:val="231F20"/>
        </w:rPr>
        <w:t>New</w:t>
      </w:r>
      <w:r>
        <w:rPr>
          <w:color w:val="231F20"/>
          <w:spacing w:val="-13"/>
        </w:rPr>
        <w:t> </w:t>
      </w:r>
      <w:r>
        <w:rPr>
          <w:color w:val="231F20"/>
        </w:rPr>
        <w:t>Zealand,</w:t>
      </w:r>
      <w:r>
        <w:rPr>
          <w:color w:val="231F20"/>
          <w:spacing w:val="-13"/>
        </w:rPr>
        <w:t> </w:t>
      </w:r>
      <w:r>
        <w:rPr>
          <w:color w:val="231F20"/>
        </w:rPr>
        <w:t>2020;</w:t>
      </w:r>
      <w:r>
        <w:rPr>
          <w:color w:val="231F20"/>
          <w:spacing w:val="-13"/>
        </w:rPr>
        <w:t> </w:t>
      </w:r>
      <w:r>
        <w:rPr>
          <w:color w:val="231F20"/>
        </w:rPr>
        <w:t>Palau,</w:t>
      </w:r>
      <w:r>
        <w:rPr>
          <w:color w:val="231F20"/>
          <w:spacing w:val="-13"/>
        </w:rPr>
        <w:t> </w:t>
      </w:r>
      <w:r>
        <w:rPr>
          <w:color w:val="231F20"/>
        </w:rPr>
        <w:t>2022)</w:t>
      </w:r>
      <w:r>
        <w:rPr>
          <w:color w:val="231F20"/>
          <w:spacing w:val="-13"/>
        </w:rPr>
        <w:t> </w:t>
      </w:r>
      <w:r>
        <w:rPr>
          <w:color w:val="231F20"/>
        </w:rPr>
        <w:t>but</w:t>
      </w:r>
      <w:r>
        <w:rPr>
          <w:color w:val="231F20"/>
          <w:spacing w:val="-13"/>
        </w:rPr>
        <w:t> </w:t>
      </w:r>
      <w:r>
        <w:rPr>
          <w:color w:val="231F20"/>
        </w:rPr>
        <w:t>provide</w:t>
      </w:r>
      <w:r>
        <w:rPr>
          <w:color w:val="231F20"/>
          <w:spacing w:val="-13"/>
        </w:rPr>
        <w:t> </w:t>
      </w:r>
      <w:r>
        <w:rPr>
          <w:color w:val="231F20"/>
        </w:rPr>
        <w:t>no</w:t>
      </w:r>
      <w:r>
        <w:rPr>
          <w:color w:val="231F20"/>
          <w:spacing w:val="-13"/>
        </w:rPr>
        <w:t> </w:t>
      </w:r>
      <w:r>
        <w:rPr>
          <w:color w:val="231F20"/>
        </w:rPr>
        <w:t>data.</w:t>
      </w:r>
      <w:r>
        <w:rPr>
          <w:color w:val="231F20"/>
          <w:spacing w:val="-13"/>
        </w:rPr>
        <w:t> </w:t>
      </w:r>
      <w:r>
        <w:rPr>
          <w:color w:val="231F20"/>
        </w:rPr>
        <w:t>The</w:t>
      </w:r>
      <w:r>
        <w:rPr>
          <w:color w:val="231F20"/>
          <w:spacing w:val="-13"/>
        </w:rPr>
        <w:t> </w:t>
      </w:r>
      <w:r>
        <w:rPr>
          <w:color w:val="231F20"/>
        </w:rPr>
        <w:t>report</w:t>
      </w:r>
      <w:r>
        <w:rPr>
          <w:color w:val="231F20"/>
          <w:spacing w:val="-13"/>
        </w:rPr>
        <w:t> </w:t>
      </w:r>
      <w:r>
        <w:rPr>
          <w:color w:val="231F20"/>
        </w:rPr>
        <w:t>for</w:t>
      </w:r>
      <w:r>
        <w:rPr>
          <w:color w:val="231F20"/>
          <w:spacing w:val="-13"/>
        </w:rPr>
        <w:t> </w:t>
      </w:r>
      <w:r>
        <w:rPr>
          <w:color w:val="231F20"/>
        </w:rPr>
        <w:t>Fiji</w:t>
      </w:r>
      <w:r>
        <w:rPr>
          <w:color w:val="231F20"/>
          <w:spacing w:val="-13"/>
        </w:rPr>
        <w:t> </w:t>
      </w:r>
      <w:r>
        <w:rPr>
          <w:color w:val="231F20"/>
        </w:rPr>
        <w:t>(2019)</w:t>
      </w:r>
      <w:r>
        <w:rPr>
          <w:color w:val="231F20"/>
          <w:spacing w:val="-13"/>
        </w:rPr>
        <w:t> </w:t>
      </w:r>
      <w:r>
        <w:rPr>
          <w:color w:val="231F20"/>
        </w:rPr>
        <w:t>limits</w:t>
      </w:r>
      <w:r>
        <w:rPr>
          <w:color w:val="231F20"/>
          <w:spacing w:val="-13"/>
        </w:rPr>
        <w:t> </w:t>
      </w:r>
      <w:r>
        <w:rPr>
          <w:color w:val="231F20"/>
        </w:rPr>
        <w:t>reference</w:t>
      </w:r>
      <w:r>
        <w:rPr>
          <w:color w:val="231F20"/>
          <w:spacing w:val="-13"/>
        </w:rPr>
        <w:t> </w:t>
      </w:r>
      <w:r>
        <w:rPr>
          <w:color w:val="231F20"/>
        </w:rPr>
        <w:t>to</w:t>
      </w:r>
      <w:r>
        <w:rPr>
          <w:color w:val="231F20"/>
          <w:spacing w:val="-13"/>
        </w:rPr>
        <w:t> </w:t>
      </w:r>
      <w:r>
        <w:rPr>
          <w:color w:val="231F20"/>
        </w:rPr>
        <w:t>the </w:t>
      </w:r>
      <w:r>
        <w:rPr>
          <w:color w:val="231F20"/>
          <w:spacing w:val="-2"/>
          <w:w w:val="105"/>
        </w:rPr>
        <w:t>2018</w:t>
      </w:r>
      <w:r>
        <w:rPr>
          <w:color w:val="231F20"/>
          <w:spacing w:val="-8"/>
          <w:w w:val="105"/>
        </w:rPr>
        <w:t> </w:t>
      </w:r>
      <w:r>
        <w:rPr>
          <w:color w:val="231F20"/>
          <w:spacing w:val="-2"/>
          <w:w w:val="105"/>
        </w:rPr>
        <w:t>Rights</w:t>
      </w:r>
      <w:r>
        <w:rPr>
          <w:color w:val="231F20"/>
          <w:spacing w:val="-8"/>
          <w:w w:val="105"/>
        </w:rPr>
        <w:t> </w:t>
      </w:r>
      <w:r>
        <w:rPr>
          <w:color w:val="231F20"/>
          <w:spacing w:val="-2"/>
          <w:w w:val="105"/>
        </w:rPr>
        <w:t>of</w:t>
      </w:r>
      <w:r>
        <w:rPr>
          <w:color w:val="231F20"/>
          <w:spacing w:val="-8"/>
          <w:w w:val="105"/>
        </w:rPr>
        <w:t> </w:t>
      </w:r>
      <w:r>
        <w:rPr>
          <w:color w:val="231F20"/>
          <w:spacing w:val="-2"/>
          <w:w w:val="105"/>
        </w:rPr>
        <w:t>Persons</w:t>
      </w:r>
      <w:r>
        <w:rPr>
          <w:color w:val="231F20"/>
          <w:spacing w:val="-8"/>
          <w:w w:val="105"/>
        </w:rPr>
        <w:t> </w:t>
      </w:r>
      <w:r>
        <w:rPr>
          <w:color w:val="231F20"/>
          <w:spacing w:val="-2"/>
          <w:w w:val="105"/>
        </w:rPr>
        <w:t>with</w:t>
      </w:r>
      <w:r>
        <w:rPr>
          <w:color w:val="231F20"/>
          <w:spacing w:val="-8"/>
          <w:w w:val="105"/>
        </w:rPr>
        <w:t> </w:t>
      </w:r>
      <w:r>
        <w:rPr>
          <w:color w:val="231F20"/>
          <w:spacing w:val="-2"/>
          <w:w w:val="105"/>
        </w:rPr>
        <w:t>Disabilities</w:t>
      </w:r>
      <w:r>
        <w:rPr>
          <w:color w:val="231F20"/>
          <w:spacing w:val="-8"/>
          <w:w w:val="105"/>
        </w:rPr>
        <w:t> </w:t>
      </w:r>
      <w:r>
        <w:rPr>
          <w:color w:val="231F20"/>
          <w:spacing w:val="-2"/>
          <w:w w:val="105"/>
        </w:rPr>
        <w:t>Act.</w:t>
      </w:r>
      <w:r>
        <w:rPr>
          <w:color w:val="231F20"/>
          <w:spacing w:val="-8"/>
          <w:w w:val="105"/>
        </w:rPr>
        <w:t> </w:t>
      </w:r>
      <w:r>
        <w:rPr>
          <w:color w:val="231F20"/>
          <w:spacing w:val="-2"/>
          <w:w w:val="105"/>
        </w:rPr>
        <w:t>No</w:t>
      </w:r>
      <w:r>
        <w:rPr>
          <w:color w:val="231F20"/>
          <w:spacing w:val="-8"/>
          <w:w w:val="105"/>
        </w:rPr>
        <w:t> </w:t>
      </w:r>
      <w:r>
        <w:rPr>
          <w:color w:val="231F20"/>
          <w:spacing w:val="-2"/>
          <w:w w:val="105"/>
        </w:rPr>
        <w:t>country</w:t>
      </w:r>
      <w:r>
        <w:rPr>
          <w:color w:val="231F20"/>
          <w:spacing w:val="-8"/>
          <w:w w:val="105"/>
        </w:rPr>
        <w:t> </w:t>
      </w:r>
      <w:r>
        <w:rPr>
          <w:color w:val="231F20"/>
          <w:spacing w:val="-2"/>
          <w:w w:val="105"/>
        </w:rPr>
        <w:t>report</w:t>
      </w:r>
      <w:r>
        <w:rPr>
          <w:color w:val="231F20"/>
          <w:spacing w:val="-8"/>
          <w:w w:val="105"/>
        </w:rPr>
        <w:t> </w:t>
      </w:r>
      <w:r>
        <w:rPr>
          <w:color w:val="231F20"/>
          <w:spacing w:val="-2"/>
          <w:w w:val="105"/>
        </w:rPr>
        <w:t>indicates</w:t>
      </w:r>
      <w:r>
        <w:rPr>
          <w:color w:val="231F20"/>
          <w:spacing w:val="-8"/>
          <w:w w:val="105"/>
        </w:rPr>
        <w:t> </w:t>
      </w:r>
      <w:r>
        <w:rPr>
          <w:color w:val="231F20"/>
          <w:spacing w:val="-2"/>
          <w:w w:val="105"/>
        </w:rPr>
        <w:t>any</w:t>
      </w:r>
      <w:r>
        <w:rPr>
          <w:color w:val="231F20"/>
          <w:spacing w:val="-8"/>
          <w:w w:val="105"/>
        </w:rPr>
        <w:t> </w:t>
      </w:r>
      <w:r>
        <w:rPr>
          <w:color w:val="231F20"/>
          <w:spacing w:val="-2"/>
          <w:w w:val="105"/>
        </w:rPr>
        <w:t>clear</w:t>
      </w:r>
      <w:r>
        <w:rPr>
          <w:color w:val="231F20"/>
          <w:spacing w:val="-8"/>
          <w:w w:val="105"/>
        </w:rPr>
        <w:t> </w:t>
      </w:r>
      <w:r>
        <w:rPr>
          <w:color w:val="231F20"/>
          <w:spacing w:val="-2"/>
          <w:w w:val="105"/>
        </w:rPr>
        <w:t>application</w:t>
      </w:r>
      <w:r>
        <w:rPr>
          <w:color w:val="231F20"/>
          <w:spacing w:val="-8"/>
          <w:w w:val="105"/>
        </w:rPr>
        <w:t> </w:t>
      </w:r>
      <w:r>
        <w:rPr>
          <w:color w:val="231F20"/>
          <w:spacing w:val="-2"/>
          <w:w w:val="105"/>
        </w:rPr>
        <w:t>of</w:t>
      </w:r>
      <w:r>
        <w:rPr>
          <w:color w:val="231F20"/>
          <w:spacing w:val="-8"/>
          <w:w w:val="105"/>
        </w:rPr>
        <w:t> </w:t>
      </w:r>
      <w:r>
        <w:rPr>
          <w:color w:val="231F20"/>
          <w:spacing w:val="-2"/>
          <w:w w:val="105"/>
        </w:rPr>
        <w:t>disability </w:t>
      </w:r>
      <w:r>
        <w:rPr>
          <w:color w:val="231F20"/>
          <w:w w:val="105"/>
        </w:rPr>
        <w:t>disaggregated</w:t>
      </w:r>
      <w:r>
        <w:rPr>
          <w:color w:val="231F20"/>
          <w:spacing w:val="-11"/>
          <w:w w:val="105"/>
        </w:rPr>
        <w:t> </w:t>
      </w:r>
      <w:r>
        <w:rPr>
          <w:color w:val="231F20"/>
          <w:w w:val="105"/>
        </w:rPr>
        <w:t>data</w:t>
      </w:r>
      <w:r>
        <w:rPr>
          <w:color w:val="231F20"/>
          <w:spacing w:val="-11"/>
          <w:w w:val="105"/>
        </w:rPr>
        <w:t> </w:t>
      </w:r>
      <w:r>
        <w:rPr>
          <w:color w:val="231F20"/>
          <w:w w:val="105"/>
        </w:rPr>
        <w:t>to</w:t>
      </w:r>
      <w:r>
        <w:rPr>
          <w:color w:val="231F20"/>
          <w:spacing w:val="-11"/>
          <w:w w:val="105"/>
        </w:rPr>
        <w:t> </w:t>
      </w:r>
      <w:r>
        <w:rPr>
          <w:color w:val="231F20"/>
          <w:w w:val="105"/>
        </w:rPr>
        <w:t>inform</w:t>
      </w:r>
      <w:r>
        <w:rPr>
          <w:color w:val="231F20"/>
          <w:spacing w:val="-11"/>
          <w:w w:val="105"/>
        </w:rPr>
        <w:t> </w:t>
      </w:r>
      <w:r>
        <w:rPr>
          <w:color w:val="231F20"/>
          <w:w w:val="105"/>
        </w:rPr>
        <w:t>practice</w:t>
      </w:r>
      <w:r>
        <w:rPr>
          <w:color w:val="231F20"/>
          <w:spacing w:val="-11"/>
          <w:w w:val="105"/>
        </w:rPr>
        <w:t> </w:t>
      </w:r>
      <w:r>
        <w:rPr>
          <w:color w:val="231F20"/>
          <w:w w:val="105"/>
        </w:rPr>
        <w:t>or</w:t>
      </w:r>
      <w:r>
        <w:rPr>
          <w:color w:val="231F20"/>
          <w:spacing w:val="-11"/>
          <w:w w:val="105"/>
        </w:rPr>
        <w:t> </w:t>
      </w:r>
      <w:r>
        <w:rPr>
          <w:color w:val="231F20"/>
          <w:w w:val="105"/>
        </w:rPr>
        <w:t>formulate</w:t>
      </w:r>
      <w:r>
        <w:rPr>
          <w:color w:val="231F20"/>
          <w:spacing w:val="-11"/>
          <w:w w:val="105"/>
        </w:rPr>
        <w:t> </w:t>
      </w:r>
      <w:r>
        <w:rPr>
          <w:color w:val="231F20"/>
          <w:w w:val="105"/>
        </w:rPr>
        <w:t>policy.</w:t>
      </w:r>
    </w:p>
    <w:p>
      <w:pPr>
        <w:pStyle w:val="BodyText"/>
        <w:spacing w:line="259" w:lineRule="auto" w:before="164"/>
        <w:ind w:left="1105" w:right="1343"/>
        <w:jc w:val="both"/>
      </w:pPr>
      <w:r>
        <w:rPr>
          <w:color w:val="231F20"/>
        </w:rPr>
        <w:t>Between 2015 and 2021, 11 Pacific countries included the Washington Group Short Set of questions on functioning in their census. The Short Set of questions allow disaggregation of census and survey data by disability and are recommended for use in Sustainable Development Goal reporting. Six countries </w:t>
      </w:r>
      <w:r>
        <w:rPr>
          <w:color w:val="231F20"/>
        </w:rPr>
        <w:t>have produced</w:t>
      </w:r>
      <w:r>
        <w:rPr>
          <w:color w:val="231F20"/>
          <w:spacing w:val="-9"/>
        </w:rPr>
        <w:t> </w:t>
      </w:r>
      <w:r>
        <w:rPr>
          <w:color w:val="231F20"/>
        </w:rPr>
        <w:t>Disability</w:t>
      </w:r>
      <w:r>
        <w:rPr>
          <w:color w:val="231F20"/>
          <w:spacing w:val="-9"/>
        </w:rPr>
        <w:t> </w:t>
      </w:r>
      <w:r>
        <w:rPr>
          <w:color w:val="231F20"/>
        </w:rPr>
        <w:t>Monographs</w:t>
      </w:r>
      <w:r>
        <w:rPr>
          <w:color w:val="231F20"/>
          <w:spacing w:val="-9"/>
        </w:rPr>
        <w:t> </w:t>
      </w:r>
      <w:r>
        <w:rPr>
          <w:color w:val="231F20"/>
        </w:rPr>
        <w:t>based</w:t>
      </w:r>
      <w:r>
        <w:rPr>
          <w:color w:val="231F20"/>
          <w:spacing w:val="-9"/>
        </w:rPr>
        <w:t> </w:t>
      </w:r>
      <w:r>
        <w:rPr>
          <w:color w:val="231F20"/>
        </w:rPr>
        <w:t>on</w:t>
      </w:r>
      <w:r>
        <w:rPr>
          <w:color w:val="231F20"/>
          <w:spacing w:val="-9"/>
        </w:rPr>
        <w:t> </w:t>
      </w:r>
      <w:r>
        <w:rPr>
          <w:color w:val="231F20"/>
        </w:rPr>
        <w:t>the</w:t>
      </w:r>
      <w:r>
        <w:rPr>
          <w:color w:val="231F20"/>
          <w:spacing w:val="-9"/>
        </w:rPr>
        <w:t> </w:t>
      </w:r>
      <w:r>
        <w:rPr>
          <w:color w:val="231F20"/>
        </w:rPr>
        <w:t>census</w:t>
      </w:r>
      <w:r>
        <w:rPr>
          <w:color w:val="231F20"/>
          <w:spacing w:val="-9"/>
        </w:rPr>
        <w:t> </w:t>
      </w:r>
      <w:r>
        <w:rPr>
          <w:color w:val="231F20"/>
        </w:rPr>
        <w:t>data.</w:t>
      </w:r>
      <w:r>
        <w:rPr>
          <w:color w:val="231F20"/>
          <w:spacing w:val="-9"/>
        </w:rPr>
        <w:t> </w:t>
      </w:r>
      <w:r>
        <w:rPr>
          <w:color w:val="231F20"/>
        </w:rPr>
        <w:t>In</w:t>
      </w:r>
      <w:r>
        <w:rPr>
          <w:color w:val="231F20"/>
          <w:spacing w:val="-9"/>
        </w:rPr>
        <w:t> </w:t>
      </w:r>
      <w:r>
        <w:rPr>
          <w:color w:val="231F20"/>
        </w:rPr>
        <w:t>2020,</w:t>
      </w:r>
      <w:r>
        <w:rPr>
          <w:color w:val="231F20"/>
          <w:spacing w:val="-9"/>
        </w:rPr>
        <w:t> </w:t>
      </w:r>
      <w:r>
        <w:rPr>
          <w:color w:val="231F20"/>
        </w:rPr>
        <w:t>the</w:t>
      </w:r>
      <w:r>
        <w:rPr>
          <w:color w:val="231F20"/>
          <w:spacing w:val="-9"/>
        </w:rPr>
        <w:t> </w:t>
      </w:r>
      <w:r>
        <w:rPr>
          <w:color w:val="231F20"/>
        </w:rPr>
        <w:t>Pacific</w:t>
      </w:r>
      <w:r>
        <w:rPr>
          <w:color w:val="231F20"/>
          <w:spacing w:val="-9"/>
        </w:rPr>
        <w:t> </w:t>
      </w:r>
      <w:r>
        <w:rPr>
          <w:color w:val="231F20"/>
        </w:rPr>
        <w:t>Group</w:t>
      </w:r>
      <w:r>
        <w:rPr>
          <w:color w:val="231F20"/>
          <w:spacing w:val="-9"/>
        </w:rPr>
        <w:t> </w:t>
      </w:r>
      <w:r>
        <w:rPr>
          <w:color w:val="231F20"/>
        </w:rPr>
        <w:t>on</w:t>
      </w:r>
      <w:r>
        <w:rPr>
          <w:color w:val="231F20"/>
          <w:spacing w:val="-9"/>
        </w:rPr>
        <w:t> </w:t>
      </w:r>
      <w:r>
        <w:rPr>
          <w:color w:val="231F20"/>
        </w:rPr>
        <w:t>Disability</w:t>
      </w:r>
      <w:r>
        <w:rPr>
          <w:color w:val="231F20"/>
          <w:spacing w:val="-9"/>
        </w:rPr>
        <w:t> </w:t>
      </w:r>
      <w:r>
        <w:rPr>
          <w:color w:val="231F20"/>
        </w:rPr>
        <w:t>Statistics was established as a Washington Group regional group chaired by the Samoan Bureau of Statistics.</w:t>
      </w:r>
    </w:p>
    <w:p>
      <w:pPr>
        <w:pStyle w:val="BodyText"/>
        <w:spacing w:after="0" w:line="259" w:lineRule="auto"/>
        <w:jc w:val="both"/>
        <w:sectPr>
          <w:pgSz w:w="11910" w:h="16840"/>
          <w:pgMar w:header="695" w:footer="0" w:top="940" w:bottom="280" w:left="0" w:right="0"/>
        </w:sectPr>
      </w:pPr>
    </w:p>
    <w:p>
      <w:pPr>
        <w:pStyle w:val="BodyText"/>
      </w:pPr>
    </w:p>
    <w:p>
      <w:pPr>
        <w:pStyle w:val="BodyText"/>
      </w:pPr>
    </w:p>
    <w:p>
      <w:pPr>
        <w:pStyle w:val="BodyText"/>
        <w:spacing w:before="221"/>
      </w:pPr>
    </w:p>
    <w:p>
      <w:pPr>
        <w:pStyle w:val="BodyText"/>
        <w:spacing w:line="259" w:lineRule="auto" w:before="1"/>
        <w:ind w:left="1105" w:right="1343"/>
        <w:jc w:val="both"/>
      </w:pPr>
      <w:r>
        <w:rPr>
          <w:color w:val="231F20"/>
        </w:rPr>
        <w:t>The Short Set, and related question sets, are increasingly used in a wide range of programme applications </w:t>
      </w:r>
      <w:r>
        <w:rPr>
          <w:color w:val="231F20"/>
          <w:w w:val="105"/>
        </w:rPr>
        <w:t>in</w:t>
      </w:r>
      <w:r>
        <w:rPr>
          <w:color w:val="231F20"/>
          <w:w w:val="105"/>
        </w:rPr>
        <w:t> the</w:t>
      </w:r>
      <w:r>
        <w:rPr>
          <w:color w:val="231F20"/>
          <w:w w:val="105"/>
        </w:rPr>
        <w:t> Pacific</w:t>
      </w:r>
      <w:r>
        <w:rPr>
          <w:color w:val="231F20"/>
          <w:w w:val="105"/>
        </w:rPr>
        <w:t> and</w:t>
      </w:r>
      <w:r>
        <w:rPr>
          <w:color w:val="231F20"/>
          <w:w w:val="105"/>
        </w:rPr>
        <w:t> have</w:t>
      </w:r>
      <w:r>
        <w:rPr>
          <w:color w:val="231F20"/>
          <w:w w:val="105"/>
        </w:rPr>
        <w:t> the</w:t>
      </w:r>
      <w:r>
        <w:rPr>
          <w:color w:val="231F20"/>
          <w:w w:val="105"/>
        </w:rPr>
        <w:t> potential</w:t>
      </w:r>
      <w:r>
        <w:rPr>
          <w:color w:val="231F20"/>
          <w:w w:val="105"/>
        </w:rPr>
        <w:t> to</w:t>
      </w:r>
      <w:r>
        <w:rPr>
          <w:color w:val="231F20"/>
          <w:w w:val="105"/>
        </w:rPr>
        <w:t> further</w:t>
      </w:r>
      <w:r>
        <w:rPr>
          <w:color w:val="231F20"/>
          <w:w w:val="105"/>
        </w:rPr>
        <w:t> understandings</w:t>
      </w:r>
      <w:r>
        <w:rPr>
          <w:color w:val="231F20"/>
          <w:w w:val="105"/>
        </w:rPr>
        <w:t> on</w:t>
      </w:r>
      <w:r>
        <w:rPr>
          <w:color w:val="231F20"/>
          <w:w w:val="105"/>
        </w:rPr>
        <w:t> differences</w:t>
      </w:r>
      <w:r>
        <w:rPr>
          <w:color w:val="231F20"/>
          <w:w w:val="105"/>
        </w:rPr>
        <w:t> in</w:t>
      </w:r>
      <w:r>
        <w:rPr>
          <w:color w:val="231F20"/>
          <w:w w:val="105"/>
        </w:rPr>
        <w:t> participation</w:t>
      </w:r>
      <w:r>
        <w:rPr>
          <w:color w:val="231F20"/>
          <w:w w:val="105"/>
        </w:rPr>
        <w:t> and </w:t>
      </w:r>
      <w:r>
        <w:rPr>
          <w:color w:val="231F20"/>
          <w:spacing w:val="-2"/>
          <w:w w:val="105"/>
        </w:rPr>
        <w:t>opportunities</w:t>
      </w:r>
      <w:r>
        <w:rPr>
          <w:color w:val="231F20"/>
          <w:spacing w:val="-8"/>
          <w:w w:val="105"/>
        </w:rPr>
        <w:t> </w:t>
      </w:r>
      <w:r>
        <w:rPr>
          <w:color w:val="231F20"/>
          <w:spacing w:val="-2"/>
          <w:w w:val="105"/>
        </w:rPr>
        <w:t>between</w:t>
      </w:r>
      <w:r>
        <w:rPr>
          <w:color w:val="231F20"/>
          <w:spacing w:val="-8"/>
          <w:w w:val="105"/>
        </w:rPr>
        <w:t> </w:t>
      </w:r>
      <w:r>
        <w:rPr>
          <w:color w:val="231F20"/>
          <w:spacing w:val="-2"/>
          <w:w w:val="105"/>
        </w:rPr>
        <w:t>persons</w:t>
      </w:r>
      <w:r>
        <w:rPr>
          <w:color w:val="231F20"/>
          <w:spacing w:val="-8"/>
          <w:w w:val="105"/>
        </w:rPr>
        <w:t> </w:t>
      </w:r>
      <w:r>
        <w:rPr>
          <w:color w:val="231F20"/>
          <w:spacing w:val="-2"/>
          <w:w w:val="105"/>
        </w:rPr>
        <w:t>with</w:t>
      </w:r>
      <w:r>
        <w:rPr>
          <w:color w:val="231F20"/>
          <w:spacing w:val="-8"/>
          <w:w w:val="105"/>
        </w:rPr>
        <w:t> </w:t>
      </w:r>
      <w:r>
        <w:rPr>
          <w:color w:val="231F20"/>
          <w:spacing w:val="-2"/>
          <w:w w:val="105"/>
        </w:rPr>
        <w:t>and</w:t>
      </w:r>
      <w:r>
        <w:rPr>
          <w:color w:val="231F20"/>
          <w:spacing w:val="-8"/>
          <w:w w:val="105"/>
        </w:rPr>
        <w:t> </w:t>
      </w:r>
      <w:r>
        <w:rPr>
          <w:color w:val="231F20"/>
          <w:spacing w:val="-2"/>
          <w:w w:val="105"/>
        </w:rPr>
        <w:t>without</w:t>
      </w:r>
      <w:r>
        <w:rPr>
          <w:color w:val="231F20"/>
          <w:spacing w:val="-8"/>
          <w:w w:val="105"/>
        </w:rPr>
        <w:t> </w:t>
      </w:r>
      <w:r>
        <w:rPr>
          <w:color w:val="231F20"/>
          <w:spacing w:val="-2"/>
          <w:w w:val="105"/>
        </w:rPr>
        <w:t>disabilities.</w:t>
      </w:r>
      <w:r>
        <w:rPr>
          <w:color w:val="231F20"/>
          <w:spacing w:val="-8"/>
          <w:w w:val="105"/>
        </w:rPr>
        <w:t> </w:t>
      </w:r>
      <w:r>
        <w:rPr>
          <w:color w:val="231F20"/>
          <w:spacing w:val="-2"/>
          <w:w w:val="105"/>
        </w:rPr>
        <w:t>However,</w:t>
      </w:r>
      <w:r>
        <w:rPr>
          <w:color w:val="231F20"/>
          <w:spacing w:val="-8"/>
          <w:w w:val="105"/>
        </w:rPr>
        <w:t> </w:t>
      </w:r>
      <w:r>
        <w:rPr>
          <w:color w:val="231F20"/>
          <w:spacing w:val="-2"/>
          <w:w w:val="105"/>
        </w:rPr>
        <w:t>they</w:t>
      </w:r>
      <w:r>
        <w:rPr>
          <w:color w:val="231F20"/>
          <w:spacing w:val="-8"/>
          <w:w w:val="105"/>
        </w:rPr>
        <w:t> </w:t>
      </w:r>
      <w:r>
        <w:rPr>
          <w:color w:val="231F20"/>
          <w:spacing w:val="-2"/>
          <w:w w:val="105"/>
        </w:rPr>
        <w:t>are</w:t>
      </w:r>
      <w:r>
        <w:rPr>
          <w:color w:val="231F20"/>
          <w:spacing w:val="-8"/>
          <w:w w:val="105"/>
        </w:rPr>
        <w:t> </w:t>
      </w:r>
      <w:r>
        <w:rPr>
          <w:color w:val="231F20"/>
          <w:spacing w:val="-2"/>
          <w:w w:val="105"/>
        </w:rPr>
        <w:t>no</w:t>
      </w:r>
      <w:r>
        <w:rPr>
          <w:color w:val="231F20"/>
          <w:spacing w:val="-8"/>
          <w:w w:val="105"/>
        </w:rPr>
        <w:t> </w:t>
      </w:r>
      <w:r>
        <w:rPr>
          <w:color w:val="231F20"/>
          <w:spacing w:val="-2"/>
          <w:w w:val="105"/>
        </w:rPr>
        <w:t>panacea.</w:t>
      </w:r>
      <w:r>
        <w:rPr>
          <w:color w:val="231F20"/>
          <w:spacing w:val="-8"/>
          <w:w w:val="105"/>
        </w:rPr>
        <w:t> </w:t>
      </w:r>
      <w:r>
        <w:rPr>
          <w:color w:val="231F20"/>
          <w:spacing w:val="-2"/>
          <w:w w:val="105"/>
        </w:rPr>
        <w:t>The</w:t>
      </w:r>
      <w:r>
        <w:rPr>
          <w:color w:val="231F20"/>
          <w:spacing w:val="-8"/>
          <w:w w:val="105"/>
        </w:rPr>
        <w:t> </w:t>
      </w:r>
      <w:r>
        <w:rPr>
          <w:color w:val="231F20"/>
          <w:spacing w:val="-2"/>
          <w:w w:val="105"/>
        </w:rPr>
        <w:t>topic</w:t>
      </w:r>
      <w:r>
        <w:rPr>
          <w:color w:val="231F20"/>
          <w:spacing w:val="-8"/>
          <w:w w:val="105"/>
        </w:rPr>
        <w:t> </w:t>
      </w:r>
      <w:r>
        <w:rPr>
          <w:color w:val="231F20"/>
          <w:spacing w:val="-2"/>
          <w:w w:val="105"/>
        </w:rPr>
        <w:t>of disability</w:t>
      </w:r>
      <w:r>
        <w:rPr>
          <w:color w:val="231F20"/>
          <w:spacing w:val="-11"/>
          <w:w w:val="105"/>
        </w:rPr>
        <w:t> </w:t>
      </w:r>
      <w:r>
        <w:rPr>
          <w:color w:val="231F20"/>
          <w:spacing w:val="-2"/>
          <w:w w:val="105"/>
        </w:rPr>
        <w:t>data</w:t>
      </w:r>
      <w:r>
        <w:rPr>
          <w:color w:val="231F20"/>
          <w:spacing w:val="-11"/>
          <w:w w:val="105"/>
        </w:rPr>
        <w:t> </w:t>
      </w:r>
      <w:r>
        <w:rPr>
          <w:color w:val="231F20"/>
          <w:spacing w:val="-2"/>
          <w:w w:val="105"/>
        </w:rPr>
        <w:t>is</w:t>
      </w:r>
      <w:r>
        <w:rPr>
          <w:color w:val="231F20"/>
          <w:spacing w:val="-11"/>
          <w:w w:val="105"/>
        </w:rPr>
        <w:t> </w:t>
      </w:r>
      <w:r>
        <w:rPr>
          <w:color w:val="231F20"/>
          <w:spacing w:val="-2"/>
          <w:w w:val="105"/>
        </w:rPr>
        <w:t>broader</w:t>
      </w:r>
      <w:r>
        <w:rPr>
          <w:color w:val="231F20"/>
          <w:spacing w:val="-11"/>
          <w:w w:val="105"/>
        </w:rPr>
        <w:t> </w:t>
      </w:r>
      <w:r>
        <w:rPr>
          <w:color w:val="231F20"/>
          <w:spacing w:val="-2"/>
          <w:w w:val="105"/>
        </w:rPr>
        <w:t>than</w:t>
      </w:r>
      <w:r>
        <w:rPr>
          <w:color w:val="231F20"/>
          <w:spacing w:val="-11"/>
          <w:w w:val="105"/>
        </w:rPr>
        <w:t> </w:t>
      </w:r>
      <w:r>
        <w:rPr>
          <w:color w:val="231F20"/>
          <w:spacing w:val="-2"/>
          <w:w w:val="105"/>
        </w:rPr>
        <w:t>the</w:t>
      </w:r>
      <w:r>
        <w:rPr>
          <w:color w:val="231F20"/>
          <w:spacing w:val="-11"/>
          <w:w w:val="105"/>
        </w:rPr>
        <w:t> </w:t>
      </w:r>
      <w:r>
        <w:rPr>
          <w:color w:val="231F20"/>
          <w:spacing w:val="-2"/>
          <w:w w:val="105"/>
        </w:rPr>
        <w:t>disaggregation</w:t>
      </w:r>
      <w:r>
        <w:rPr>
          <w:color w:val="231F20"/>
          <w:spacing w:val="-11"/>
          <w:w w:val="105"/>
        </w:rPr>
        <w:t> </w:t>
      </w:r>
      <w:r>
        <w:rPr>
          <w:color w:val="231F20"/>
          <w:spacing w:val="-2"/>
          <w:w w:val="105"/>
        </w:rPr>
        <w:t>of</w:t>
      </w:r>
      <w:r>
        <w:rPr>
          <w:color w:val="231F20"/>
          <w:spacing w:val="-11"/>
          <w:w w:val="105"/>
        </w:rPr>
        <w:t> </w:t>
      </w:r>
      <w:r>
        <w:rPr>
          <w:color w:val="231F20"/>
          <w:spacing w:val="-2"/>
          <w:w w:val="105"/>
        </w:rPr>
        <w:t>population</w:t>
      </w:r>
      <w:r>
        <w:rPr>
          <w:color w:val="231F20"/>
          <w:spacing w:val="-11"/>
          <w:w w:val="105"/>
        </w:rPr>
        <w:t> </w:t>
      </w:r>
      <w:r>
        <w:rPr>
          <w:color w:val="231F20"/>
          <w:spacing w:val="-2"/>
          <w:w w:val="105"/>
        </w:rPr>
        <w:t>data.</w:t>
      </w:r>
      <w:r>
        <w:rPr>
          <w:color w:val="231F20"/>
          <w:spacing w:val="-11"/>
          <w:w w:val="105"/>
        </w:rPr>
        <w:t> </w:t>
      </w:r>
      <w:r>
        <w:rPr>
          <w:color w:val="231F20"/>
          <w:spacing w:val="-2"/>
          <w:w w:val="105"/>
        </w:rPr>
        <w:t>With</w:t>
      </w:r>
      <w:r>
        <w:rPr>
          <w:color w:val="231F20"/>
          <w:spacing w:val="-11"/>
          <w:w w:val="105"/>
        </w:rPr>
        <w:t> </w:t>
      </w:r>
      <w:r>
        <w:rPr>
          <w:color w:val="231F20"/>
          <w:spacing w:val="-2"/>
          <w:w w:val="105"/>
        </w:rPr>
        <w:t>increasing</w:t>
      </w:r>
      <w:r>
        <w:rPr>
          <w:color w:val="231F20"/>
          <w:spacing w:val="-11"/>
          <w:w w:val="105"/>
        </w:rPr>
        <w:t> </w:t>
      </w:r>
      <w:r>
        <w:rPr>
          <w:color w:val="231F20"/>
          <w:spacing w:val="-2"/>
          <w:w w:val="105"/>
        </w:rPr>
        <w:t>interest</w:t>
      </w:r>
      <w:r>
        <w:rPr>
          <w:color w:val="231F20"/>
          <w:spacing w:val="-11"/>
          <w:w w:val="105"/>
        </w:rPr>
        <w:t> </w:t>
      </w:r>
      <w:r>
        <w:rPr>
          <w:color w:val="231F20"/>
          <w:spacing w:val="-2"/>
          <w:w w:val="105"/>
        </w:rPr>
        <w:t>in</w:t>
      </w:r>
      <w:r>
        <w:rPr>
          <w:color w:val="231F20"/>
          <w:spacing w:val="-11"/>
          <w:w w:val="105"/>
        </w:rPr>
        <w:t> </w:t>
      </w:r>
      <w:r>
        <w:rPr>
          <w:color w:val="231F20"/>
          <w:spacing w:val="-2"/>
          <w:w w:val="105"/>
        </w:rPr>
        <w:t>the</w:t>
      </w:r>
      <w:r>
        <w:rPr>
          <w:color w:val="231F20"/>
          <w:spacing w:val="-11"/>
          <w:w w:val="105"/>
        </w:rPr>
        <w:t> </w:t>
      </w:r>
      <w:r>
        <w:rPr>
          <w:color w:val="231F20"/>
          <w:spacing w:val="-2"/>
          <w:w w:val="105"/>
        </w:rPr>
        <w:t>Short Set,</w:t>
      </w:r>
      <w:r>
        <w:rPr>
          <w:color w:val="231F20"/>
          <w:spacing w:val="-11"/>
          <w:w w:val="105"/>
        </w:rPr>
        <w:t> </w:t>
      </w:r>
      <w:r>
        <w:rPr>
          <w:color w:val="231F20"/>
          <w:spacing w:val="-2"/>
          <w:w w:val="105"/>
        </w:rPr>
        <w:t>it</w:t>
      </w:r>
      <w:r>
        <w:rPr>
          <w:color w:val="231F20"/>
          <w:spacing w:val="-11"/>
          <w:w w:val="105"/>
        </w:rPr>
        <w:t> </w:t>
      </w:r>
      <w:r>
        <w:rPr>
          <w:color w:val="231F20"/>
          <w:spacing w:val="-2"/>
          <w:w w:val="105"/>
        </w:rPr>
        <w:t>is</w:t>
      </w:r>
      <w:r>
        <w:rPr>
          <w:color w:val="231F20"/>
          <w:spacing w:val="-11"/>
          <w:w w:val="105"/>
        </w:rPr>
        <w:t> </w:t>
      </w:r>
      <w:r>
        <w:rPr>
          <w:color w:val="231F20"/>
          <w:spacing w:val="-2"/>
          <w:w w:val="105"/>
        </w:rPr>
        <w:t>important</w:t>
      </w:r>
      <w:r>
        <w:rPr>
          <w:color w:val="231F20"/>
          <w:spacing w:val="-11"/>
          <w:w w:val="105"/>
        </w:rPr>
        <w:t> </w:t>
      </w:r>
      <w:r>
        <w:rPr>
          <w:color w:val="231F20"/>
          <w:spacing w:val="-2"/>
          <w:w w:val="105"/>
        </w:rPr>
        <w:t>to</w:t>
      </w:r>
      <w:r>
        <w:rPr>
          <w:color w:val="231F20"/>
          <w:spacing w:val="-11"/>
          <w:w w:val="105"/>
        </w:rPr>
        <w:t> </w:t>
      </w:r>
      <w:r>
        <w:rPr>
          <w:color w:val="231F20"/>
          <w:spacing w:val="-2"/>
          <w:w w:val="105"/>
        </w:rPr>
        <w:t>note</w:t>
      </w:r>
      <w:r>
        <w:rPr>
          <w:color w:val="231F20"/>
          <w:spacing w:val="-11"/>
          <w:w w:val="105"/>
        </w:rPr>
        <w:t> </w:t>
      </w:r>
      <w:r>
        <w:rPr>
          <w:color w:val="231F20"/>
          <w:spacing w:val="-2"/>
          <w:w w:val="105"/>
        </w:rPr>
        <w:t>what</w:t>
      </w:r>
      <w:r>
        <w:rPr>
          <w:color w:val="231F20"/>
          <w:spacing w:val="-11"/>
          <w:w w:val="105"/>
        </w:rPr>
        <w:t> </w:t>
      </w:r>
      <w:r>
        <w:rPr>
          <w:color w:val="231F20"/>
          <w:spacing w:val="-2"/>
          <w:w w:val="105"/>
        </w:rPr>
        <w:t>the</w:t>
      </w:r>
      <w:r>
        <w:rPr>
          <w:color w:val="231F20"/>
          <w:spacing w:val="-11"/>
          <w:w w:val="105"/>
        </w:rPr>
        <w:t> </w:t>
      </w:r>
      <w:r>
        <w:rPr>
          <w:color w:val="231F20"/>
          <w:spacing w:val="-2"/>
          <w:w w:val="105"/>
        </w:rPr>
        <w:t>questions</w:t>
      </w:r>
      <w:r>
        <w:rPr>
          <w:color w:val="231F20"/>
          <w:spacing w:val="-11"/>
          <w:w w:val="105"/>
        </w:rPr>
        <w:t> </w:t>
      </w:r>
      <w:r>
        <w:rPr>
          <w:color w:val="231F20"/>
          <w:spacing w:val="-2"/>
          <w:w w:val="105"/>
        </w:rPr>
        <w:t>do</w:t>
      </w:r>
      <w:r>
        <w:rPr>
          <w:color w:val="231F20"/>
          <w:spacing w:val="-11"/>
          <w:w w:val="105"/>
        </w:rPr>
        <w:t> </w:t>
      </w:r>
      <w:r>
        <w:rPr>
          <w:color w:val="231F20"/>
          <w:spacing w:val="-2"/>
          <w:w w:val="105"/>
        </w:rPr>
        <w:t>not</w:t>
      </w:r>
      <w:r>
        <w:rPr>
          <w:color w:val="231F20"/>
          <w:spacing w:val="-11"/>
          <w:w w:val="105"/>
        </w:rPr>
        <w:t> </w:t>
      </w:r>
      <w:r>
        <w:rPr>
          <w:color w:val="231F20"/>
          <w:spacing w:val="-2"/>
          <w:w w:val="105"/>
        </w:rPr>
        <w:t>do.</w:t>
      </w:r>
      <w:r>
        <w:rPr>
          <w:color w:val="231F20"/>
          <w:spacing w:val="-11"/>
          <w:w w:val="105"/>
        </w:rPr>
        <w:t> </w:t>
      </w:r>
      <w:r>
        <w:rPr>
          <w:color w:val="231F20"/>
          <w:spacing w:val="-2"/>
          <w:w w:val="105"/>
        </w:rPr>
        <w:t>Alone,</w:t>
      </w:r>
      <w:r>
        <w:rPr>
          <w:color w:val="231F20"/>
          <w:spacing w:val="-11"/>
          <w:w w:val="105"/>
        </w:rPr>
        <w:t> </w:t>
      </w:r>
      <w:r>
        <w:rPr>
          <w:color w:val="231F20"/>
          <w:spacing w:val="-2"/>
          <w:w w:val="105"/>
        </w:rPr>
        <w:t>the</w:t>
      </w:r>
      <w:r>
        <w:rPr>
          <w:color w:val="231F20"/>
          <w:spacing w:val="-11"/>
          <w:w w:val="105"/>
        </w:rPr>
        <w:t> </w:t>
      </w:r>
      <w:r>
        <w:rPr>
          <w:color w:val="231F20"/>
          <w:spacing w:val="-2"/>
          <w:w w:val="105"/>
        </w:rPr>
        <w:t>Short</w:t>
      </w:r>
      <w:r>
        <w:rPr>
          <w:color w:val="231F20"/>
          <w:spacing w:val="-11"/>
          <w:w w:val="105"/>
        </w:rPr>
        <w:t> </w:t>
      </w:r>
      <w:r>
        <w:rPr>
          <w:color w:val="231F20"/>
          <w:spacing w:val="-2"/>
          <w:w w:val="105"/>
        </w:rPr>
        <w:t>Set</w:t>
      </w:r>
      <w:r>
        <w:rPr>
          <w:color w:val="231F20"/>
          <w:spacing w:val="-11"/>
          <w:w w:val="105"/>
        </w:rPr>
        <w:t> </w:t>
      </w:r>
      <w:r>
        <w:rPr>
          <w:color w:val="231F20"/>
          <w:spacing w:val="-2"/>
          <w:w w:val="105"/>
        </w:rPr>
        <w:t>provides</w:t>
      </w:r>
      <w:r>
        <w:rPr>
          <w:color w:val="231F20"/>
          <w:spacing w:val="-11"/>
          <w:w w:val="105"/>
        </w:rPr>
        <w:t> </w:t>
      </w:r>
      <w:r>
        <w:rPr>
          <w:color w:val="231F20"/>
          <w:spacing w:val="-2"/>
          <w:w w:val="105"/>
        </w:rPr>
        <w:t>no</w:t>
      </w:r>
      <w:r>
        <w:rPr>
          <w:color w:val="231F20"/>
          <w:spacing w:val="-11"/>
          <w:w w:val="105"/>
        </w:rPr>
        <w:t> </w:t>
      </w:r>
      <w:r>
        <w:rPr>
          <w:color w:val="231F20"/>
          <w:spacing w:val="-2"/>
          <w:w w:val="105"/>
        </w:rPr>
        <w:t>information</w:t>
      </w:r>
      <w:r>
        <w:rPr>
          <w:color w:val="231F20"/>
          <w:spacing w:val="-11"/>
          <w:w w:val="105"/>
        </w:rPr>
        <w:t> </w:t>
      </w:r>
      <w:r>
        <w:rPr>
          <w:color w:val="231F20"/>
          <w:spacing w:val="-2"/>
          <w:w w:val="105"/>
        </w:rPr>
        <w:t>on </w:t>
      </w:r>
      <w:r>
        <w:rPr>
          <w:color w:val="231F20"/>
        </w:rPr>
        <w:t>needs,</w:t>
      </w:r>
      <w:r>
        <w:rPr>
          <w:color w:val="231F20"/>
          <w:spacing w:val="-8"/>
        </w:rPr>
        <w:t> </w:t>
      </w:r>
      <w:r>
        <w:rPr>
          <w:color w:val="231F20"/>
        </w:rPr>
        <w:t>barriers,</w:t>
      </w:r>
      <w:r>
        <w:rPr>
          <w:color w:val="231F20"/>
          <w:spacing w:val="-8"/>
        </w:rPr>
        <w:t> </w:t>
      </w:r>
      <w:r>
        <w:rPr>
          <w:color w:val="231F20"/>
        </w:rPr>
        <w:t>or</w:t>
      </w:r>
      <w:r>
        <w:rPr>
          <w:color w:val="231F20"/>
          <w:spacing w:val="-8"/>
        </w:rPr>
        <w:t> </w:t>
      </w:r>
      <w:r>
        <w:rPr>
          <w:color w:val="231F20"/>
        </w:rPr>
        <w:t>impairments.</w:t>
      </w:r>
      <w:r>
        <w:rPr>
          <w:color w:val="231F20"/>
          <w:spacing w:val="-8"/>
        </w:rPr>
        <w:t> </w:t>
      </w:r>
      <w:r>
        <w:rPr>
          <w:color w:val="231F20"/>
        </w:rPr>
        <w:t>To</w:t>
      </w:r>
      <w:r>
        <w:rPr>
          <w:color w:val="231F20"/>
          <w:spacing w:val="-8"/>
        </w:rPr>
        <w:t> </w:t>
      </w:r>
      <w:r>
        <w:rPr>
          <w:color w:val="231F20"/>
        </w:rPr>
        <w:t>understand</w:t>
      </w:r>
      <w:r>
        <w:rPr>
          <w:color w:val="231F20"/>
          <w:spacing w:val="-8"/>
        </w:rPr>
        <w:t> </w:t>
      </w:r>
      <w:r>
        <w:rPr>
          <w:color w:val="231F20"/>
        </w:rPr>
        <w:t>disaster</w:t>
      </w:r>
      <w:r>
        <w:rPr>
          <w:color w:val="231F20"/>
          <w:spacing w:val="-8"/>
        </w:rPr>
        <w:t> </w:t>
      </w:r>
      <w:r>
        <w:rPr>
          <w:color w:val="231F20"/>
        </w:rPr>
        <w:t>risk,</w:t>
      </w:r>
      <w:r>
        <w:rPr>
          <w:color w:val="231F20"/>
          <w:spacing w:val="-8"/>
        </w:rPr>
        <w:t> </w:t>
      </w:r>
      <w:r>
        <w:rPr>
          <w:color w:val="231F20"/>
        </w:rPr>
        <w:t>we</w:t>
      </w:r>
      <w:r>
        <w:rPr>
          <w:color w:val="231F20"/>
          <w:spacing w:val="-8"/>
        </w:rPr>
        <w:t> </w:t>
      </w:r>
      <w:r>
        <w:rPr>
          <w:color w:val="231F20"/>
        </w:rPr>
        <w:t>also</w:t>
      </w:r>
      <w:r>
        <w:rPr>
          <w:color w:val="231F20"/>
          <w:spacing w:val="-8"/>
        </w:rPr>
        <w:t> </w:t>
      </w:r>
      <w:r>
        <w:rPr>
          <w:color w:val="231F20"/>
        </w:rPr>
        <w:t>need</w:t>
      </w:r>
      <w:r>
        <w:rPr>
          <w:color w:val="231F20"/>
          <w:spacing w:val="-8"/>
        </w:rPr>
        <w:t> </w:t>
      </w:r>
      <w:r>
        <w:rPr>
          <w:color w:val="231F20"/>
        </w:rPr>
        <w:t>information</w:t>
      </w:r>
      <w:r>
        <w:rPr>
          <w:color w:val="231F20"/>
          <w:spacing w:val="-8"/>
        </w:rPr>
        <w:t> </w:t>
      </w:r>
      <w:r>
        <w:rPr>
          <w:color w:val="231F20"/>
        </w:rPr>
        <w:t>on</w:t>
      </w:r>
      <w:r>
        <w:rPr>
          <w:color w:val="231F20"/>
          <w:spacing w:val="-8"/>
        </w:rPr>
        <w:t> </w:t>
      </w:r>
      <w:r>
        <w:rPr>
          <w:color w:val="231F20"/>
        </w:rPr>
        <w:t>these</w:t>
      </w:r>
      <w:r>
        <w:rPr>
          <w:color w:val="231F20"/>
          <w:spacing w:val="-8"/>
        </w:rPr>
        <w:t> </w:t>
      </w:r>
      <w:r>
        <w:rPr>
          <w:color w:val="231F20"/>
        </w:rPr>
        <w:t>and</w:t>
      </w:r>
      <w:r>
        <w:rPr>
          <w:color w:val="231F20"/>
          <w:spacing w:val="-8"/>
        </w:rPr>
        <w:t> </w:t>
      </w:r>
      <w:r>
        <w:rPr>
          <w:color w:val="231F20"/>
        </w:rPr>
        <w:t>related </w:t>
      </w:r>
      <w:r>
        <w:rPr>
          <w:color w:val="231F20"/>
          <w:w w:val="105"/>
        </w:rPr>
        <w:t>disability data issues.</w:t>
      </w:r>
    </w:p>
    <w:p>
      <w:pPr>
        <w:pStyle w:val="Heading7"/>
        <w:spacing w:before="236"/>
        <w:ind w:left="1105"/>
      </w:pPr>
      <w:r>
        <w:rPr>
          <w:color w:val="2594CD"/>
          <w:spacing w:val="-2"/>
          <w:w w:val="85"/>
        </w:rPr>
        <w:t>Intersectionality</w:t>
      </w:r>
      <w:r>
        <w:rPr>
          <w:color w:val="2594CD"/>
          <w:spacing w:val="-13"/>
        </w:rPr>
        <w:t> </w:t>
      </w:r>
      <w:r>
        <w:rPr>
          <w:color w:val="2594CD"/>
          <w:spacing w:val="-2"/>
          <w:w w:val="85"/>
        </w:rPr>
        <w:t>and</w:t>
      </w:r>
      <w:r>
        <w:rPr>
          <w:color w:val="2594CD"/>
          <w:spacing w:val="-12"/>
        </w:rPr>
        <w:t> </w:t>
      </w:r>
      <w:r>
        <w:rPr>
          <w:color w:val="2594CD"/>
          <w:spacing w:val="-2"/>
          <w:w w:val="85"/>
        </w:rPr>
        <w:t>horizontal</w:t>
      </w:r>
      <w:r>
        <w:rPr>
          <w:color w:val="2594CD"/>
          <w:spacing w:val="-13"/>
        </w:rPr>
        <w:t> </w:t>
      </w:r>
      <w:r>
        <w:rPr>
          <w:color w:val="2594CD"/>
          <w:spacing w:val="-2"/>
          <w:w w:val="85"/>
        </w:rPr>
        <w:t>inequalities</w:t>
      </w:r>
    </w:p>
    <w:p>
      <w:pPr>
        <w:pStyle w:val="BodyText"/>
        <w:spacing w:line="259" w:lineRule="auto" w:before="162"/>
        <w:ind w:left="1105" w:right="1343"/>
        <w:jc w:val="both"/>
      </w:pPr>
      <w:r>
        <w:rPr>
          <w:color w:val="231F20"/>
        </w:rPr>
        <w:t>Increasingly,</w:t>
      </w:r>
      <w:r>
        <w:rPr>
          <w:color w:val="231F20"/>
          <w:spacing w:val="-10"/>
        </w:rPr>
        <w:t> </w:t>
      </w:r>
      <w:r>
        <w:rPr>
          <w:color w:val="231F20"/>
        </w:rPr>
        <w:t>disability</w:t>
      </w:r>
      <w:r>
        <w:rPr>
          <w:color w:val="231F20"/>
          <w:spacing w:val="-10"/>
        </w:rPr>
        <w:t> </w:t>
      </w:r>
      <w:r>
        <w:rPr>
          <w:color w:val="231F20"/>
        </w:rPr>
        <w:t>is</w:t>
      </w:r>
      <w:r>
        <w:rPr>
          <w:color w:val="231F20"/>
          <w:spacing w:val="-10"/>
        </w:rPr>
        <w:t> </w:t>
      </w:r>
      <w:r>
        <w:rPr>
          <w:color w:val="231F20"/>
        </w:rPr>
        <w:t>viewed</w:t>
      </w:r>
      <w:r>
        <w:rPr>
          <w:color w:val="231F20"/>
          <w:spacing w:val="-10"/>
        </w:rPr>
        <w:t> </w:t>
      </w:r>
      <w:r>
        <w:rPr>
          <w:color w:val="231F20"/>
        </w:rPr>
        <w:t>as</w:t>
      </w:r>
      <w:r>
        <w:rPr>
          <w:color w:val="231F20"/>
          <w:spacing w:val="-10"/>
        </w:rPr>
        <w:t> </w:t>
      </w:r>
      <w:r>
        <w:rPr>
          <w:color w:val="231F20"/>
        </w:rPr>
        <w:t>one</w:t>
      </w:r>
      <w:r>
        <w:rPr>
          <w:color w:val="231F20"/>
          <w:spacing w:val="-10"/>
        </w:rPr>
        <w:t> </w:t>
      </w:r>
      <w:r>
        <w:rPr>
          <w:color w:val="231F20"/>
        </w:rPr>
        <w:t>component</w:t>
      </w:r>
      <w:r>
        <w:rPr>
          <w:color w:val="231F20"/>
          <w:spacing w:val="-10"/>
        </w:rPr>
        <w:t> </w:t>
      </w:r>
      <w:r>
        <w:rPr>
          <w:color w:val="231F20"/>
        </w:rPr>
        <w:t>of</w:t>
      </w:r>
      <w:r>
        <w:rPr>
          <w:color w:val="231F20"/>
          <w:spacing w:val="-10"/>
        </w:rPr>
        <w:t> </w:t>
      </w:r>
      <w:r>
        <w:rPr>
          <w:color w:val="231F20"/>
        </w:rPr>
        <w:t>social</w:t>
      </w:r>
      <w:r>
        <w:rPr>
          <w:color w:val="231F20"/>
          <w:spacing w:val="-10"/>
        </w:rPr>
        <w:t> </w:t>
      </w:r>
      <w:r>
        <w:rPr>
          <w:color w:val="231F20"/>
        </w:rPr>
        <w:t>inclusion.</w:t>
      </w:r>
      <w:r>
        <w:rPr>
          <w:color w:val="231F20"/>
          <w:spacing w:val="-10"/>
        </w:rPr>
        <w:t> </w:t>
      </w:r>
      <w:r>
        <w:rPr>
          <w:color w:val="231F20"/>
        </w:rPr>
        <w:t>A</w:t>
      </w:r>
      <w:r>
        <w:rPr>
          <w:color w:val="231F20"/>
          <w:spacing w:val="-10"/>
        </w:rPr>
        <w:t> </w:t>
      </w:r>
      <w:r>
        <w:rPr>
          <w:color w:val="231F20"/>
        </w:rPr>
        <w:t>gender</w:t>
      </w:r>
      <w:r>
        <w:rPr>
          <w:color w:val="231F20"/>
          <w:spacing w:val="-10"/>
        </w:rPr>
        <w:t> </w:t>
      </w:r>
      <w:r>
        <w:rPr>
          <w:color w:val="231F20"/>
        </w:rPr>
        <w:t>equality</w:t>
      </w:r>
      <w:r>
        <w:rPr>
          <w:color w:val="231F20"/>
          <w:spacing w:val="-10"/>
        </w:rPr>
        <w:t> </w:t>
      </w:r>
      <w:r>
        <w:rPr>
          <w:color w:val="231F20"/>
        </w:rPr>
        <w:t>and</w:t>
      </w:r>
      <w:r>
        <w:rPr>
          <w:color w:val="231F20"/>
          <w:spacing w:val="-10"/>
        </w:rPr>
        <w:t> </w:t>
      </w:r>
      <w:r>
        <w:rPr>
          <w:color w:val="231F20"/>
        </w:rPr>
        <w:t>social</w:t>
      </w:r>
      <w:r>
        <w:rPr>
          <w:color w:val="231F20"/>
          <w:spacing w:val="-10"/>
        </w:rPr>
        <w:t> </w:t>
      </w:r>
      <w:r>
        <w:rPr>
          <w:color w:val="231F20"/>
        </w:rPr>
        <w:t>inclusion </w:t>
      </w:r>
      <w:r>
        <w:rPr>
          <w:color w:val="231F20"/>
          <w:spacing w:val="-2"/>
          <w:w w:val="105"/>
        </w:rPr>
        <w:t>(GESI)</w:t>
      </w:r>
      <w:r>
        <w:rPr>
          <w:color w:val="231F20"/>
          <w:spacing w:val="-9"/>
          <w:w w:val="105"/>
        </w:rPr>
        <w:t> </w:t>
      </w:r>
      <w:r>
        <w:rPr>
          <w:color w:val="231F20"/>
          <w:spacing w:val="-2"/>
          <w:w w:val="105"/>
        </w:rPr>
        <w:t>approach</w:t>
      </w:r>
      <w:r>
        <w:rPr>
          <w:color w:val="231F20"/>
          <w:spacing w:val="-9"/>
          <w:w w:val="105"/>
        </w:rPr>
        <w:t> </w:t>
      </w:r>
      <w:r>
        <w:rPr>
          <w:color w:val="231F20"/>
          <w:spacing w:val="-2"/>
          <w:w w:val="105"/>
        </w:rPr>
        <w:t>is,</w:t>
      </w:r>
      <w:r>
        <w:rPr>
          <w:color w:val="231F20"/>
          <w:spacing w:val="-9"/>
          <w:w w:val="105"/>
        </w:rPr>
        <w:t> </w:t>
      </w:r>
      <w:r>
        <w:rPr>
          <w:color w:val="231F20"/>
          <w:spacing w:val="-2"/>
          <w:w w:val="105"/>
        </w:rPr>
        <w:t>for</w:t>
      </w:r>
      <w:r>
        <w:rPr>
          <w:color w:val="231F20"/>
          <w:spacing w:val="-9"/>
          <w:w w:val="105"/>
        </w:rPr>
        <w:t> </w:t>
      </w:r>
      <w:r>
        <w:rPr>
          <w:color w:val="231F20"/>
          <w:spacing w:val="-2"/>
          <w:w w:val="105"/>
        </w:rPr>
        <w:t>example,</w:t>
      </w:r>
      <w:r>
        <w:rPr>
          <w:color w:val="231F20"/>
          <w:spacing w:val="-9"/>
          <w:w w:val="105"/>
        </w:rPr>
        <w:t> </w:t>
      </w:r>
      <w:r>
        <w:rPr>
          <w:color w:val="231F20"/>
          <w:spacing w:val="-2"/>
          <w:w w:val="105"/>
        </w:rPr>
        <w:t>emphasised</w:t>
      </w:r>
      <w:r>
        <w:rPr>
          <w:color w:val="231F20"/>
          <w:spacing w:val="-9"/>
          <w:w w:val="105"/>
        </w:rPr>
        <w:t> </w:t>
      </w:r>
      <w:r>
        <w:rPr>
          <w:color w:val="231F20"/>
          <w:spacing w:val="-2"/>
          <w:w w:val="105"/>
        </w:rPr>
        <w:t>in</w:t>
      </w:r>
      <w:r>
        <w:rPr>
          <w:color w:val="231F20"/>
          <w:spacing w:val="-9"/>
          <w:w w:val="105"/>
        </w:rPr>
        <w:t> </w:t>
      </w:r>
      <w:r>
        <w:rPr>
          <w:color w:val="231F20"/>
          <w:spacing w:val="-2"/>
          <w:w w:val="105"/>
        </w:rPr>
        <w:t>Australian</w:t>
      </w:r>
      <w:r>
        <w:rPr>
          <w:color w:val="231F20"/>
          <w:spacing w:val="-9"/>
          <w:w w:val="105"/>
        </w:rPr>
        <w:t> </w:t>
      </w:r>
      <w:r>
        <w:rPr>
          <w:color w:val="231F20"/>
          <w:spacing w:val="-2"/>
          <w:w w:val="105"/>
        </w:rPr>
        <w:t>Aid</w:t>
      </w:r>
      <w:r>
        <w:rPr>
          <w:color w:val="231F20"/>
          <w:spacing w:val="-9"/>
          <w:w w:val="105"/>
        </w:rPr>
        <w:t> </w:t>
      </w:r>
      <w:r>
        <w:rPr>
          <w:color w:val="231F20"/>
          <w:spacing w:val="-2"/>
          <w:w w:val="105"/>
        </w:rPr>
        <w:t>programming</w:t>
      </w:r>
      <w:r>
        <w:rPr>
          <w:color w:val="231F20"/>
          <w:spacing w:val="-9"/>
          <w:w w:val="105"/>
        </w:rPr>
        <w:t> </w:t>
      </w:r>
      <w:r>
        <w:rPr>
          <w:color w:val="231F20"/>
          <w:spacing w:val="-2"/>
          <w:w w:val="105"/>
        </w:rPr>
        <w:t>in</w:t>
      </w:r>
      <w:r>
        <w:rPr>
          <w:color w:val="231F20"/>
          <w:spacing w:val="-9"/>
          <w:w w:val="105"/>
        </w:rPr>
        <w:t> </w:t>
      </w:r>
      <w:r>
        <w:rPr>
          <w:color w:val="231F20"/>
          <w:spacing w:val="-2"/>
          <w:w w:val="105"/>
        </w:rPr>
        <w:t>the</w:t>
      </w:r>
      <w:r>
        <w:rPr>
          <w:color w:val="231F20"/>
          <w:spacing w:val="-9"/>
          <w:w w:val="105"/>
        </w:rPr>
        <w:t> </w:t>
      </w:r>
      <w:r>
        <w:rPr>
          <w:color w:val="231F20"/>
          <w:spacing w:val="-2"/>
          <w:w w:val="105"/>
        </w:rPr>
        <w:t>Pacific.</w:t>
      </w:r>
      <w:r>
        <w:rPr>
          <w:color w:val="231F20"/>
          <w:spacing w:val="-9"/>
          <w:w w:val="105"/>
        </w:rPr>
        <w:t> </w:t>
      </w:r>
      <w:r>
        <w:rPr>
          <w:color w:val="231F20"/>
          <w:spacing w:val="-2"/>
          <w:w w:val="105"/>
        </w:rPr>
        <w:t>Concerns</w:t>
      </w:r>
      <w:r>
        <w:rPr>
          <w:color w:val="231F20"/>
          <w:spacing w:val="-9"/>
          <w:w w:val="105"/>
        </w:rPr>
        <w:t> </w:t>
      </w:r>
      <w:r>
        <w:rPr>
          <w:color w:val="231F20"/>
          <w:spacing w:val="-2"/>
          <w:w w:val="105"/>
        </w:rPr>
        <w:t>that </w:t>
      </w:r>
      <w:r>
        <w:rPr>
          <w:color w:val="231F20"/>
          <w:w w:val="105"/>
        </w:rPr>
        <w:t>GESI</w:t>
      </w:r>
      <w:r>
        <w:rPr>
          <w:color w:val="231F20"/>
          <w:spacing w:val="-7"/>
          <w:w w:val="105"/>
        </w:rPr>
        <w:t> </w:t>
      </w:r>
      <w:r>
        <w:rPr>
          <w:color w:val="231F20"/>
          <w:w w:val="105"/>
        </w:rPr>
        <w:t>does</w:t>
      </w:r>
      <w:r>
        <w:rPr>
          <w:color w:val="231F20"/>
          <w:spacing w:val="-7"/>
          <w:w w:val="105"/>
        </w:rPr>
        <w:t> </w:t>
      </w:r>
      <w:r>
        <w:rPr>
          <w:color w:val="231F20"/>
          <w:w w:val="105"/>
        </w:rPr>
        <w:t>not</w:t>
      </w:r>
      <w:r>
        <w:rPr>
          <w:color w:val="231F20"/>
          <w:spacing w:val="-7"/>
          <w:w w:val="105"/>
        </w:rPr>
        <w:t> </w:t>
      </w:r>
      <w:r>
        <w:rPr>
          <w:color w:val="231F20"/>
          <w:w w:val="105"/>
        </w:rPr>
        <w:t>adequately</w:t>
      </w:r>
      <w:r>
        <w:rPr>
          <w:color w:val="231F20"/>
          <w:spacing w:val="-7"/>
          <w:w w:val="105"/>
        </w:rPr>
        <w:t> </w:t>
      </w:r>
      <w:r>
        <w:rPr>
          <w:color w:val="231F20"/>
          <w:w w:val="105"/>
        </w:rPr>
        <w:t>capture</w:t>
      </w:r>
      <w:r>
        <w:rPr>
          <w:color w:val="231F20"/>
          <w:spacing w:val="-7"/>
          <w:w w:val="105"/>
        </w:rPr>
        <w:t> </w:t>
      </w:r>
      <w:r>
        <w:rPr>
          <w:color w:val="231F20"/>
          <w:w w:val="105"/>
        </w:rPr>
        <w:t>and</w:t>
      </w:r>
      <w:r>
        <w:rPr>
          <w:color w:val="231F20"/>
          <w:spacing w:val="-7"/>
          <w:w w:val="105"/>
        </w:rPr>
        <w:t> </w:t>
      </w:r>
      <w:r>
        <w:rPr>
          <w:color w:val="231F20"/>
          <w:w w:val="105"/>
        </w:rPr>
        <w:t>emphasise</w:t>
      </w:r>
      <w:r>
        <w:rPr>
          <w:color w:val="231F20"/>
          <w:spacing w:val="-7"/>
          <w:w w:val="105"/>
        </w:rPr>
        <w:t> </w:t>
      </w:r>
      <w:r>
        <w:rPr>
          <w:color w:val="231F20"/>
          <w:w w:val="105"/>
        </w:rPr>
        <w:t>disability</w:t>
      </w:r>
      <w:r>
        <w:rPr>
          <w:color w:val="231F20"/>
          <w:spacing w:val="-7"/>
          <w:w w:val="105"/>
        </w:rPr>
        <w:t> </w:t>
      </w:r>
      <w:r>
        <w:rPr>
          <w:color w:val="231F20"/>
          <w:w w:val="105"/>
        </w:rPr>
        <w:t>inclusion</w:t>
      </w:r>
      <w:r>
        <w:rPr>
          <w:color w:val="231F20"/>
          <w:spacing w:val="-7"/>
          <w:w w:val="105"/>
        </w:rPr>
        <w:t> </w:t>
      </w:r>
      <w:r>
        <w:rPr>
          <w:color w:val="231F20"/>
          <w:w w:val="105"/>
        </w:rPr>
        <w:t>have</w:t>
      </w:r>
      <w:r>
        <w:rPr>
          <w:color w:val="231F20"/>
          <w:spacing w:val="-7"/>
          <w:w w:val="105"/>
        </w:rPr>
        <w:t> </w:t>
      </w:r>
      <w:r>
        <w:rPr>
          <w:color w:val="231F20"/>
          <w:w w:val="105"/>
        </w:rPr>
        <w:t>resulted</w:t>
      </w:r>
      <w:r>
        <w:rPr>
          <w:color w:val="231F20"/>
          <w:spacing w:val="-7"/>
          <w:w w:val="105"/>
        </w:rPr>
        <w:t> </w:t>
      </w:r>
      <w:r>
        <w:rPr>
          <w:color w:val="231F20"/>
          <w:w w:val="105"/>
        </w:rPr>
        <w:t>in</w:t>
      </w:r>
      <w:r>
        <w:rPr>
          <w:color w:val="231F20"/>
          <w:spacing w:val="-7"/>
          <w:w w:val="105"/>
        </w:rPr>
        <w:t> </w:t>
      </w:r>
      <w:r>
        <w:rPr>
          <w:color w:val="231F20"/>
          <w:w w:val="105"/>
        </w:rPr>
        <w:t>the</w:t>
      </w:r>
      <w:r>
        <w:rPr>
          <w:color w:val="231F20"/>
          <w:spacing w:val="-7"/>
          <w:w w:val="105"/>
        </w:rPr>
        <w:t> </w:t>
      </w:r>
      <w:r>
        <w:rPr>
          <w:color w:val="231F20"/>
          <w:w w:val="105"/>
        </w:rPr>
        <w:t>promotion</w:t>
      </w:r>
      <w:r>
        <w:rPr>
          <w:color w:val="231F20"/>
          <w:spacing w:val="-7"/>
          <w:w w:val="105"/>
        </w:rPr>
        <w:t> </w:t>
      </w:r>
      <w:r>
        <w:rPr>
          <w:color w:val="231F20"/>
          <w:w w:val="105"/>
        </w:rPr>
        <w:t>of </w:t>
      </w:r>
      <w:r>
        <w:rPr>
          <w:color w:val="231F20"/>
        </w:rPr>
        <w:t>gender</w:t>
      </w:r>
      <w:r>
        <w:rPr>
          <w:color w:val="231F20"/>
          <w:spacing w:val="-7"/>
        </w:rPr>
        <w:t> </w:t>
      </w:r>
      <w:r>
        <w:rPr>
          <w:color w:val="231F20"/>
        </w:rPr>
        <w:t>equality,</w:t>
      </w:r>
      <w:r>
        <w:rPr>
          <w:color w:val="231F20"/>
          <w:spacing w:val="-5"/>
        </w:rPr>
        <w:t> </w:t>
      </w:r>
      <w:r>
        <w:rPr>
          <w:color w:val="231F20"/>
        </w:rPr>
        <w:t>disability,</w:t>
      </w:r>
      <w:r>
        <w:rPr>
          <w:color w:val="231F20"/>
          <w:spacing w:val="-6"/>
        </w:rPr>
        <w:t> </w:t>
      </w:r>
      <w:r>
        <w:rPr>
          <w:color w:val="231F20"/>
        </w:rPr>
        <w:t>and</w:t>
      </w:r>
      <w:r>
        <w:rPr>
          <w:color w:val="231F20"/>
          <w:spacing w:val="-5"/>
        </w:rPr>
        <w:t> </w:t>
      </w:r>
      <w:r>
        <w:rPr>
          <w:color w:val="231F20"/>
        </w:rPr>
        <w:t>social</w:t>
      </w:r>
      <w:r>
        <w:rPr>
          <w:color w:val="231F20"/>
          <w:spacing w:val="-7"/>
        </w:rPr>
        <w:t> </w:t>
      </w:r>
      <w:r>
        <w:rPr>
          <w:color w:val="231F20"/>
        </w:rPr>
        <w:t>inclusion</w:t>
      </w:r>
      <w:r>
        <w:rPr>
          <w:color w:val="231F20"/>
          <w:spacing w:val="-5"/>
        </w:rPr>
        <w:t> </w:t>
      </w:r>
      <w:r>
        <w:rPr>
          <w:color w:val="231F20"/>
        </w:rPr>
        <w:t>(GEDSI)</w:t>
      </w:r>
      <w:r>
        <w:rPr>
          <w:color w:val="231F20"/>
          <w:spacing w:val="-7"/>
        </w:rPr>
        <w:t> </w:t>
      </w:r>
      <w:r>
        <w:rPr>
          <w:color w:val="231F20"/>
        </w:rPr>
        <w:t>as</w:t>
      </w:r>
      <w:r>
        <w:rPr>
          <w:color w:val="231F20"/>
          <w:spacing w:val="-5"/>
        </w:rPr>
        <w:t> </w:t>
      </w:r>
      <w:r>
        <w:rPr>
          <w:color w:val="231F20"/>
        </w:rPr>
        <w:t>the</w:t>
      </w:r>
      <w:r>
        <w:rPr>
          <w:color w:val="231F20"/>
          <w:spacing w:val="-6"/>
        </w:rPr>
        <w:t> </w:t>
      </w:r>
      <w:r>
        <w:rPr>
          <w:color w:val="231F20"/>
        </w:rPr>
        <w:t>preferred</w:t>
      </w:r>
      <w:r>
        <w:rPr>
          <w:color w:val="231F20"/>
          <w:spacing w:val="-5"/>
        </w:rPr>
        <w:t> </w:t>
      </w:r>
      <w:r>
        <w:rPr>
          <w:color w:val="231F20"/>
        </w:rPr>
        <w:t>approach</w:t>
      </w:r>
      <w:r>
        <w:rPr>
          <w:color w:val="231F20"/>
          <w:spacing w:val="-7"/>
        </w:rPr>
        <w:t> </w:t>
      </w:r>
      <w:r>
        <w:rPr>
          <w:color w:val="231F20"/>
        </w:rPr>
        <w:t>by</w:t>
      </w:r>
      <w:r>
        <w:rPr>
          <w:color w:val="231F20"/>
          <w:spacing w:val="-5"/>
        </w:rPr>
        <w:t> </w:t>
      </w:r>
      <w:r>
        <w:rPr>
          <w:color w:val="231F20"/>
        </w:rPr>
        <w:t>disability</w:t>
      </w:r>
      <w:r>
        <w:rPr>
          <w:color w:val="231F20"/>
          <w:spacing w:val="-7"/>
        </w:rPr>
        <w:t> </w:t>
      </w:r>
      <w:r>
        <w:rPr>
          <w:color w:val="231F20"/>
        </w:rPr>
        <w:t>stakeholders </w:t>
      </w:r>
      <w:r>
        <w:rPr>
          <w:color w:val="231F20"/>
          <w:w w:val="105"/>
        </w:rPr>
        <w:t>in the region.</w:t>
      </w:r>
    </w:p>
    <w:p>
      <w:pPr>
        <w:pStyle w:val="BodyText"/>
        <w:spacing w:line="259" w:lineRule="auto" w:before="166"/>
        <w:ind w:left="1105" w:right="1343"/>
        <w:jc w:val="both"/>
      </w:pPr>
      <w:r>
        <w:rPr>
          <w:color w:val="231F20"/>
        </w:rPr>
        <w:t>A</w:t>
      </w:r>
      <w:r>
        <w:rPr>
          <w:color w:val="231F20"/>
          <w:spacing w:val="-15"/>
        </w:rPr>
        <w:t> </w:t>
      </w:r>
      <w:r>
        <w:rPr>
          <w:color w:val="231F20"/>
        </w:rPr>
        <w:t>GEDSI</w:t>
      </w:r>
      <w:r>
        <w:rPr>
          <w:color w:val="231F20"/>
          <w:spacing w:val="-15"/>
        </w:rPr>
        <w:t> </w:t>
      </w:r>
      <w:r>
        <w:rPr>
          <w:color w:val="231F20"/>
        </w:rPr>
        <w:t>approach</w:t>
      </w:r>
      <w:r>
        <w:rPr>
          <w:color w:val="231F20"/>
          <w:spacing w:val="-15"/>
        </w:rPr>
        <w:t> </w:t>
      </w:r>
      <w:r>
        <w:rPr>
          <w:color w:val="231F20"/>
        </w:rPr>
        <w:t>recognises</w:t>
      </w:r>
      <w:r>
        <w:rPr>
          <w:color w:val="231F20"/>
          <w:spacing w:val="-15"/>
        </w:rPr>
        <w:t> </w:t>
      </w:r>
      <w:r>
        <w:rPr>
          <w:color w:val="231F20"/>
        </w:rPr>
        <w:t>and</w:t>
      </w:r>
      <w:r>
        <w:rPr>
          <w:color w:val="231F20"/>
          <w:spacing w:val="-15"/>
        </w:rPr>
        <w:t> </w:t>
      </w:r>
      <w:r>
        <w:rPr>
          <w:color w:val="231F20"/>
        </w:rPr>
        <w:t>responds</w:t>
      </w:r>
      <w:r>
        <w:rPr>
          <w:color w:val="231F20"/>
          <w:spacing w:val="-15"/>
        </w:rPr>
        <w:t> </w:t>
      </w:r>
      <w:r>
        <w:rPr>
          <w:color w:val="231F20"/>
        </w:rPr>
        <w:t>to</w:t>
      </w:r>
      <w:r>
        <w:rPr>
          <w:color w:val="231F20"/>
          <w:spacing w:val="-15"/>
        </w:rPr>
        <w:t> </w:t>
      </w:r>
      <w:r>
        <w:rPr>
          <w:color w:val="231F20"/>
        </w:rPr>
        <w:t>inequity</w:t>
      </w:r>
      <w:r>
        <w:rPr>
          <w:color w:val="231F20"/>
          <w:spacing w:val="-15"/>
        </w:rPr>
        <w:t> </w:t>
      </w:r>
      <w:r>
        <w:rPr>
          <w:color w:val="231F20"/>
        </w:rPr>
        <w:t>and</w:t>
      </w:r>
      <w:r>
        <w:rPr>
          <w:color w:val="231F20"/>
          <w:spacing w:val="-15"/>
        </w:rPr>
        <w:t> </w:t>
      </w:r>
      <w:r>
        <w:rPr>
          <w:color w:val="231F20"/>
        </w:rPr>
        <w:t>marginalisation</w:t>
      </w:r>
      <w:r>
        <w:rPr>
          <w:color w:val="231F20"/>
          <w:spacing w:val="-15"/>
        </w:rPr>
        <w:t> </w:t>
      </w:r>
      <w:r>
        <w:rPr>
          <w:color w:val="231F20"/>
        </w:rPr>
        <w:t>based</w:t>
      </w:r>
      <w:r>
        <w:rPr>
          <w:color w:val="231F20"/>
          <w:spacing w:val="-15"/>
        </w:rPr>
        <w:t> </w:t>
      </w:r>
      <w:r>
        <w:rPr>
          <w:color w:val="231F20"/>
        </w:rPr>
        <w:t>on</w:t>
      </w:r>
      <w:r>
        <w:rPr>
          <w:color w:val="231F20"/>
          <w:spacing w:val="-15"/>
        </w:rPr>
        <w:t> </w:t>
      </w:r>
      <w:r>
        <w:rPr>
          <w:color w:val="231F20"/>
        </w:rPr>
        <w:t>identity</w:t>
      </w:r>
      <w:r>
        <w:rPr>
          <w:color w:val="231F20"/>
          <w:spacing w:val="-15"/>
        </w:rPr>
        <w:t> </w:t>
      </w:r>
      <w:r>
        <w:rPr>
          <w:color w:val="231F20"/>
        </w:rPr>
        <w:t>characteristics. For</w:t>
      </w:r>
      <w:r>
        <w:rPr>
          <w:color w:val="231F20"/>
          <w:spacing w:val="-10"/>
        </w:rPr>
        <w:t> </w:t>
      </w:r>
      <w:r>
        <w:rPr>
          <w:color w:val="231F20"/>
        </w:rPr>
        <w:t>example,</w:t>
      </w:r>
      <w:r>
        <w:rPr>
          <w:color w:val="231F20"/>
          <w:spacing w:val="-10"/>
        </w:rPr>
        <w:t> </w:t>
      </w:r>
      <w:r>
        <w:rPr>
          <w:color w:val="231F20"/>
        </w:rPr>
        <w:t>gender</w:t>
      </w:r>
      <w:r>
        <w:rPr>
          <w:color w:val="231F20"/>
          <w:spacing w:val="-10"/>
        </w:rPr>
        <w:t> </w:t>
      </w:r>
      <w:r>
        <w:rPr>
          <w:color w:val="231F20"/>
        </w:rPr>
        <w:t>identity,</w:t>
      </w:r>
      <w:r>
        <w:rPr>
          <w:color w:val="231F20"/>
          <w:spacing w:val="-10"/>
        </w:rPr>
        <w:t> </w:t>
      </w:r>
      <w:r>
        <w:rPr>
          <w:color w:val="231F20"/>
        </w:rPr>
        <w:t>age,</w:t>
      </w:r>
      <w:r>
        <w:rPr>
          <w:color w:val="231F20"/>
          <w:spacing w:val="-10"/>
        </w:rPr>
        <w:t> </w:t>
      </w:r>
      <w:r>
        <w:rPr>
          <w:color w:val="231F20"/>
        </w:rPr>
        <w:t>sexual</w:t>
      </w:r>
      <w:r>
        <w:rPr>
          <w:color w:val="231F20"/>
          <w:spacing w:val="-10"/>
        </w:rPr>
        <w:t> </w:t>
      </w:r>
      <w:r>
        <w:rPr>
          <w:color w:val="231F20"/>
        </w:rPr>
        <w:t>orientation,</w:t>
      </w:r>
      <w:r>
        <w:rPr>
          <w:color w:val="231F20"/>
          <w:spacing w:val="-10"/>
        </w:rPr>
        <w:t> </w:t>
      </w:r>
      <w:r>
        <w:rPr>
          <w:color w:val="231F20"/>
        </w:rPr>
        <w:t>language,</w:t>
      </w:r>
      <w:r>
        <w:rPr>
          <w:color w:val="231F20"/>
          <w:spacing w:val="-10"/>
        </w:rPr>
        <w:t> </w:t>
      </w:r>
      <w:r>
        <w:rPr>
          <w:color w:val="231F20"/>
        </w:rPr>
        <w:t>ethnicity,</w:t>
      </w:r>
      <w:r>
        <w:rPr>
          <w:color w:val="231F20"/>
          <w:spacing w:val="-10"/>
        </w:rPr>
        <w:t> </w:t>
      </w:r>
      <w:r>
        <w:rPr>
          <w:color w:val="231F20"/>
        </w:rPr>
        <w:t>and</w:t>
      </w:r>
      <w:r>
        <w:rPr>
          <w:color w:val="231F20"/>
          <w:spacing w:val="-10"/>
        </w:rPr>
        <w:t> </w:t>
      </w:r>
      <w:r>
        <w:rPr>
          <w:color w:val="231F20"/>
        </w:rPr>
        <w:t>disability.</w:t>
      </w:r>
      <w:r>
        <w:rPr>
          <w:color w:val="231F20"/>
          <w:spacing w:val="-10"/>
        </w:rPr>
        <w:t> </w:t>
      </w:r>
      <w:r>
        <w:rPr>
          <w:color w:val="231F20"/>
        </w:rPr>
        <w:t>An</w:t>
      </w:r>
      <w:r>
        <w:rPr>
          <w:color w:val="231F20"/>
          <w:spacing w:val="-10"/>
        </w:rPr>
        <w:t> </w:t>
      </w:r>
      <w:r>
        <w:rPr>
          <w:color w:val="231F20"/>
        </w:rPr>
        <w:t>effective</w:t>
      </w:r>
      <w:r>
        <w:rPr>
          <w:color w:val="231F20"/>
          <w:spacing w:val="-10"/>
        </w:rPr>
        <w:t> </w:t>
      </w:r>
      <w:r>
        <w:rPr>
          <w:color w:val="231F20"/>
        </w:rPr>
        <w:t>GEDSI </w:t>
      </w:r>
      <w:r>
        <w:rPr>
          <w:color w:val="231F20"/>
          <w:w w:val="105"/>
        </w:rPr>
        <w:t>approach</w:t>
      </w:r>
      <w:r>
        <w:rPr>
          <w:color w:val="231F20"/>
          <w:w w:val="105"/>
        </w:rPr>
        <w:t> looks</w:t>
      </w:r>
      <w:r>
        <w:rPr>
          <w:color w:val="231F20"/>
          <w:w w:val="105"/>
        </w:rPr>
        <w:t> beyond</w:t>
      </w:r>
      <w:r>
        <w:rPr>
          <w:color w:val="231F20"/>
          <w:w w:val="105"/>
        </w:rPr>
        <w:t> individual</w:t>
      </w:r>
      <w:r>
        <w:rPr>
          <w:color w:val="231F20"/>
          <w:w w:val="105"/>
        </w:rPr>
        <w:t> identity</w:t>
      </w:r>
      <w:r>
        <w:rPr>
          <w:color w:val="231F20"/>
          <w:w w:val="105"/>
        </w:rPr>
        <w:t> characteristics</w:t>
      </w:r>
      <w:r>
        <w:rPr>
          <w:color w:val="231F20"/>
          <w:w w:val="105"/>
        </w:rPr>
        <w:t> and</w:t>
      </w:r>
      <w:r>
        <w:rPr>
          <w:color w:val="231F20"/>
          <w:w w:val="105"/>
        </w:rPr>
        <w:t> considers</w:t>
      </w:r>
      <w:r>
        <w:rPr>
          <w:color w:val="231F20"/>
          <w:w w:val="105"/>
        </w:rPr>
        <w:t> how</w:t>
      </w:r>
      <w:r>
        <w:rPr>
          <w:color w:val="231F20"/>
          <w:w w:val="105"/>
        </w:rPr>
        <w:t> different</w:t>
      </w:r>
      <w:r>
        <w:rPr>
          <w:color w:val="231F20"/>
          <w:w w:val="105"/>
        </w:rPr>
        <w:t> characteristics </w:t>
      </w:r>
      <w:r>
        <w:rPr>
          <w:color w:val="231F20"/>
        </w:rPr>
        <w:t>interact.</w:t>
      </w:r>
      <w:r>
        <w:rPr>
          <w:color w:val="231F20"/>
          <w:spacing w:val="-3"/>
        </w:rPr>
        <w:t> </w:t>
      </w:r>
      <w:r>
        <w:rPr>
          <w:color w:val="231F20"/>
        </w:rPr>
        <w:t>This</w:t>
      </w:r>
      <w:r>
        <w:rPr>
          <w:color w:val="231F20"/>
          <w:spacing w:val="-3"/>
        </w:rPr>
        <w:t> </w:t>
      </w:r>
      <w:r>
        <w:rPr>
          <w:color w:val="231F20"/>
        </w:rPr>
        <w:t>intersectional</w:t>
      </w:r>
      <w:r>
        <w:rPr>
          <w:color w:val="231F20"/>
          <w:spacing w:val="-3"/>
        </w:rPr>
        <w:t> </w:t>
      </w:r>
      <w:r>
        <w:rPr>
          <w:color w:val="231F20"/>
        </w:rPr>
        <w:t>approach</w:t>
      </w:r>
      <w:r>
        <w:rPr>
          <w:color w:val="231F20"/>
          <w:spacing w:val="-3"/>
        </w:rPr>
        <w:t> </w:t>
      </w:r>
      <w:r>
        <w:rPr>
          <w:color w:val="231F20"/>
        </w:rPr>
        <w:t>is</w:t>
      </w:r>
      <w:r>
        <w:rPr>
          <w:color w:val="231F20"/>
          <w:spacing w:val="-3"/>
        </w:rPr>
        <w:t> </w:t>
      </w:r>
      <w:r>
        <w:rPr>
          <w:color w:val="231F20"/>
        </w:rPr>
        <w:t>essential</w:t>
      </w:r>
      <w:r>
        <w:rPr>
          <w:color w:val="231F20"/>
          <w:spacing w:val="-3"/>
        </w:rPr>
        <w:t> </w:t>
      </w:r>
      <w:r>
        <w:rPr>
          <w:color w:val="231F20"/>
        </w:rPr>
        <w:t>to</w:t>
      </w:r>
      <w:r>
        <w:rPr>
          <w:color w:val="231F20"/>
          <w:spacing w:val="-3"/>
        </w:rPr>
        <w:t> </w:t>
      </w:r>
      <w:r>
        <w:rPr>
          <w:color w:val="231F20"/>
        </w:rPr>
        <w:t>understanding</w:t>
      </w:r>
      <w:r>
        <w:rPr>
          <w:color w:val="231F20"/>
          <w:spacing w:val="-3"/>
        </w:rPr>
        <w:t> </w:t>
      </w:r>
      <w:r>
        <w:rPr>
          <w:color w:val="231F20"/>
        </w:rPr>
        <w:t>disaster</w:t>
      </w:r>
      <w:r>
        <w:rPr>
          <w:color w:val="231F20"/>
          <w:spacing w:val="-3"/>
        </w:rPr>
        <w:t> </w:t>
      </w:r>
      <w:r>
        <w:rPr>
          <w:color w:val="231F20"/>
        </w:rPr>
        <w:t>risk.</w:t>
      </w:r>
      <w:r>
        <w:rPr>
          <w:color w:val="231F20"/>
          <w:spacing w:val="-3"/>
        </w:rPr>
        <w:t> </w:t>
      </w:r>
      <w:r>
        <w:rPr>
          <w:color w:val="231F20"/>
        </w:rPr>
        <w:t>For</w:t>
      </w:r>
      <w:r>
        <w:rPr>
          <w:color w:val="231F20"/>
          <w:spacing w:val="-3"/>
        </w:rPr>
        <w:t> </w:t>
      </w:r>
      <w:r>
        <w:rPr>
          <w:color w:val="231F20"/>
        </w:rPr>
        <w:t>example,</w:t>
      </w:r>
      <w:r>
        <w:rPr>
          <w:color w:val="231F20"/>
          <w:spacing w:val="-3"/>
        </w:rPr>
        <w:t> </w:t>
      </w:r>
      <w:r>
        <w:rPr>
          <w:color w:val="231F20"/>
        </w:rPr>
        <w:t>how</w:t>
      </w:r>
      <w:r>
        <w:rPr>
          <w:color w:val="231F20"/>
          <w:spacing w:val="-3"/>
        </w:rPr>
        <w:t> </w:t>
      </w:r>
      <w:r>
        <w:rPr>
          <w:color w:val="231F20"/>
        </w:rPr>
        <w:t>an</w:t>
      </w:r>
      <w:r>
        <w:rPr>
          <w:color w:val="231F20"/>
          <w:spacing w:val="-3"/>
        </w:rPr>
        <w:t> </w:t>
      </w:r>
      <w:r>
        <w:rPr>
          <w:color w:val="231F20"/>
        </w:rPr>
        <w:t>older man</w:t>
      </w:r>
      <w:r>
        <w:rPr>
          <w:color w:val="231F20"/>
          <w:spacing w:val="-7"/>
        </w:rPr>
        <w:t> </w:t>
      </w:r>
      <w:r>
        <w:rPr>
          <w:color w:val="231F20"/>
        </w:rPr>
        <w:t>with</w:t>
      </w:r>
      <w:r>
        <w:rPr>
          <w:color w:val="231F20"/>
          <w:spacing w:val="-7"/>
        </w:rPr>
        <w:t> </w:t>
      </w:r>
      <w:r>
        <w:rPr>
          <w:color w:val="231F20"/>
        </w:rPr>
        <w:t>a</w:t>
      </w:r>
      <w:r>
        <w:rPr>
          <w:color w:val="231F20"/>
          <w:spacing w:val="-7"/>
        </w:rPr>
        <w:t> </w:t>
      </w:r>
      <w:r>
        <w:rPr>
          <w:color w:val="231F20"/>
        </w:rPr>
        <w:t>visual</w:t>
      </w:r>
      <w:r>
        <w:rPr>
          <w:color w:val="231F20"/>
          <w:spacing w:val="-7"/>
        </w:rPr>
        <w:t> </w:t>
      </w:r>
      <w:r>
        <w:rPr>
          <w:color w:val="231F20"/>
        </w:rPr>
        <w:t>impairment</w:t>
      </w:r>
      <w:r>
        <w:rPr>
          <w:color w:val="231F20"/>
          <w:spacing w:val="-7"/>
        </w:rPr>
        <w:t> </w:t>
      </w:r>
      <w:r>
        <w:rPr>
          <w:color w:val="231F20"/>
        </w:rPr>
        <w:t>is</w:t>
      </w:r>
      <w:r>
        <w:rPr>
          <w:color w:val="231F20"/>
          <w:spacing w:val="-7"/>
        </w:rPr>
        <w:t> </w:t>
      </w:r>
      <w:r>
        <w:rPr>
          <w:color w:val="231F20"/>
        </w:rPr>
        <w:t>impacted</w:t>
      </w:r>
      <w:r>
        <w:rPr>
          <w:color w:val="231F20"/>
          <w:spacing w:val="-7"/>
        </w:rPr>
        <w:t> </w:t>
      </w:r>
      <w:r>
        <w:rPr>
          <w:color w:val="231F20"/>
        </w:rPr>
        <w:t>by</w:t>
      </w:r>
      <w:r>
        <w:rPr>
          <w:color w:val="231F20"/>
          <w:spacing w:val="-7"/>
        </w:rPr>
        <w:t> </w:t>
      </w:r>
      <w:r>
        <w:rPr>
          <w:color w:val="231F20"/>
        </w:rPr>
        <w:t>a</w:t>
      </w:r>
      <w:r>
        <w:rPr>
          <w:color w:val="231F20"/>
          <w:spacing w:val="-7"/>
        </w:rPr>
        <w:t> </w:t>
      </w:r>
      <w:r>
        <w:rPr>
          <w:color w:val="231F20"/>
        </w:rPr>
        <w:t>disaster</w:t>
      </w:r>
      <w:r>
        <w:rPr>
          <w:color w:val="231F20"/>
          <w:spacing w:val="-7"/>
        </w:rPr>
        <w:t> </w:t>
      </w:r>
      <w:r>
        <w:rPr>
          <w:color w:val="231F20"/>
        </w:rPr>
        <w:t>may</w:t>
      </w:r>
      <w:r>
        <w:rPr>
          <w:color w:val="231F20"/>
          <w:spacing w:val="-7"/>
        </w:rPr>
        <w:t> </w:t>
      </w:r>
      <w:r>
        <w:rPr>
          <w:color w:val="231F20"/>
        </w:rPr>
        <w:t>be</w:t>
      </w:r>
      <w:r>
        <w:rPr>
          <w:color w:val="231F20"/>
          <w:spacing w:val="-7"/>
        </w:rPr>
        <w:t> </w:t>
      </w:r>
      <w:r>
        <w:rPr>
          <w:color w:val="231F20"/>
        </w:rPr>
        <w:t>very</w:t>
      </w:r>
      <w:r>
        <w:rPr>
          <w:color w:val="231F20"/>
          <w:spacing w:val="-7"/>
        </w:rPr>
        <w:t> </w:t>
      </w:r>
      <w:r>
        <w:rPr>
          <w:color w:val="231F20"/>
        </w:rPr>
        <w:t>different</w:t>
      </w:r>
      <w:r>
        <w:rPr>
          <w:color w:val="231F20"/>
          <w:spacing w:val="-7"/>
        </w:rPr>
        <w:t> </w:t>
      </w:r>
      <w:r>
        <w:rPr>
          <w:color w:val="231F20"/>
        </w:rPr>
        <w:t>from</w:t>
      </w:r>
      <w:r>
        <w:rPr>
          <w:color w:val="231F20"/>
          <w:spacing w:val="-7"/>
        </w:rPr>
        <w:t> </w:t>
      </w:r>
      <w:r>
        <w:rPr>
          <w:color w:val="231F20"/>
        </w:rPr>
        <w:t>how</w:t>
      </w:r>
      <w:r>
        <w:rPr>
          <w:color w:val="231F20"/>
          <w:spacing w:val="-7"/>
        </w:rPr>
        <w:t> </w:t>
      </w:r>
      <w:r>
        <w:rPr>
          <w:color w:val="231F20"/>
        </w:rPr>
        <w:t>a</w:t>
      </w:r>
      <w:r>
        <w:rPr>
          <w:color w:val="231F20"/>
          <w:spacing w:val="-7"/>
        </w:rPr>
        <w:t> </w:t>
      </w:r>
      <w:r>
        <w:rPr>
          <w:color w:val="231F20"/>
        </w:rPr>
        <w:t>female</w:t>
      </w:r>
      <w:r>
        <w:rPr>
          <w:color w:val="231F20"/>
          <w:spacing w:val="-7"/>
        </w:rPr>
        <w:t> </w:t>
      </w:r>
      <w:r>
        <w:rPr>
          <w:color w:val="231F20"/>
        </w:rPr>
        <w:t>youth</w:t>
      </w:r>
      <w:r>
        <w:rPr>
          <w:color w:val="231F20"/>
          <w:spacing w:val="-7"/>
        </w:rPr>
        <w:t> </w:t>
      </w:r>
      <w:r>
        <w:rPr>
          <w:color w:val="231F20"/>
        </w:rPr>
        <w:t>who </w:t>
      </w:r>
      <w:r>
        <w:rPr>
          <w:color w:val="231F20"/>
          <w:spacing w:val="-2"/>
          <w:w w:val="105"/>
        </w:rPr>
        <w:t>is</w:t>
      </w:r>
      <w:r>
        <w:rPr>
          <w:color w:val="231F20"/>
          <w:spacing w:val="-10"/>
          <w:w w:val="105"/>
        </w:rPr>
        <w:t> </w:t>
      </w:r>
      <w:r>
        <w:rPr>
          <w:color w:val="231F20"/>
          <w:spacing w:val="-2"/>
          <w:w w:val="105"/>
        </w:rPr>
        <w:t>Autistic</w:t>
      </w:r>
      <w:r>
        <w:rPr>
          <w:color w:val="231F20"/>
          <w:spacing w:val="-10"/>
          <w:w w:val="105"/>
        </w:rPr>
        <w:t> </w:t>
      </w:r>
      <w:r>
        <w:rPr>
          <w:color w:val="231F20"/>
          <w:spacing w:val="-2"/>
          <w:w w:val="105"/>
        </w:rPr>
        <w:t>may</w:t>
      </w:r>
      <w:r>
        <w:rPr>
          <w:color w:val="231F20"/>
          <w:spacing w:val="-10"/>
          <w:w w:val="105"/>
        </w:rPr>
        <w:t> </w:t>
      </w:r>
      <w:r>
        <w:rPr>
          <w:color w:val="231F20"/>
          <w:spacing w:val="-2"/>
          <w:w w:val="105"/>
        </w:rPr>
        <w:t>be</w:t>
      </w:r>
      <w:r>
        <w:rPr>
          <w:color w:val="231F20"/>
          <w:spacing w:val="-10"/>
          <w:w w:val="105"/>
        </w:rPr>
        <w:t> </w:t>
      </w:r>
      <w:r>
        <w:rPr>
          <w:color w:val="231F20"/>
          <w:spacing w:val="-2"/>
          <w:w w:val="105"/>
        </w:rPr>
        <w:t>impacted.</w:t>
      </w:r>
      <w:r>
        <w:rPr>
          <w:color w:val="231F20"/>
          <w:spacing w:val="-10"/>
          <w:w w:val="105"/>
        </w:rPr>
        <w:t> </w:t>
      </w:r>
      <w:r>
        <w:rPr>
          <w:color w:val="231F20"/>
          <w:spacing w:val="-2"/>
          <w:w w:val="105"/>
        </w:rPr>
        <w:t>Equally,</w:t>
      </w:r>
      <w:r>
        <w:rPr>
          <w:color w:val="231F20"/>
          <w:spacing w:val="-10"/>
          <w:w w:val="105"/>
        </w:rPr>
        <w:t> </w:t>
      </w:r>
      <w:r>
        <w:rPr>
          <w:color w:val="231F20"/>
          <w:spacing w:val="-2"/>
          <w:w w:val="105"/>
        </w:rPr>
        <w:t>these</w:t>
      </w:r>
      <w:r>
        <w:rPr>
          <w:color w:val="231F20"/>
          <w:spacing w:val="-10"/>
          <w:w w:val="105"/>
        </w:rPr>
        <w:t> </w:t>
      </w:r>
      <w:r>
        <w:rPr>
          <w:color w:val="231F20"/>
          <w:spacing w:val="-2"/>
          <w:w w:val="105"/>
        </w:rPr>
        <w:t>individuals’</w:t>
      </w:r>
      <w:r>
        <w:rPr>
          <w:color w:val="231F20"/>
          <w:spacing w:val="-10"/>
          <w:w w:val="105"/>
        </w:rPr>
        <w:t> </w:t>
      </w:r>
      <w:r>
        <w:rPr>
          <w:color w:val="231F20"/>
          <w:spacing w:val="-2"/>
          <w:w w:val="105"/>
        </w:rPr>
        <w:t>needs</w:t>
      </w:r>
      <w:r>
        <w:rPr>
          <w:color w:val="231F20"/>
          <w:spacing w:val="-10"/>
          <w:w w:val="105"/>
        </w:rPr>
        <w:t> </w:t>
      </w:r>
      <w:r>
        <w:rPr>
          <w:color w:val="231F20"/>
          <w:spacing w:val="-2"/>
          <w:w w:val="105"/>
        </w:rPr>
        <w:t>in</w:t>
      </w:r>
      <w:r>
        <w:rPr>
          <w:color w:val="231F20"/>
          <w:spacing w:val="-10"/>
          <w:w w:val="105"/>
        </w:rPr>
        <w:t> </w:t>
      </w:r>
      <w:r>
        <w:rPr>
          <w:color w:val="231F20"/>
          <w:spacing w:val="-2"/>
          <w:w w:val="105"/>
        </w:rPr>
        <w:t>preparing</w:t>
      </w:r>
      <w:r>
        <w:rPr>
          <w:color w:val="231F20"/>
          <w:spacing w:val="-10"/>
          <w:w w:val="105"/>
        </w:rPr>
        <w:t> </w:t>
      </w:r>
      <w:r>
        <w:rPr>
          <w:color w:val="231F20"/>
          <w:spacing w:val="-2"/>
          <w:w w:val="105"/>
        </w:rPr>
        <w:t>for,</w:t>
      </w:r>
      <w:r>
        <w:rPr>
          <w:color w:val="231F20"/>
          <w:spacing w:val="-10"/>
          <w:w w:val="105"/>
        </w:rPr>
        <w:t> </w:t>
      </w:r>
      <w:r>
        <w:rPr>
          <w:color w:val="231F20"/>
          <w:spacing w:val="-2"/>
          <w:w w:val="105"/>
        </w:rPr>
        <w:t>and</w:t>
      </w:r>
      <w:r>
        <w:rPr>
          <w:color w:val="231F20"/>
          <w:spacing w:val="-10"/>
          <w:w w:val="105"/>
        </w:rPr>
        <w:t> </w:t>
      </w:r>
      <w:r>
        <w:rPr>
          <w:color w:val="231F20"/>
          <w:spacing w:val="-2"/>
          <w:w w:val="105"/>
        </w:rPr>
        <w:t>responding</w:t>
      </w:r>
      <w:r>
        <w:rPr>
          <w:color w:val="231F20"/>
          <w:spacing w:val="-10"/>
          <w:w w:val="105"/>
        </w:rPr>
        <w:t> </w:t>
      </w:r>
      <w:r>
        <w:rPr>
          <w:color w:val="231F20"/>
          <w:spacing w:val="-2"/>
          <w:w w:val="105"/>
        </w:rPr>
        <w:t>to</w:t>
      </w:r>
      <w:r>
        <w:rPr>
          <w:color w:val="231F20"/>
          <w:spacing w:val="-10"/>
          <w:w w:val="105"/>
        </w:rPr>
        <w:t> </w:t>
      </w:r>
      <w:r>
        <w:rPr>
          <w:color w:val="231F20"/>
          <w:spacing w:val="-2"/>
          <w:w w:val="105"/>
        </w:rPr>
        <w:t>disaster </w:t>
      </w:r>
      <w:r>
        <w:rPr>
          <w:color w:val="231F20"/>
          <w:w w:val="105"/>
        </w:rPr>
        <w:t>events may be quite different.</w:t>
      </w:r>
    </w:p>
    <w:p>
      <w:pPr>
        <w:pStyle w:val="BodyText"/>
        <w:spacing w:line="259" w:lineRule="auto" w:before="165"/>
        <w:ind w:left="1105" w:right="1343"/>
        <w:jc w:val="both"/>
      </w:pPr>
      <w:r>
        <w:rPr>
          <w:color w:val="231F20"/>
          <w:w w:val="105"/>
        </w:rPr>
        <w:t>Recognising</w:t>
      </w:r>
      <w:r>
        <w:rPr>
          <w:color w:val="231F20"/>
          <w:w w:val="105"/>
        </w:rPr>
        <w:t> horizontal</w:t>
      </w:r>
      <w:r>
        <w:rPr>
          <w:color w:val="231F20"/>
          <w:w w:val="105"/>
        </w:rPr>
        <w:t> inequalities</w:t>
      </w:r>
      <w:r>
        <w:rPr>
          <w:color w:val="231F20"/>
          <w:w w:val="105"/>
        </w:rPr>
        <w:t> is</w:t>
      </w:r>
      <w:r>
        <w:rPr>
          <w:color w:val="231F20"/>
          <w:w w:val="105"/>
        </w:rPr>
        <w:t> also</w:t>
      </w:r>
      <w:r>
        <w:rPr>
          <w:color w:val="231F20"/>
          <w:w w:val="105"/>
        </w:rPr>
        <w:t> important.</w:t>
      </w:r>
      <w:r>
        <w:rPr>
          <w:color w:val="231F20"/>
          <w:w w:val="105"/>
        </w:rPr>
        <w:t> Horizontal</w:t>
      </w:r>
      <w:r>
        <w:rPr>
          <w:color w:val="231F20"/>
          <w:w w:val="105"/>
        </w:rPr>
        <w:t> inequalities</w:t>
      </w:r>
      <w:r>
        <w:rPr>
          <w:color w:val="231F20"/>
          <w:w w:val="105"/>
        </w:rPr>
        <w:t> are</w:t>
      </w:r>
      <w:r>
        <w:rPr>
          <w:color w:val="231F20"/>
          <w:w w:val="105"/>
        </w:rPr>
        <w:t> the</w:t>
      </w:r>
      <w:r>
        <w:rPr>
          <w:color w:val="231F20"/>
          <w:w w:val="105"/>
        </w:rPr>
        <w:t> differences</w:t>
      </w:r>
      <w:r>
        <w:rPr>
          <w:color w:val="231F20"/>
          <w:w w:val="105"/>
        </w:rPr>
        <w:t> in participation, opportunities, or disaster risk between different groups of people with a shared identity characteristic.</w:t>
      </w:r>
      <w:r>
        <w:rPr>
          <w:color w:val="231F20"/>
          <w:w w:val="105"/>
        </w:rPr>
        <w:t> As</w:t>
      </w:r>
      <w:r>
        <w:rPr>
          <w:color w:val="231F20"/>
          <w:w w:val="105"/>
        </w:rPr>
        <w:t> noted,</w:t>
      </w:r>
      <w:r>
        <w:rPr>
          <w:color w:val="231F20"/>
          <w:w w:val="105"/>
        </w:rPr>
        <w:t> efforts</w:t>
      </w:r>
      <w:r>
        <w:rPr>
          <w:color w:val="231F20"/>
          <w:w w:val="105"/>
        </w:rPr>
        <w:t> to</w:t>
      </w:r>
      <w:r>
        <w:rPr>
          <w:color w:val="231F20"/>
          <w:w w:val="105"/>
        </w:rPr>
        <w:t> improve</w:t>
      </w:r>
      <w:r>
        <w:rPr>
          <w:color w:val="231F20"/>
          <w:w w:val="105"/>
        </w:rPr>
        <w:t> disability</w:t>
      </w:r>
      <w:r>
        <w:rPr>
          <w:color w:val="231F20"/>
          <w:w w:val="105"/>
        </w:rPr>
        <w:t> data</w:t>
      </w:r>
      <w:r>
        <w:rPr>
          <w:color w:val="231F20"/>
          <w:w w:val="105"/>
        </w:rPr>
        <w:t> disaggregation</w:t>
      </w:r>
      <w:r>
        <w:rPr>
          <w:color w:val="231F20"/>
          <w:w w:val="105"/>
        </w:rPr>
        <w:t> have</w:t>
      </w:r>
      <w:r>
        <w:rPr>
          <w:color w:val="231F20"/>
          <w:w w:val="105"/>
        </w:rPr>
        <w:t> largely</w:t>
      </w:r>
      <w:r>
        <w:rPr>
          <w:color w:val="231F20"/>
          <w:w w:val="105"/>
        </w:rPr>
        <w:t> focused</w:t>
      </w:r>
      <w:r>
        <w:rPr>
          <w:color w:val="231F20"/>
          <w:w w:val="105"/>
        </w:rPr>
        <w:t> on understanding</w:t>
      </w:r>
      <w:r>
        <w:rPr>
          <w:color w:val="231F20"/>
          <w:spacing w:val="-2"/>
          <w:w w:val="105"/>
        </w:rPr>
        <w:t> </w:t>
      </w:r>
      <w:r>
        <w:rPr>
          <w:color w:val="231F20"/>
          <w:w w:val="105"/>
        </w:rPr>
        <w:t>differences</w:t>
      </w:r>
      <w:r>
        <w:rPr>
          <w:color w:val="231F20"/>
          <w:spacing w:val="-2"/>
          <w:w w:val="105"/>
        </w:rPr>
        <w:t> </w:t>
      </w:r>
      <w:r>
        <w:rPr>
          <w:color w:val="231F20"/>
          <w:w w:val="105"/>
        </w:rPr>
        <w:t>between</w:t>
      </w:r>
      <w:r>
        <w:rPr>
          <w:color w:val="231F20"/>
          <w:spacing w:val="-2"/>
          <w:w w:val="105"/>
        </w:rPr>
        <w:t> </w:t>
      </w:r>
      <w:r>
        <w:rPr>
          <w:color w:val="231F20"/>
          <w:w w:val="105"/>
        </w:rPr>
        <w:t>persons</w:t>
      </w:r>
      <w:r>
        <w:rPr>
          <w:color w:val="231F20"/>
          <w:spacing w:val="-2"/>
          <w:w w:val="105"/>
        </w:rPr>
        <w:t> </w:t>
      </w:r>
      <w:r>
        <w:rPr>
          <w:color w:val="231F20"/>
          <w:w w:val="105"/>
        </w:rPr>
        <w:t>with</w:t>
      </w:r>
      <w:r>
        <w:rPr>
          <w:color w:val="231F20"/>
          <w:spacing w:val="-2"/>
          <w:w w:val="105"/>
        </w:rPr>
        <w:t> </w:t>
      </w:r>
      <w:r>
        <w:rPr>
          <w:color w:val="231F20"/>
          <w:w w:val="105"/>
        </w:rPr>
        <w:t>and</w:t>
      </w:r>
      <w:r>
        <w:rPr>
          <w:color w:val="231F20"/>
          <w:spacing w:val="-2"/>
          <w:w w:val="105"/>
        </w:rPr>
        <w:t> </w:t>
      </w:r>
      <w:r>
        <w:rPr>
          <w:color w:val="231F20"/>
          <w:w w:val="105"/>
        </w:rPr>
        <w:t>without</w:t>
      </w:r>
      <w:r>
        <w:rPr>
          <w:color w:val="231F20"/>
          <w:spacing w:val="-2"/>
          <w:w w:val="105"/>
        </w:rPr>
        <w:t> </w:t>
      </w:r>
      <w:r>
        <w:rPr>
          <w:color w:val="231F20"/>
          <w:w w:val="105"/>
        </w:rPr>
        <w:t>disabilities.</w:t>
      </w:r>
      <w:r>
        <w:rPr>
          <w:color w:val="231F20"/>
          <w:spacing w:val="-2"/>
          <w:w w:val="105"/>
        </w:rPr>
        <w:t> </w:t>
      </w:r>
      <w:r>
        <w:rPr>
          <w:color w:val="231F20"/>
          <w:w w:val="105"/>
        </w:rPr>
        <w:t>There</w:t>
      </w:r>
      <w:r>
        <w:rPr>
          <w:color w:val="231F20"/>
          <w:spacing w:val="-2"/>
          <w:w w:val="105"/>
        </w:rPr>
        <w:t> </w:t>
      </w:r>
      <w:r>
        <w:rPr>
          <w:color w:val="231F20"/>
          <w:w w:val="105"/>
        </w:rPr>
        <w:t>have</w:t>
      </w:r>
      <w:r>
        <w:rPr>
          <w:color w:val="231F20"/>
          <w:spacing w:val="-2"/>
          <w:w w:val="105"/>
        </w:rPr>
        <w:t> </w:t>
      </w:r>
      <w:r>
        <w:rPr>
          <w:color w:val="231F20"/>
          <w:w w:val="105"/>
        </w:rPr>
        <w:t>been</w:t>
      </w:r>
      <w:r>
        <w:rPr>
          <w:color w:val="231F20"/>
          <w:spacing w:val="-2"/>
          <w:w w:val="105"/>
        </w:rPr>
        <w:t> </w:t>
      </w:r>
      <w:r>
        <w:rPr>
          <w:color w:val="231F20"/>
          <w:w w:val="105"/>
        </w:rPr>
        <w:t>few</w:t>
      </w:r>
      <w:r>
        <w:rPr>
          <w:color w:val="231F20"/>
          <w:spacing w:val="-2"/>
          <w:w w:val="105"/>
        </w:rPr>
        <w:t> </w:t>
      </w:r>
      <w:r>
        <w:rPr>
          <w:color w:val="231F20"/>
          <w:w w:val="105"/>
        </w:rPr>
        <w:t>efforts to</w:t>
      </w:r>
      <w:r>
        <w:rPr>
          <w:color w:val="231F20"/>
          <w:spacing w:val="-17"/>
          <w:w w:val="105"/>
        </w:rPr>
        <w:t> </w:t>
      </w:r>
      <w:r>
        <w:rPr>
          <w:color w:val="231F20"/>
          <w:w w:val="105"/>
        </w:rPr>
        <w:t>understand</w:t>
      </w:r>
      <w:r>
        <w:rPr>
          <w:color w:val="231F20"/>
          <w:spacing w:val="-16"/>
          <w:w w:val="105"/>
        </w:rPr>
        <w:t> </w:t>
      </w:r>
      <w:r>
        <w:rPr>
          <w:color w:val="231F20"/>
          <w:w w:val="105"/>
        </w:rPr>
        <w:t>the</w:t>
      </w:r>
      <w:r>
        <w:rPr>
          <w:color w:val="231F20"/>
          <w:spacing w:val="-17"/>
          <w:w w:val="105"/>
        </w:rPr>
        <w:t> </w:t>
      </w:r>
      <w:r>
        <w:rPr>
          <w:color w:val="231F20"/>
          <w:w w:val="105"/>
        </w:rPr>
        <w:t>impacts</w:t>
      </w:r>
      <w:r>
        <w:rPr>
          <w:color w:val="231F20"/>
          <w:spacing w:val="-16"/>
          <w:w w:val="105"/>
        </w:rPr>
        <w:t> </w:t>
      </w:r>
      <w:r>
        <w:rPr>
          <w:color w:val="231F20"/>
          <w:w w:val="105"/>
        </w:rPr>
        <w:t>of</w:t>
      </w:r>
      <w:r>
        <w:rPr>
          <w:color w:val="231F20"/>
          <w:spacing w:val="-16"/>
          <w:w w:val="105"/>
        </w:rPr>
        <w:t> </w:t>
      </w:r>
      <w:r>
        <w:rPr>
          <w:color w:val="231F20"/>
          <w:w w:val="105"/>
        </w:rPr>
        <w:t>disaster</w:t>
      </w:r>
      <w:r>
        <w:rPr>
          <w:color w:val="231F20"/>
          <w:spacing w:val="-17"/>
          <w:w w:val="105"/>
        </w:rPr>
        <w:t> </w:t>
      </w:r>
      <w:r>
        <w:rPr>
          <w:color w:val="231F20"/>
          <w:w w:val="105"/>
        </w:rPr>
        <w:t>risk</w:t>
      </w:r>
      <w:r>
        <w:rPr>
          <w:color w:val="231F20"/>
          <w:spacing w:val="-16"/>
          <w:w w:val="105"/>
        </w:rPr>
        <w:t> </w:t>
      </w:r>
      <w:r>
        <w:rPr>
          <w:color w:val="231F20"/>
          <w:w w:val="105"/>
        </w:rPr>
        <w:t>between</w:t>
      </w:r>
      <w:r>
        <w:rPr>
          <w:color w:val="231F20"/>
          <w:spacing w:val="-17"/>
          <w:w w:val="105"/>
        </w:rPr>
        <w:t> </w:t>
      </w:r>
      <w:r>
        <w:rPr>
          <w:color w:val="231F20"/>
          <w:w w:val="105"/>
        </w:rPr>
        <w:t>sub-groups</w:t>
      </w:r>
      <w:r>
        <w:rPr>
          <w:color w:val="231F20"/>
          <w:spacing w:val="-16"/>
          <w:w w:val="105"/>
        </w:rPr>
        <w:t> </w:t>
      </w:r>
      <w:r>
        <w:rPr>
          <w:color w:val="231F20"/>
          <w:w w:val="105"/>
        </w:rPr>
        <w:t>of</w:t>
      </w:r>
      <w:r>
        <w:rPr>
          <w:color w:val="231F20"/>
          <w:spacing w:val="-16"/>
          <w:w w:val="105"/>
        </w:rPr>
        <w:t> </w:t>
      </w:r>
      <w:r>
        <w:rPr>
          <w:color w:val="231F20"/>
          <w:w w:val="105"/>
        </w:rPr>
        <w:t>persons</w:t>
      </w:r>
      <w:r>
        <w:rPr>
          <w:color w:val="231F20"/>
          <w:spacing w:val="-17"/>
          <w:w w:val="105"/>
        </w:rPr>
        <w:t> </w:t>
      </w:r>
      <w:r>
        <w:rPr>
          <w:color w:val="231F20"/>
          <w:w w:val="105"/>
        </w:rPr>
        <w:t>with</w:t>
      </w:r>
      <w:r>
        <w:rPr>
          <w:color w:val="231F20"/>
          <w:spacing w:val="-16"/>
          <w:w w:val="105"/>
        </w:rPr>
        <w:t> </w:t>
      </w:r>
      <w:r>
        <w:rPr>
          <w:color w:val="231F20"/>
          <w:w w:val="105"/>
        </w:rPr>
        <w:t>disabilities.</w:t>
      </w:r>
      <w:r>
        <w:rPr>
          <w:color w:val="231F20"/>
          <w:spacing w:val="-17"/>
          <w:w w:val="105"/>
        </w:rPr>
        <w:t> </w:t>
      </w:r>
      <w:r>
        <w:rPr>
          <w:color w:val="231F20"/>
          <w:w w:val="105"/>
        </w:rPr>
        <w:t>For</w:t>
      </w:r>
      <w:r>
        <w:rPr>
          <w:color w:val="231F20"/>
          <w:spacing w:val="-16"/>
          <w:w w:val="105"/>
        </w:rPr>
        <w:t> </w:t>
      </w:r>
      <w:r>
        <w:rPr>
          <w:color w:val="231F20"/>
          <w:w w:val="105"/>
        </w:rPr>
        <w:t>example, between</w:t>
      </w:r>
      <w:r>
        <w:rPr>
          <w:color w:val="231F20"/>
          <w:spacing w:val="-10"/>
          <w:w w:val="105"/>
        </w:rPr>
        <w:t> </w:t>
      </w:r>
      <w:r>
        <w:rPr>
          <w:color w:val="231F20"/>
          <w:w w:val="105"/>
        </w:rPr>
        <w:t>people</w:t>
      </w:r>
      <w:r>
        <w:rPr>
          <w:color w:val="231F20"/>
          <w:spacing w:val="-10"/>
          <w:w w:val="105"/>
        </w:rPr>
        <w:t> </w:t>
      </w:r>
      <w:r>
        <w:rPr>
          <w:color w:val="231F20"/>
          <w:w w:val="105"/>
        </w:rPr>
        <w:t>with</w:t>
      </w:r>
      <w:r>
        <w:rPr>
          <w:color w:val="231F20"/>
          <w:spacing w:val="-10"/>
          <w:w w:val="105"/>
        </w:rPr>
        <w:t> </w:t>
      </w:r>
      <w:r>
        <w:rPr>
          <w:color w:val="231F20"/>
          <w:w w:val="105"/>
        </w:rPr>
        <w:t>a</w:t>
      </w:r>
      <w:r>
        <w:rPr>
          <w:color w:val="231F20"/>
          <w:spacing w:val="-10"/>
          <w:w w:val="105"/>
        </w:rPr>
        <w:t> </w:t>
      </w:r>
      <w:r>
        <w:rPr>
          <w:color w:val="231F20"/>
          <w:w w:val="105"/>
        </w:rPr>
        <w:t>mobility</w:t>
      </w:r>
      <w:r>
        <w:rPr>
          <w:color w:val="231F20"/>
          <w:spacing w:val="-10"/>
          <w:w w:val="105"/>
        </w:rPr>
        <w:t> </w:t>
      </w:r>
      <w:r>
        <w:rPr>
          <w:color w:val="231F20"/>
          <w:w w:val="105"/>
        </w:rPr>
        <w:t>functioning</w:t>
      </w:r>
      <w:r>
        <w:rPr>
          <w:color w:val="231F20"/>
          <w:spacing w:val="-10"/>
          <w:w w:val="105"/>
        </w:rPr>
        <w:t> </w:t>
      </w:r>
      <w:r>
        <w:rPr>
          <w:color w:val="231F20"/>
          <w:w w:val="105"/>
        </w:rPr>
        <w:t>difficulty</w:t>
      </w:r>
      <w:r>
        <w:rPr>
          <w:color w:val="231F20"/>
          <w:spacing w:val="-10"/>
          <w:w w:val="105"/>
        </w:rPr>
        <w:t> </w:t>
      </w:r>
      <w:r>
        <w:rPr>
          <w:color w:val="231F20"/>
          <w:w w:val="105"/>
        </w:rPr>
        <w:t>and</w:t>
      </w:r>
      <w:r>
        <w:rPr>
          <w:color w:val="231F20"/>
          <w:spacing w:val="-10"/>
          <w:w w:val="105"/>
        </w:rPr>
        <w:t> </w:t>
      </w:r>
      <w:r>
        <w:rPr>
          <w:color w:val="231F20"/>
          <w:w w:val="105"/>
        </w:rPr>
        <w:t>persons</w:t>
      </w:r>
      <w:r>
        <w:rPr>
          <w:color w:val="231F20"/>
          <w:spacing w:val="-10"/>
          <w:w w:val="105"/>
        </w:rPr>
        <w:t> </w:t>
      </w:r>
      <w:r>
        <w:rPr>
          <w:color w:val="231F20"/>
          <w:w w:val="105"/>
        </w:rPr>
        <w:t>with</w:t>
      </w:r>
      <w:r>
        <w:rPr>
          <w:color w:val="231F20"/>
          <w:spacing w:val="-10"/>
          <w:w w:val="105"/>
        </w:rPr>
        <w:t> </w:t>
      </w:r>
      <w:r>
        <w:rPr>
          <w:color w:val="231F20"/>
          <w:w w:val="105"/>
        </w:rPr>
        <w:t>a</w:t>
      </w:r>
      <w:r>
        <w:rPr>
          <w:color w:val="231F20"/>
          <w:spacing w:val="-10"/>
          <w:w w:val="105"/>
        </w:rPr>
        <w:t> </w:t>
      </w:r>
      <w:r>
        <w:rPr>
          <w:color w:val="231F20"/>
          <w:w w:val="105"/>
        </w:rPr>
        <w:t>psychosocial</w:t>
      </w:r>
      <w:r>
        <w:rPr>
          <w:color w:val="231F20"/>
          <w:spacing w:val="-10"/>
          <w:w w:val="105"/>
        </w:rPr>
        <w:t> </w:t>
      </w:r>
      <w:r>
        <w:rPr>
          <w:color w:val="231F20"/>
          <w:w w:val="105"/>
        </w:rPr>
        <w:t>disability.</w:t>
      </w:r>
    </w:p>
    <w:p>
      <w:pPr>
        <w:pStyle w:val="BodyText"/>
        <w:spacing w:line="259" w:lineRule="auto" w:before="166"/>
        <w:ind w:left="1105" w:right="1344"/>
        <w:jc w:val="both"/>
      </w:pPr>
      <w:r>
        <w:rPr>
          <w:color w:val="231F20"/>
        </w:rPr>
        <w:t>Understanding disaster risk requires understanding the disproportionate risk that persons with disabilities experience in comparison to persons without disabilities. At the same time, we need to recognise </w:t>
      </w:r>
      <w:r>
        <w:rPr>
          <w:color w:val="231F20"/>
        </w:rPr>
        <w:t>persons with disabilities are not a homogenous group. Increased attention needs to be paid to highly marginalised groups within the disability community, for example, persons with cognitive, intellectual and psychosocial </w:t>
      </w:r>
      <w:r>
        <w:rPr>
          <w:color w:val="231F20"/>
          <w:spacing w:val="-2"/>
          <w:w w:val="105"/>
        </w:rPr>
        <w:t>disabilities.</w:t>
      </w:r>
    </w:p>
    <w:p>
      <w:pPr>
        <w:pStyle w:val="BodyText"/>
        <w:spacing w:line="259" w:lineRule="auto" w:before="167"/>
        <w:ind w:left="1105" w:right="1343"/>
        <w:jc w:val="both"/>
      </w:pPr>
      <w:r>
        <w:rPr>
          <w:color w:val="231F20"/>
        </w:rPr>
        <w:t>In the Pacific, women with diverse disabilities continue to face multiple jeopardies. This includes increased risks of sexual and gender-based violence during disasters and response. Women and young persons with </w:t>
      </w:r>
      <w:r>
        <w:rPr>
          <w:color w:val="231F20"/>
          <w:spacing w:val="-2"/>
          <w:w w:val="105"/>
        </w:rPr>
        <w:t>disabilities</w:t>
      </w:r>
      <w:r>
        <w:rPr>
          <w:color w:val="231F20"/>
          <w:spacing w:val="-9"/>
          <w:w w:val="105"/>
        </w:rPr>
        <w:t> </w:t>
      </w:r>
      <w:r>
        <w:rPr>
          <w:color w:val="231F20"/>
          <w:spacing w:val="-2"/>
          <w:w w:val="105"/>
        </w:rPr>
        <w:t>also</w:t>
      </w:r>
      <w:r>
        <w:rPr>
          <w:color w:val="231F20"/>
          <w:spacing w:val="-9"/>
          <w:w w:val="105"/>
        </w:rPr>
        <w:t> </w:t>
      </w:r>
      <w:r>
        <w:rPr>
          <w:color w:val="231F20"/>
          <w:spacing w:val="-2"/>
          <w:w w:val="105"/>
        </w:rPr>
        <w:t>face</w:t>
      </w:r>
      <w:r>
        <w:rPr>
          <w:color w:val="231F20"/>
          <w:spacing w:val="-9"/>
          <w:w w:val="105"/>
        </w:rPr>
        <w:t> </w:t>
      </w:r>
      <w:r>
        <w:rPr>
          <w:color w:val="231F20"/>
          <w:spacing w:val="-2"/>
          <w:w w:val="105"/>
        </w:rPr>
        <w:t>additional</w:t>
      </w:r>
      <w:r>
        <w:rPr>
          <w:color w:val="231F20"/>
          <w:spacing w:val="-9"/>
          <w:w w:val="105"/>
        </w:rPr>
        <w:t> </w:t>
      </w:r>
      <w:r>
        <w:rPr>
          <w:color w:val="231F20"/>
          <w:spacing w:val="-2"/>
          <w:w w:val="105"/>
        </w:rPr>
        <w:t>barriers</w:t>
      </w:r>
      <w:r>
        <w:rPr>
          <w:color w:val="231F20"/>
          <w:spacing w:val="-9"/>
          <w:w w:val="105"/>
        </w:rPr>
        <w:t> </w:t>
      </w:r>
      <w:r>
        <w:rPr>
          <w:color w:val="231F20"/>
          <w:spacing w:val="-2"/>
          <w:w w:val="105"/>
        </w:rPr>
        <w:t>to</w:t>
      </w:r>
      <w:r>
        <w:rPr>
          <w:color w:val="231F20"/>
          <w:spacing w:val="-9"/>
          <w:w w:val="105"/>
        </w:rPr>
        <w:t> </w:t>
      </w:r>
      <w:r>
        <w:rPr>
          <w:color w:val="231F20"/>
          <w:spacing w:val="-2"/>
          <w:w w:val="105"/>
        </w:rPr>
        <w:t>realising</w:t>
      </w:r>
      <w:r>
        <w:rPr>
          <w:color w:val="231F20"/>
          <w:spacing w:val="-9"/>
          <w:w w:val="105"/>
        </w:rPr>
        <w:t> </w:t>
      </w:r>
      <w:r>
        <w:rPr>
          <w:color w:val="231F20"/>
          <w:spacing w:val="-2"/>
          <w:w w:val="105"/>
        </w:rPr>
        <w:t>their</w:t>
      </w:r>
      <w:r>
        <w:rPr>
          <w:color w:val="231F20"/>
          <w:spacing w:val="-9"/>
          <w:w w:val="105"/>
        </w:rPr>
        <w:t> </w:t>
      </w:r>
      <w:r>
        <w:rPr>
          <w:color w:val="231F20"/>
          <w:spacing w:val="-2"/>
          <w:w w:val="105"/>
        </w:rPr>
        <w:t>sexual</w:t>
      </w:r>
      <w:r>
        <w:rPr>
          <w:color w:val="231F20"/>
          <w:spacing w:val="-9"/>
          <w:w w:val="105"/>
        </w:rPr>
        <w:t> </w:t>
      </w:r>
      <w:r>
        <w:rPr>
          <w:color w:val="231F20"/>
          <w:spacing w:val="-2"/>
          <w:w w:val="105"/>
        </w:rPr>
        <w:t>and</w:t>
      </w:r>
      <w:r>
        <w:rPr>
          <w:color w:val="231F20"/>
          <w:spacing w:val="-9"/>
          <w:w w:val="105"/>
        </w:rPr>
        <w:t> </w:t>
      </w:r>
      <w:r>
        <w:rPr>
          <w:color w:val="231F20"/>
          <w:spacing w:val="-2"/>
          <w:w w:val="105"/>
        </w:rPr>
        <w:t>reproductive</w:t>
      </w:r>
      <w:r>
        <w:rPr>
          <w:color w:val="231F20"/>
          <w:spacing w:val="-9"/>
          <w:w w:val="105"/>
        </w:rPr>
        <w:t> </w:t>
      </w:r>
      <w:r>
        <w:rPr>
          <w:color w:val="231F20"/>
          <w:spacing w:val="-2"/>
          <w:w w:val="105"/>
        </w:rPr>
        <w:t>health</w:t>
      </w:r>
      <w:r>
        <w:rPr>
          <w:color w:val="231F20"/>
          <w:spacing w:val="-9"/>
          <w:w w:val="105"/>
        </w:rPr>
        <w:t> </w:t>
      </w:r>
      <w:r>
        <w:rPr>
          <w:color w:val="231F20"/>
          <w:spacing w:val="-2"/>
          <w:w w:val="105"/>
        </w:rPr>
        <w:t>and</w:t>
      </w:r>
      <w:r>
        <w:rPr>
          <w:color w:val="231F20"/>
          <w:spacing w:val="-9"/>
          <w:w w:val="105"/>
        </w:rPr>
        <w:t> </w:t>
      </w:r>
      <w:r>
        <w:rPr>
          <w:color w:val="231F20"/>
          <w:spacing w:val="-2"/>
          <w:w w:val="105"/>
        </w:rPr>
        <w:t>rights.</w:t>
      </w:r>
      <w:r>
        <w:rPr>
          <w:color w:val="231F20"/>
          <w:spacing w:val="-9"/>
          <w:w w:val="105"/>
        </w:rPr>
        <w:t> </w:t>
      </w:r>
      <w:r>
        <w:rPr>
          <w:color w:val="231F20"/>
          <w:spacing w:val="-2"/>
          <w:w w:val="105"/>
        </w:rPr>
        <w:t>These </w:t>
      </w:r>
      <w:r>
        <w:rPr>
          <w:color w:val="231F20"/>
        </w:rPr>
        <w:t>barriers</w:t>
      </w:r>
      <w:r>
        <w:rPr>
          <w:color w:val="231F20"/>
          <w:spacing w:val="-4"/>
        </w:rPr>
        <w:t> </w:t>
      </w:r>
      <w:r>
        <w:rPr>
          <w:color w:val="231F20"/>
        </w:rPr>
        <w:t>increase</w:t>
      </w:r>
      <w:r>
        <w:rPr>
          <w:color w:val="231F20"/>
          <w:spacing w:val="-4"/>
        </w:rPr>
        <w:t> </w:t>
      </w:r>
      <w:r>
        <w:rPr>
          <w:color w:val="231F20"/>
        </w:rPr>
        <w:t>during</w:t>
      </w:r>
      <w:r>
        <w:rPr>
          <w:color w:val="231F20"/>
          <w:spacing w:val="-4"/>
        </w:rPr>
        <w:t> </w:t>
      </w:r>
      <w:r>
        <w:rPr>
          <w:color w:val="231F20"/>
        </w:rPr>
        <w:t>disasters.</w:t>
      </w:r>
      <w:r>
        <w:rPr>
          <w:color w:val="231F20"/>
          <w:spacing w:val="-4"/>
        </w:rPr>
        <w:t> </w:t>
      </w:r>
      <w:r>
        <w:rPr>
          <w:color w:val="231F20"/>
        </w:rPr>
        <w:t>The</w:t>
      </w:r>
      <w:r>
        <w:rPr>
          <w:color w:val="231F20"/>
          <w:spacing w:val="-4"/>
        </w:rPr>
        <w:t> </w:t>
      </w:r>
      <w:r>
        <w:rPr>
          <w:color w:val="231F20"/>
        </w:rPr>
        <w:t>need</w:t>
      </w:r>
      <w:r>
        <w:rPr>
          <w:color w:val="231F20"/>
          <w:spacing w:val="-4"/>
        </w:rPr>
        <w:t> </w:t>
      </w:r>
      <w:r>
        <w:rPr>
          <w:color w:val="231F20"/>
        </w:rPr>
        <w:t>for</w:t>
      </w:r>
      <w:r>
        <w:rPr>
          <w:color w:val="231F20"/>
          <w:spacing w:val="-4"/>
        </w:rPr>
        <w:t> </w:t>
      </w:r>
      <w:r>
        <w:rPr>
          <w:color w:val="231F20"/>
        </w:rPr>
        <w:t>improving</w:t>
      </w:r>
      <w:r>
        <w:rPr>
          <w:color w:val="231F20"/>
          <w:spacing w:val="-4"/>
        </w:rPr>
        <w:t> </w:t>
      </w:r>
      <w:r>
        <w:rPr>
          <w:color w:val="231F20"/>
        </w:rPr>
        <w:t>menstrual</w:t>
      </w:r>
      <w:r>
        <w:rPr>
          <w:color w:val="231F20"/>
          <w:spacing w:val="-4"/>
        </w:rPr>
        <w:t> </w:t>
      </w:r>
      <w:r>
        <w:rPr>
          <w:color w:val="231F20"/>
        </w:rPr>
        <w:t>hygiene</w:t>
      </w:r>
      <w:r>
        <w:rPr>
          <w:color w:val="231F20"/>
          <w:spacing w:val="-4"/>
        </w:rPr>
        <w:t> </w:t>
      </w:r>
      <w:r>
        <w:rPr>
          <w:color w:val="231F20"/>
        </w:rPr>
        <w:t>management</w:t>
      </w:r>
      <w:r>
        <w:rPr>
          <w:color w:val="231F20"/>
          <w:spacing w:val="-4"/>
        </w:rPr>
        <w:t> </w:t>
      </w:r>
      <w:r>
        <w:rPr>
          <w:color w:val="231F20"/>
        </w:rPr>
        <w:t>for</w:t>
      </w:r>
      <w:r>
        <w:rPr>
          <w:color w:val="231F20"/>
          <w:spacing w:val="-4"/>
        </w:rPr>
        <w:t> </w:t>
      </w:r>
      <w:r>
        <w:rPr>
          <w:color w:val="231F20"/>
        </w:rPr>
        <w:t>women</w:t>
      </w:r>
      <w:r>
        <w:rPr>
          <w:color w:val="231F20"/>
          <w:spacing w:val="-4"/>
        </w:rPr>
        <w:t> </w:t>
      </w:r>
      <w:r>
        <w:rPr>
          <w:color w:val="231F20"/>
        </w:rPr>
        <w:t>with disabilities during disasters was also reported. Incidences of women with disabilities experiencing violence in</w:t>
      </w:r>
      <w:r>
        <w:rPr>
          <w:color w:val="231F20"/>
          <w:spacing w:val="-7"/>
        </w:rPr>
        <w:t> </w:t>
      </w:r>
      <w:r>
        <w:rPr>
          <w:color w:val="231F20"/>
        </w:rPr>
        <w:t>evacuation</w:t>
      </w:r>
      <w:r>
        <w:rPr>
          <w:color w:val="231F20"/>
          <w:spacing w:val="-7"/>
        </w:rPr>
        <w:t> </w:t>
      </w:r>
      <w:r>
        <w:rPr>
          <w:color w:val="231F20"/>
        </w:rPr>
        <w:t>centres</w:t>
      </w:r>
      <w:r>
        <w:rPr>
          <w:color w:val="231F20"/>
          <w:spacing w:val="-7"/>
        </w:rPr>
        <w:t> </w:t>
      </w:r>
      <w:r>
        <w:rPr>
          <w:color w:val="231F20"/>
        </w:rPr>
        <w:t>is</w:t>
      </w:r>
      <w:r>
        <w:rPr>
          <w:color w:val="231F20"/>
          <w:spacing w:val="-7"/>
        </w:rPr>
        <w:t> </w:t>
      </w:r>
      <w:r>
        <w:rPr>
          <w:color w:val="231F20"/>
        </w:rPr>
        <w:t>a</w:t>
      </w:r>
      <w:r>
        <w:rPr>
          <w:color w:val="231F20"/>
          <w:spacing w:val="-7"/>
        </w:rPr>
        <w:t> </w:t>
      </w:r>
      <w:r>
        <w:rPr>
          <w:color w:val="231F20"/>
        </w:rPr>
        <w:t>critical</w:t>
      </w:r>
      <w:r>
        <w:rPr>
          <w:color w:val="231F20"/>
          <w:spacing w:val="-7"/>
        </w:rPr>
        <w:t> </w:t>
      </w:r>
      <w:r>
        <w:rPr>
          <w:color w:val="231F20"/>
        </w:rPr>
        <w:t>concern.</w:t>
      </w:r>
      <w:r>
        <w:rPr>
          <w:color w:val="231F20"/>
          <w:spacing w:val="-7"/>
        </w:rPr>
        <w:t> </w:t>
      </w:r>
      <w:r>
        <w:rPr>
          <w:color w:val="231F20"/>
        </w:rPr>
        <w:t>Women</w:t>
      </w:r>
      <w:r>
        <w:rPr>
          <w:color w:val="231F20"/>
          <w:spacing w:val="-7"/>
        </w:rPr>
        <w:t> </w:t>
      </w:r>
      <w:r>
        <w:rPr>
          <w:color w:val="231F20"/>
        </w:rPr>
        <w:t>and</w:t>
      </w:r>
      <w:r>
        <w:rPr>
          <w:color w:val="231F20"/>
          <w:spacing w:val="-7"/>
        </w:rPr>
        <w:t> </w:t>
      </w:r>
      <w:r>
        <w:rPr>
          <w:color w:val="231F20"/>
        </w:rPr>
        <w:t>girls</w:t>
      </w:r>
      <w:r>
        <w:rPr>
          <w:color w:val="231F20"/>
          <w:spacing w:val="-7"/>
        </w:rPr>
        <w:t> </w:t>
      </w:r>
      <w:r>
        <w:rPr>
          <w:color w:val="231F20"/>
        </w:rPr>
        <w:t>with</w:t>
      </w:r>
      <w:r>
        <w:rPr>
          <w:color w:val="231F20"/>
          <w:spacing w:val="-7"/>
        </w:rPr>
        <w:t> </w:t>
      </w:r>
      <w:r>
        <w:rPr>
          <w:color w:val="231F20"/>
        </w:rPr>
        <w:t>disabilities</w:t>
      </w:r>
      <w:r>
        <w:rPr>
          <w:color w:val="231F20"/>
          <w:spacing w:val="-7"/>
        </w:rPr>
        <w:t> </w:t>
      </w:r>
      <w:r>
        <w:rPr>
          <w:color w:val="231F20"/>
        </w:rPr>
        <w:t>must</w:t>
      </w:r>
      <w:r>
        <w:rPr>
          <w:color w:val="231F20"/>
          <w:spacing w:val="-7"/>
        </w:rPr>
        <w:t> </w:t>
      </w:r>
      <w:r>
        <w:rPr>
          <w:color w:val="231F20"/>
        </w:rPr>
        <w:t>be</w:t>
      </w:r>
      <w:r>
        <w:rPr>
          <w:color w:val="231F20"/>
          <w:spacing w:val="-7"/>
        </w:rPr>
        <w:t> </w:t>
      </w:r>
      <w:r>
        <w:rPr>
          <w:color w:val="231F20"/>
        </w:rPr>
        <w:t>included</w:t>
      </w:r>
      <w:r>
        <w:rPr>
          <w:color w:val="231F20"/>
          <w:spacing w:val="-7"/>
        </w:rPr>
        <w:t> </w:t>
      </w:r>
      <w:r>
        <w:rPr>
          <w:color w:val="231F20"/>
        </w:rPr>
        <w:t>in</w:t>
      </w:r>
      <w:r>
        <w:rPr>
          <w:color w:val="231F20"/>
          <w:spacing w:val="-7"/>
        </w:rPr>
        <w:t> </w:t>
      </w:r>
      <w:r>
        <w:rPr>
          <w:color w:val="231F20"/>
        </w:rPr>
        <w:t>mainstream </w:t>
      </w:r>
      <w:r>
        <w:rPr>
          <w:color w:val="231F20"/>
          <w:w w:val="105"/>
        </w:rPr>
        <w:t>and</w:t>
      </w:r>
      <w:r>
        <w:rPr>
          <w:color w:val="231F20"/>
          <w:spacing w:val="-20"/>
          <w:w w:val="105"/>
        </w:rPr>
        <w:t> </w:t>
      </w:r>
      <w:r>
        <w:rPr>
          <w:color w:val="231F20"/>
          <w:w w:val="105"/>
        </w:rPr>
        <w:t>targeted</w:t>
      </w:r>
      <w:r>
        <w:rPr>
          <w:color w:val="231F20"/>
          <w:spacing w:val="-19"/>
          <w:w w:val="105"/>
        </w:rPr>
        <w:t> </w:t>
      </w:r>
      <w:r>
        <w:rPr>
          <w:color w:val="231F20"/>
          <w:w w:val="105"/>
        </w:rPr>
        <w:t>DRR</w:t>
      </w:r>
      <w:r>
        <w:rPr>
          <w:color w:val="231F20"/>
          <w:spacing w:val="-19"/>
          <w:w w:val="105"/>
        </w:rPr>
        <w:t> </w:t>
      </w:r>
      <w:r>
        <w:rPr>
          <w:color w:val="231F20"/>
          <w:w w:val="105"/>
        </w:rPr>
        <w:t>and</w:t>
      </w:r>
      <w:r>
        <w:rPr>
          <w:color w:val="231F20"/>
          <w:spacing w:val="-19"/>
          <w:w w:val="105"/>
        </w:rPr>
        <w:t> </w:t>
      </w:r>
      <w:r>
        <w:rPr>
          <w:color w:val="231F20"/>
          <w:w w:val="105"/>
        </w:rPr>
        <w:t>disaster</w:t>
      </w:r>
      <w:r>
        <w:rPr>
          <w:color w:val="231F20"/>
          <w:spacing w:val="-19"/>
          <w:w w:val="105"/>
        </w:rPr>
        <w:t> </w:t>
      </w:r>
      <w:r>
        <w:rPr>
          <w:color w:val="231F20"/>
          <w:w w:val="105"/>
        </w:rPr>
        <w:t>response</w:t>
      </w:r>
      <w:r>
        <w:rPr>
          <w:color w:val="231F20"/>
          <w:spacing w:val="-19"/>
          <w:w w:val="105"/>
        </w:rPr>
        <w:t> </w:t>
      </w:r>
      <w:r>
        <w:rPr>
          <w:color w:val="231F20"/>
          <w:w w:val="105"/>
        </w:rPr>
        <w:t>programmes</w:t>
      </w:r>
      <w:r>
        <w:rPr>
          <w:color w:val="231F20"/>
          <w:spacing w:val="-19"/>
          <w:w w:val="105"/>
        </w:rPr>
        <w:t> </w:t>
      </w:r>
      <w:r>
        <w:rPr>
          <w:color w:val="231F20"/>
          <w:w w:val="105"/>
        </w:rPr>
        <w:t>directly</w:t>
      </w:r>
      <w:r>
        <w:rPr>
          <w:color w:val="231F20"/>
          <w:spacing w:val="-19"/>
          <w:w w:val="105"/>
        </w:rPr>
        <w:t> </w:t>
      </w:r>
      <w:r>
        <w:rPr>
          <w:color w:val="231F20"/>
          <w:w w:val="105"/>
        </w:rPr>
        <w:t>to</w:t>
      </w:r>
      <w:r>
        <w:rPr>
          <w:color w:val="231F20"/>
          <w:spacing w:val="-20"/>
          <w:w w:val="105"/>
        </w:rPr>
        <w:t> </w:t>
      </w:r>
      <w:r>
        <w:rPr>
          <w:color w:val="231F20"/>
          <w:w w:val="105"/>
        </w:rPr>
        <w:t>eliminate</w:t>
      </w:r>
      <w:r>
        <w:rPr>
          <w:color w:val="231F20"/>
          <w:spacing w:val="-19"/>
          <w:w w:val="105"/>
        </w:rPr>
        <w:t> </w:t>
      </w:r>
      <w:r>
        <w:rPr>
          <w:color w:val="231F20"/>
          <w:w w:val="105"/>
        </w:rPr>
        <w:t>gender-based</w:t>
      </w:r>
      <w:r>
        <w:rPr>
          <w:color w:val="231F20"/>
          <w:spacing w:val="-19"/>
          <w:w w:val="105"/>
        </w:rPr>
        <w:t> </w:t>
      </w:r>
      <w:r>
        <w:rPr>
          <w:color w:val="231F20"/>
          <w:w w:val="105"/>
        </w:rPr>
        <w:t>violence.</w:t>
      </w:r>
    </w:p>
    <w:p>
      <w:pPr>
        <w:pStyle w:val="BodyText"/>
        <w:spacing w:after="0" w:line="259" w:lineRule="auto"/>
        <w:jc w:val="both"/>
        <w:sectPr>
          <w:pgSz w:w="11910" w:h="16840"/>
          <w:pgMar w:header="695" w:footer="0" w:top="940" w:bottom="280" w:left="0" w:right="0"/>
        </w:sectPr>
      </w:pPr>
    </w:p>
    <w:p>
      <w:pPr>
        <w:pStyle w:val="BodyText"/>
        <w:rPr>
          <w:sz w:val="22"/>
        </w:rPr>
      </w:pPr>
    </w:p>
    <w:p>
      <w:pPr>
        <w:pStyle w:val="BodyText"/>
        <w:rPr>
          <w:sz w:val="22"/>
        </w:rPr>
      </w:pPr>
    </w:p>
    <w:p>
      <w:pPr>
        <w:pStyle w:val="BodyText"/>
        <w:spacing w:before="79"/>
        <w:rPr>
          <w:sz w:val="22"/>
        </w:rPr>
      </w:pPr>
    </w:p>
    <w:p>
      <w:pPr>
        <w:pStyle w:val="Heading7"/>
        <w:spacing w:before="1"/>
      </w:pPr>
      <w:r>
        <w:rPr>
          <w:color w:val="2594CD"/>
          <w:w w:val="85"/>
        </w:rPr>
        <w:t>People-centred</w:t>
      </w:r>
      <w:r>
        <w:rPr>
          <w:color w:val="2594CD"/>
          <w:spacing w:val="-7"/>
          <w:w w:val="85"/>
        </w:rPr>
        <w:t> </w:t>
      </w:r>
      <w:r>
        <w:rPr>
          <w:color w:val="2594CD"/>
          <w:spacing w:val="-2"/>
          <w:w w:val="85"/>
        </w:rPr>
        <w:t>approach</w:t>
      </w:r>
    </w:p>
    <w:p>
      <w:pPr>
        <w:pStyle w:val="BodyText"/>
        <w:spacing w:line="259" w:lineRule="auto" w:before="162"/>
        <w:ind w:left="1133" w:right="1357"/>
        <w:jc w:val="both"/>
      </w:pPr>
      <w:r>
        <w:rPr>
          <w:color w:val="231F20"/>
        </w:rPr>
        <w:t>The</w:t>
      </w:r>
      <w:r>
        <w:rPr>
          <w:color w:val="231F20"/>
          <w:spacing w:val="-5"/>
        </w:rPr>
        <w:t> </w:t>
      </w:r>
      <w:r>
        <w:rPr>
          <w:color w:val="231F20"/>
        </w:rPr>
        <w:t>Strategy</w:t>
      </w:r>
      <w:r>
        <w:rPr>
          <w:color w:val="231F20"/>
          <w:spacing w:val="-5"/>
        </w:rPr>
        <w:t> </w:t>
      </w:r>
      <w:r>
        <w:rPr>
          <w:color w:val="231F20"/>
        </w:rPr>
        <w:t>has</w:t>
      </w:r>
      <w:r>
        <w:rPr>
          <w:color w:val="231F20"/>
          <w:spacing w:val="-5"/>
        </w:rPr>
        <w:t> </w:t>
      </w:r>
      <w:r>
        <w:rPr>
          <w:color w:val="231F20"/>
        </w:rPr>
        <w:t>been</w:t>
      </w:r>
      <w:r>
        <w:rPr>
          <w:color w:val="231F20"/>
          <w:spacing w:val="-7"/>
        </w:rPr>
        <w:t> </w:t>
      </w:r>
      <w:r>
        <w:rPr>
          <w:color w:val="231F20"/>
        </w:rPr>
        <w:t>developed</w:t>
      </w:r>
      <w:r>
        <w:rPr>
          <w:color w:val="231F20"/>
          <w:spacing w:val="-5"/>
        </w:rPr>
        <w:t> </w:t>
      </w:r>
      <w:r>
        <w:rPr>
          <w:color w:val="231F20"/>
        </w:rPr>
        <w:t>as</w:t>
      </w:r>
      <w:r>
        <w:rPr>
          <w:color w:val="231F20"/>
          <w:spacing w:val="-5"/>
        </w:rPr>
        <w:t> </w:t>
      </w:r>
      <w:r>
        <w:rPr>
          <w:color w:val="231F20"/>
        </w:rPr>
        <w:t>we</w:t>
      </w:r>
      <w:r>
        <w:rPr>
          <w:color w:val="231F20"/>
          <w:spacing w:val="-7"/>
        </w:rPr>
        <w:t> </w:t>
      </w:r>
      <w:r>
        <w:rPr>
          <w:color w:val="231F20"/>
        </w:rPr>
        <w:t>want</w:t>
      </w:r>
      <w:r>
        <w:rPr>
          <w:color w:val="231F20"/>
          <w:spacing w:val="-5"/>
        </w:rPr>
        <w:t> </w:t>
      </w:r>
      <w:r>
        <w:rPr>
          <w:color w:val="231F20"/>
        </w:rPr>
        <w:t>to</w:t>
      </w:r>
      <w:r>
        <w:rPr>
          <w:color w:val="231F20"/>
          <w:spacing w:val="-7"/>
        </w:rPr>
        <w:t> </w:t>
      </w:r>
      <w:r>
        <w:rPr>
          <w:color w:val="231F20"/>
        </w:rPr>
        <w:t>ensure</w:t>
      </w:r>
      <w:r>
        <w:rPr>
          <w:color w:val="231F20"/>
          <w:spacing w:val="-5"/>
        </w:rPr>
        <w:t> </w:t>
      </w:r>
      <w:r>
        <w:rPr>
          <w:color w:val="231F20"/>
        </w:rPr>
        <w:t>persons</w:t>
      </w:r>
      <w:r>
        <w:rPr>
          <w:color w:val="231F20"/>
          <w:spacing w:val="-5"/>
        </w:rPr>
        <w:t> </w:t>
      </w:r>
      <w:r>
        <w:rPr>
          <w:color w:val="231F20"/>
        </w:rPr>
        <w:t>with</w:t>
      </w:r>
      <w:r>
        <w:rPr>
          <w:color w:val="231F20"/>
          <w:spacing w:val="-7"/>
        </w:rPr>
        <w:t> </w:t>
      </w:r>
      <w:r>
        <w:rPr>
          <w:color w:val="231F20"/>
        </w:rPr>
        <w:t>disabilities</w:t>
      </w:r>
      <w:r>
        <w:rPr>
          <w:color w:val="231F20"/>
          <w:spacing w:val="-5"/>
        </w:rPr>
        <w:t> </w:t>
      </w:r>
      <w:r>
        <w:rPr>
          <w:color w:val="231F20"/>
        </w:rPr>
        <w:t>have</w:t>
      </w:r>
      <w:r>
        <w:rPr>
          <w:color w:val="231F20"/>
          <w:spacing w:val="-5"/>
        </w:rPr>
        <w:t> </w:t>
      </w:r>
      <w:r>
        <w:rPr>
          <w:color w:val="231F20"/>
        </w:rPr>
        <w:t>an</w:t>
      </w:r>
      <w:r>
        <w:rPr>
          <w:color w:val="231F20"/>
          <w:spacing w:val="-5"/>
        </w:rPr>
        <w:t> </w:t>
      </w:r>
      <w:r>
        <w:rPr>
          <w:color w:val="231F20"/>
        </w:rPr>
        <w:t>active</w:t>
      </w:r>
      <w:r>
        <w:rPr>
          <w:color w:val="231F20"/>
          <w:spacing w:val="-5"/>
        </w:rPr>
        <w:t> </w:t>
      </w:r>
      <w:r>
        <w:rPr>
          <w:color w:val="231F20"/>
        </w:rPr>
        <w:t>and</w:t>
      </w:r>
      <w:r>
        <w:rPr>
          <w:color w:val="231F20"/>
          <w:spacing w:val="-5"/>
        </w:rPr>
        <w:t> </w:t>
      </w:r>
      <w:r>
        <w:rPr>
          <w:color w:val="231F20"/>
        </w:rPr>
        <w:t>central role</w:t>
      </w:r>
      <w:r>
        <w:rPr>
          <w:color w:val="231F20"/>
          <w:spacing w:val="-6"/>
        </w:rPr>
        <w:t> </w:t>
      </w:r>
      <w:r>
        <w:rPr>
          <w:color w:val="231F20"/>
        </w:rPr>
        <w:t>as</w:t>
      </w:r>
      <w:r>
        <w:rPr>
          <w:color w:val="231F20"/>
          <w:spacing w:val="-6"/>
        </w:rPr>
        <w:t> </w:t>
      </w:r>
      <w:r>
        <w:rPr>
          <w:color w:val="231F20"/>
        </w:rPr>
        <w:t>leaders</w:t>
      </w:r>
      <w:r>
        <w:rPr>
          <w:color w:val="231F20"/>
          <w:spacing w:val="-6"/>
        </w:rPr>
        <w:t> </w:t>
      </w:r>
      <w:r>
        <w:rPr>
          <w:color w:val="231F20"/>
        </w:rPr>
        <w:t>and</w:t>
      </w:r>
      <w:r>
        <w:rPr>
          <w:color w:val="231F20"/>
          <w:spacing w:val="-6"/>
        </w:rPr>
        <w:t> </w:t>
      </w:r>
      <w:r>
        <w:rPr>
          <w:color w:val="231F20"/>
        </w:rPr>
        <w:t>agents</w:t>
      </w:r>
      <w:r>
        <w:rPr>
          <w:color w:val="231F20"/>
          <w:spacing w:val="-6"/>
        </w:rPr>
        <w:t> </w:t>
      </w:r>
      <w:r>
        <w:rPr>
          <w:color w:val="231F20"/>
        </w:rPr>
        <w:t>of</w:t>
      </w:r>
      <w:r>
        <w:rPr>
          <w:color w:val="231F20"/>
          <w:spacing w:val="-6"/>
        </w:rPr>
        <w:t> </w:t>
      </w:r>
      <w:r>
        <w:rPr>
          <w:color w:val="231F20"/>
        </w:rPr>
        <w:t>change</w:t>
      </w:r>
      <w:r>
        <w:rPr>
          <w:color w:val="231F20"/>
          <w:spacing w:val="-6"/>
        </w:rPr>
        <w:t> </w:t>
      </w:r>
      <w:r>
        <w:rPr>
          <w:color w:val="231F20"/>
        </w:rPr>
        <w:t>within</w:t>
      </w:r>
      <w:r>
        <w:rPr>
          <w:color w:val="231F20"/>
          <w:spacing w:val="-6"/>
        </w:rPr>
        <w:t> </w:t>
      </w:r>
      <w:r>
        <w:rPr>
          <w:color w:val="231F20"/>
        </w:rPr>
        <w:t>the</w:t>
      </w:r>
      <w:r>
        <w:rPr>
          <w:color w:val="231F20"/>
          <w:spacing w:val="-6"/>
        </w:rPr>
        <w:t> </w:t>
      </w:r>
      <w:r>
        <w:rPr>
          <w:color w:val="231F20"/>
        </w:rPr>
        <w:t>national</w:t>
      </w:r>
      <w:r>
        <w:rPr>
          <w:color w:val="231F20"/>
          <w:spacing w:val="-6"/>
        </w:rPr>
        <w:t> </w:t>
      </w:r>
      <w:r>
        <w:rPr>
          <w:color w:val="231F20"/>
        </w:rPr>
        <w:t>and</w:t>
      </w:r>
      <w:r>
        <w:rPr>
          <w:color w:val="231F20"/>
          <w:spacing w:val="-6"/>
        </w:rPr>
        <w:t> </w:t>
      </w:r>
      <w:r>
        <w:rPr>
          <w:color w:val="231F20"/>
        </w:rPr>
        <w:t>regional</w:t>
      </w:r>
      <w:r>
        <w:rPr>
          <w:color w:val="231F20"/>
          <w:spacing w:val="-6"/>
        </w:rPr>
        <w:t> </w:t>
      </w:r>
      <w:r>
        <w:rPr>
          <w:color w:val="231F20"/>
        </w:rPr>
        <w:t>dialogue,</w:t>
      </w:r>
      <w:r>
        <w:rPr>
          <w:color w:val="231F20"/>
          <w:spacing w:val="-6"/>
        </w:rPr>
        <w:t> </w:t>
      </w:r>
      <w:r>
        <w:rPr>
          <w:color w:val="231F20"/>
        </w:rPr>
        <w:t>decision</w:t>
      </w:r>
      <w:r>
        <w:rPr>
          <w:color w:val="231F20"/>
          <w:spacing w:val="-6"/>
        </w:rPr>
        <w:t> </w:t>
      </w:r>
      <w:r>
        <w:rPr>
          <w:color w:val="231F20"/>
        </w:rPr>
        <w:t>making,</w:t>
      </w:r>
      <w:r>
        <w:rPr>
          <w:color w:val="231F20"/>
          <w:spacing w:val="-6"/>
        </w:rPr>
        <w:t> </w:t>
      </w:r>
      <w:r>
        <w:rPr>
          <w:color w:val="231F20"/>
        </w:rPr>
        <w:t>policy</w:t>
      </w:r>
      <w:r>
        <w:rPr>
          <w:color w:val="231F20"/>
          <w:spacing w:val="-6"/>
        </w:rPr>
        <w:t> </w:t>
      </w:r>
      <w:r>
        <w:rPr>
          <w:color w:val="231F20"/>
        </w:rPr>
        <w:t>and action to build resilient development. In the past we feel that we have often been pushed aside, or pulled </w:t>
      </w:r>
      <w:r>
        <w:rPr>
          <w:color w:val="231F20"/>
          <w:w w:val="105"/>
        </w:rPr>
        <w:t>into</w:t>
      </w:r>
      <w:r>
        <w:rPr>
          <w:color w:val="231F20"/>
          <w:spacing w:val="-4"/>
          <w:w w:val="105"/>
        </w:rPr>
        <w:t> </w:t>
      </w:r>
      <w:r>
        <w:rPr>
          <w:color w:val="231F20"/>
          <w:w w:val="105"/>
        </w:rPr>
        <w:t>others’</w:t>
      </w:r>
      <w:r>
        <w:rPr>
          <w:color w:val="231F20"/>
          <w:spacing w:val="-4"/>
          <w:w w:val="105"/>
        </w:rPr>
        <w:t> </w:t>
      </w:r>
      <w:r>
        <w:rPr>
          <w:color w:val="231F20"/>
          <w:w w:val="105"/>
        </w:rPr>
        <w:t>priorities,</w:t>
      </w:r>
      <w:r>
        <w:rPr>
          <w:color w:val="231F20"/>
          <w:spacing w:val="-4"/>
          <w:w w:val="105"/>
        </w:rPr>
        <w:t> </w:t>
      </w:r>
      <w:r>
        <w:rPr>
          <w:color w:val="231F20"/>
          <w:w w:val="105"/>
        </w:rPr>
        <w:t>and</w:t>
      </w:r>
      <w:r>
        <w:rPr>
          <w:color w:val="231F20"/>
          <w:spacing w:val="-4"/>
          <w:w w:val="105"/>
        </w:rPr>
        <w:t> </w:t>
      </w:r>
      <w:r>
        <w:rPr>
          <w:color w:val="231F20"/>
          <w:w w:val="105"/>
        </w:rPr>
        <w:t>some</w:t>
      </w:r>
      <w:r>
        <w:rPr>
          <w:color w:val="231F20"/>
          <w:spacing w:val="-4"/>
          <w:w w:val="105"/>
        </w:rPr>
        <w:t> </w:t>
      </w:r>
      <w:r>
        <w:rPr>
          <w:color w:val="231F20"/>
          <w:w w:val="105"/>
        </w:rPr>
        <w:t>efforts</w:t>
      </w:r>
      <w:r>
        <w:rPr>
          <w:color w:val="231F20"/>
          <w:spacing w:val="-4"/>
          <w:w w:val="105"/>
        </w:rPr>
        <w:t> </w:t>
      </w:r>
      <w:r>
        <w:rPr>
          <w:color w:val="231F20"/>
          <w:w w:val="105"/>
        </w:rPr>
        <w:t>by</w:t>
      </w:r>
      <w:r>
        <w:rPr>
          <w:color w:val="231F20"/>
          <w:spacing w:val="-4"/>
          <w:w w:val="105"/>
        </w:rPr>
        <w:t> </w:t>
      </w:r>
      <w:r>
        <w:rPr>
          <w:color w:val="231F20"/>
          <w:w w:val="105"/>
        </w:rPr>
        <w:t>others</w:t>
      </w:r>
      <w:r>
        <w:rPr>
          <w:color w:val="231F20"/>
          <w:spacing w:val="-4"/>
          <w:w w:val="105"/>
        </w:rPr>
        <w:t> </w:t>
      </w:r>
      <w:r>
        <w:rPr>
          <w:color w:val="231F20"/>
          <w:w w:val="105"/>
        </w:rPr>
        <w:t>to</w:t>
      </w:r>
      <w:r>
        <w:rPr>
          <w:color w:val="231F20"/>
          <w:spacing w:val="-4"/>
          <w:w w:val="105"/>
        </w:rPr>
        <w:t> </w:t>
      </w:r>
      <w:r>
        <w:rPr>
          <w:color w:val="231F20"/>
          <w:w w:val="105"/>
        </w:rPr>
        <w:t>ensure</w:t>
      </w:r>
      <w:r>
        <w:rPr>
          <w:color w:val="231F20"/>
          <w:spacing w:val="-4"/>
          <w:w w:val="105"/>
        </w:rPr>
        <w:t> </w:t>
      </w:r>
      <w:r>
        <w:rPr>
          <w:color w:val="231F20"/>
          <w:w w:val="105"/>
        </w:rPr>
        <w:t>disability</w:t>
      </w:r>
      <w:r>
        <w:rPr>
          <w:color w:val="231F20"/>
          <w:spacing w:val="-4"/>
          <w:w w:val="105"/>
        </w:rPr>
        <w:t> </w:t>
      </w:r>
      <w:r>
        <w:rPr>
          <w:color w:val="231F20"/>
          <w:w w:val="105"/>
        </w:rPr>
        <w:t>inclusion</w:t>
      </w:r>
      <w:r>
        <w:rPr>
          <w:color w:val="231F20"/>
          <w:spacing w:val="-4"/>
          <w:w w:val="105"/>
        </w:rPr>
        <w:t> </w:t>
      </w:r>
      <w:r>
        <w:rPr>
          <w:color w:val="231F20"/>
          <w:w w:val="105"/>
        </w:rPr>
        <w:t>have</w:t>
      </w:r>
      <w:r>
        <w:rPr>
          <w:color w:val="231F20"/>
          <w:spacing w:val="-4"/>
          <w:w w:val="105"/>
        </w:rPr>
        <w:t> </w:t>
      </w:r>
      <w:r>
        <w:rPr>
          <w:color w:val="231F20"/>
          <w:w w:val="105"/>
        </w:rPr>
        <w:t>been</w:t>
      </w:r>
      <w:r>
        <w:rPr>
          <w:color w:val="231F20"/>
          <w:spacing w:val="-4"/>
          <w:w w:val="105"/>
        </w:rPr>
        <w:t> </w:t>
      </w:r>
      <w:r>
        <w:rPr>
          <w:color w:val="231F20"/>
          <w:w w:val="105"/>
        </w:rPr>
        <w:t>tokenistic</w:t>
      </w:r>
      <w:r>
        <w:rPr>
          <w:color w:val="231F20"/>
          <w:spacing w:val="-4"/>
          <w:w w:val="105"/>
        </w:rPr>
        <w:t> </w:t>
      </w:r>
      <w:r>
        <w:rPr>
          <w:color w:val="231F20"/>
          <w:w w:val="105"/>
        </w:rPr>
        <w:t>or </w:t>
      </w:r>
      <w:r>
        <w:rPr>
          <w:color w:val="231F20"/>
        </w:rPr>
        <w:t>ticking the box. We are often included only to warm the seats. Further to this, we often feel overwhelmed </w:t>
      </w:r>
      <w:r>
        <w:rPr>
          <w:color w:val="231F20"/>
          <w:w w:val="105"/>
        </w:rPr>
        <w:t>when</w:t>
      </w:r>
      <w:r>
        <w:rPr>
          <w:color w:val="231F20"/>
          <w:spacing w:val="-7"/>
          <w:w w:val="105"/>
        </w:rPr>
        <w:t> </w:t>
      </w:r>
      <w:r>
        <w:rPr>
          <w:color w:val="231F20"/>
          <w:w w:val="105"/>
        </w:rPr>
        <w:t>many</w:t>
      </w:r>
      <w:r>
        <w:rPr>
          <w:color w:val="231F20"/>
          <w:spacing w:val="-7"/>
          <w:w w:val="105"/>
        </w:rPr>
        <w:t> </w:t>
      </w:r>
      <w:r>
        <w:rPr>
          <w:color w:val="231F20"/>
          <w:w w:val="105"/>
        </w:rPr>
        <w:t>people</w:t>
      </w:r>
      <w:r>
        <w:rPr>
          <w:color w:val="231F20"/>
          <w:spacing w:val="-7"/>
          <w:w w:val="105"/>
        </w:rPr>
        <w:t> </w:t>
      </w:r>
      <w:r>
        <w:rPr>
          <w:color w:val="231F20"/>
          <w:w w:val="105"/>
        </w:rPr>
        <w:t>approach</w:t>
      </w:r>
      <w:r>
        <w:rPr>
          <w:color w:val="231F20"/>
          <w:spacing w:val="-7"/>
          <w:w w:val="105"/>
        </w:rPr>
        <w:t> </w:t>
      </w:r>
      <w:r>
        <w:rPr>
          <w:color w:val="231F20"/>
          <w:w w:val="105"/>
        </w:rPr>
        <w:t>us</w:t>
      </w:r>
      <w:r>
        <w:rPr>
          <w:color w:val="231F20"/>
          <w:spacing w:val="-7"/>
          <w:w w:val="105"/>
        </w:rPr>
        <w:t> </w:t>
      </w:r>
      <w:r>
        <w:rPr>
          <w:color w:val="231F20"/>
          <w:w w:val="105"/>
        </w:rPr>
        <w:t>with</w:t>
      </w:r>
      <w:r>
        <w:rPr>
          <w:color w:val="231F20"/>
          <w:spacing w:val="-7"/>
          <w:w w:val="105"/>
        </w:rPr>
        <w:t> </w:t>
      </w:r>
      <w:r>
        <w:rPr>
          <w:color w:val="231F20"/>
          <w:w w:val="105"/>
        </w:rPr>
        <w:t>their</w:t>
      </w:r>
      <w:r>
        <w:rPr>
          <w:color w:val="231F20"/>
          <w:spacing w:val="-7"/>
          <w:w w:val="105"/>
        </w:rPr>
        <w:t> </w:t>
      </w:r>
      <w:r>
        <w:rPr>
          <w:color w:val="231F20"/>
          <w:w w:val="105"/>
        </w:rPr>
        <w:t>different</w:t>
      </w:r>
      <w:r>
        <w:rPr>
          <w:color w:val="231F20"/>
          <w:spacing w:val="-7"/>
          <w:w w:val="105"/>
        </w:rPr>
        <w:t> </w:t>
      </w:r>
      <w:r>
        <w:rPr>
          <w:color w:val="231F20"/>
          <w:w w:val="105"/>
        </w:rPr>
        <w:t>priorities.</w:t>
      </w:r>
      <w:r>
        <w:rPr>
          <w:color w:val="231F20"/>
          <w:spacing w:val="-7"/>
          <w:w w:val="105"/>
        </w:rPr>
        <w:t> </w:t>
      </w:r>
      <w:r>
        <w:rPr>
          <w:color w:val="231F20"/>
          <w:w w:val="105"/>
        </w:rPr>
        <w:t>This</w:t>
      </w:r>
      <w:r>
        <w:rPr>
          <w:color w:val="231F20"/>
          <w:spacing w:val="-7"/>
          <w:w w:val="105"/>
        </w:rPr>
        <w:t> </w:t>
      </w:r>
      <w:r>
        <w:rPr>
          <w:color w:val="231F20"/>
          <w:w w:val="105"/>
        </w:rPr>
        <w:t>can</w:t>
      </w:r>
      <w:r>
        <w:rPr>
          <w:color w:val="231F20"/>
          <w:spacing w:val="-7"/>
          <w:w w:val="105"/>
        </w:rPr>
        <w:t> </w:t>
      </w:r>
      <w:r>
        <w:rPr>
          <w:color w:val="231F20"/>
          <w:w w:val="105"/>
        </w:rPr>
        <w:t>mean</w:t>
      </w:r>
      <w:r>
        <w:rPr>
          <w:color w:val="231F20"/>
          <w:spacing w:val="-7"/>
          <w:w w:val="105"/>
        </w:rPr>
        <w:t> </w:t>
      </w:r>
      <w:r>
        <w:rPr>
          <w:color w:val="231F20"/>
          <w:w w:val="105"/>
        </w:rPr>
        <w:t>our</w:t>
      </w:r>
      <w:r>
        <w:rPr>
          <w:color w:val="231F20"/>
          <w:spacing w:val="-7"/>
          <w:w w:val="105"/>
        </w:rPr>
        <w:t> </w:t>
      </w:r>
      <w:r>
        <w:rPr>
          <w:color w:val="231F20"/>
          <w:w w:val="105"/>
        </w:rPr>
        <w:t>capacity</w:t>
      </w:r>
      <w:r>
        <w:rPr>
          <w:color w:val="231F20"/>
          <w:spacing w:val="-7"/>
          <w:w w:val="105"/>
        </w:rPr>
        <w:t> </w:t>
      </w:r>
      <w:r>
        <w:rPr>
          <w:color w:val="231F20"/>
          <w:w w:val="105"/>
        </w:rPr>
        <w:t>is</w:t>
      </w:r>
      <w:r>
        <w:rPr>
          <w:color w:val="231F20"/>
          <w:spacing w:val="-7"/>
          <w:w w:val="105"/>
        </w:rPr>
        <w:t> </w:t>
      </w:r>
      <w:r>
        <w:rPr>
          <w:color w:val="231F20"/>
          <w:w w:val="105"/>
        </w:rPr>
        <w:t>stretched, impacting the quality of our influence.</w:t>
      </w:r>
    </w:p>
    <w:p>
      <w:pPr>
        <w:pStyle w:val="BodyText"/>
        <w:spacing w:before="165"/>
        <w:ind w:left="1133"/>
      </w:pPr>
      <w:r>
        <w:rPr>
          <w:color w:val="231F20"/>
        </w:rPr>
        <w:t>Therefore,</w:t>
      </w:r>
      <w:r>
        <w:rPr>
          <w:color w:val="231F20"/>
          <w:spacing w:val="-14"/>
        </w:rPr>
        <w:t> </w:t>
      </w:r>
      <w:r>
        <w:rPr>
          <w:color w:val="231F20"/>
        </w:rPr>
        <w:t>this</w:t>
      </w:r>
      <w:r>
        <w:rPr>
          <w:color w:val="231F20"/>
          <w:spacing w:val="-13"/>
        </w:rPr>
        <w:t> </w:t>
      </w:r>
      <w:r>
        <w:rPr>
          <w:color w:val="231F20"/>
        </w:rPr>
        <w:t>Strategy</w:t>
      </w:r>
      <w:r>
        <w:rPr>
          <w:color w:val="231F20"/>
          <w:spacing w:val="-14"/>
        </w:rPr>
        <w:t> </w:t>
      </w:r>
      <w:r>
        <w:rPr>
          <w:color w:val="231F20"/>
        </w:rPr>
        <w:t>gives</w:t>
      </w:r>
      <w:r>
        <w:rPr>
          <w:color w:val="231F20"/>
          <w:spacing w:val="-13"/>
        </w:rPr>
        <w:t> </w:t>
      </w:r>
      <w:r>
        <w:rPr>
          <w:color w:val="231F20"/>
        </w:rPr>
        <w:t>us</w:t>
      </w:r>
      <w:r>
        <w:rPr>
          <w:color w:val="231F20"/>
          <w:spacing w:val="-13"/>
        </w:rPr>
        <w:t> </w:t>
      </w:r>
      <w:r>
        <w:rPr>
          <w:color w:val="231F20"/>
        </w:rPr>
        <w:t>the</w:t>
      </w:r>
      <w:r>
        <w:rPr>
          <w:color w:val="231F20"/>
          <w:spacing w:val="-14"/>
        </w:rPr>
        <w:t> </w:t>
      </w:r>
      <w:r>
        <w:rPr>
          <w:color w:val="231F20"/>
          <w:spacing w:val="-2"/>
        </w:rPr>
        <w:t>following.</w:t>
      </w:r>
    </w:p>
    <w:p>
      <w:pPr>
        <w:pStyle w:val="ListParagraph"/>
        <w:numPr>
          <w:ilvl w:val="0"/>
          <w:numId w:val="4"/>
        </w:numPr>
        <w:tabs>
          <w:tab w:pos="1529" w:val="left" w:leader="none"/>
        </w:tabs>
        <w:spacing w:line="240" w:lineRule="auto" w:before="75" w:after="0"/>
        <w:ind w:left="1529" w:right="0" w:hanging="226"/>
        <w:jc w:val="left"/>
        <w:rPr>
          <w:sz w:val="20"/>
        </w:rPr>
      </w:pPr>
      <w:r>
        <w:rPr>
          <w:color w:val="231F20"/>
          <w:sz w:val="20"/>
        </w:rPr>
        <w:t>The</w:t>
      </w:r>
      <w:r>
        <w:rPr>
          <w:color w:val="231F20"/>
          <w:spacing w:val="-8"/>
          <w:sz w:val="20"/>
        </w:rPr>
        <w:t> </w:t>
      </w:r>
      <w:r>
        <w:rPr>
          <w:color w:val="231F20"/>
          <w:sz w:val="20"/>
        </w:rPr>
        <w:t>power</w:t>
      </w:r>
      <w:r>
        <w:rPr>
          <w:color w:val="231F20"/>
          <w:spacing w:val="-7"/>
          <w:sz w:val="20"/>
        </w:rPr>
        <w:t> </w:t>
      </w:r>
      <w:r>
        <w:rPr>
          <w:color w:val="231F20"/>
          <w:sz w:val="20"/>
        </w:rPr>
        <w:t>not</w:t>
      </w:r>
      <w:r>
        <w:rPr>
          <w:color w:val="231F20"/>
          <w:spacing w:val="-7"/>
          <w:sz w:val="20"/>
        </w:rPr>
        <w:t> </w:t>
      </w:r>
      <w:r>
        <w:rPr>
          <w:color w:val="231F20"/>
          <w:sz w:val="20"/>
        </w:rPr>
        <w:t>to</w:t>
      </w:r>
      <w:r>
        <w:rPr>
          <w:color w:val="231F20"/>
          <w:spacing w:val="-8"/>
          <w:sz w:val="20"/>
        </w:rPr>
        <w:t> </w:t>
      </w:r>
      <w:r>
        <w:rPr>
          <w:color w:val="231F20"/>
          <w:sz w:val="20"/>
        </w:rPr>
        <w:t>do</w:t>
      </w:r>
      <w:r>
        <w:rPr>
          <w:color w:val="231F20"/>
          <w:spacing w:val="-7"/>
          <w:sz w:val="20"/>
        </w:rPr>
        <w:t> </w:t>
      </w:r>
      <w:r>
        <w:rPr>
          <w:color w:val="231F20"/>
          <w:sz w:val="20"/>
        </w:rPr>
        <w:t>everything</w:t>
      </w:r>
      <w:r>
        <w:rPr>
          <w:color w:val="231F20"/>
          <w:spacing w:val="-7"/>
          <w:sz w:val="20"/>
        </w:rPr>
        <w:t> </w:t>
      </w:r>
      <w:r>
        <w:rPr>
          <w:color w:val="231F20"/>
          <w:sz w:val="20"/>
        </w:rPr>
        <w:t>alone,</w:t>
      </w:r>
      <w:r>
        <w:rPr>
          <w:color w:val="231F20"/>
          <w:spacing w:val="-7"/>
          <w:sz w:val="20"/>
        </w:rPr>
        <w:t> </w:t>
      </w:r>
      <w:r>
        <w:rPr>
          <w:color w:val="231F20"/>
          <w:sz w:val="20"/>
        </w:rPr>
        <w:t>but</w:t>
      </w:r>
      <w:r>
        <w:rPr>
          <w:color w:val="231F20"/>
          <w:spacing w:val="-8"/>
          <w:sz w:val="20"/>
        </w:rPr>
        <w:t> </w:t>
      </w:r>
      <w:r>
        <w:rPr>
          <w:color w:val="231F20"/>
          <w:sz w:val="20"/>
        </w:rPr>
        <w:t>to</w:t>
      </w:r>
      <w:r>
        <w:rPr>
          <w:color w:val="231F20"/>
          <w:spacing w:val="-7"/>
          <w:sz w:val="20"/>
        </w:rPr>
        <w:t> </w:t>
      </w:r>
      <w:r>
        <w:rPr>
          <w:color w:val="231F20"/>
          <w:sz w:val="20"/>
        </w:rPr>
        <w:t>share</w:t>
      </w:r>
      <w:r>
        <w:rPr>
          <w:color w:val="231F20"/>
          <w:spacing w:val="-7"/>
          <w:sz w:val="20"/>
        </w:rPr>
        <w:t> </w:t>
      </w:r>
      <w:r>
        <w:rPr>
          <w:color w:val="231F20"/>
          <w:sz w:val="20"/>
        </w:rPr>
        <w:t>a</w:t>
      </w:r>
      <w:r>
        <w:rPr>
          <w:color w:val="231F20"/>
          <w:spacing w:val="-7"/>
          <w:sz w:val="20"/>
        </w:rPr>
        <w:t> </w:t>
      </w:r>
      <w:r>
        <w:rPr>
          <w:color w:val="231F20"/>
          <w:sz w:val="20"/>
        </w:rPr>
        <w:t>vision</w:t>
      </w:r>
      <w:r>
        <w:rPr>
          <w:color w:val="231F20"/>
          <w:spacing w:val="-8"/>
          <w:sz w:val="20"/>
        </w:rPr>
        <w:t> </w:t>
      </w:r>
      <w:r>
        <w:rPr>
          <w:color w:val="231F20"/>
          <w:sz w:val="20"/>
        </w:rPr>
        <w:t>that</w:t>
      </w:r>
      <w:r>
        <w:rPr>
          <w:color w:val="231F20"/>
          <w:spacing w:val="-7"/>
          <w:sz w:val="20"/>
        </w:rPr>
        <w:t> </w:t>
      </w:r>
      <w:r>
        <w:rPr>
          <w:color w:val="231F20"/>
          <w:sz w:val="20"/>
        </w:rPr>
        <w:t>others</w:t>
      </w:r>
      <w:r>
        <w:rPr>
          <w:color w:val="231F20"/>
          <w:spacing w:val="-7"/>
          <w:sz w:val="20"/>
        </w:rPr>
        <w:t> </w:t>
      </w:r>
      <w:r>
        <w:rPr>
          <w:color w:val="231F20"/>
          <w:sz w:val="20"/>
        </w:rPr>
        <w:t>can</w:t>
      </w:r>
      <w:r>
        <w:rPr>
          <w:color w:val="231F20"/>
          <w:spacing w:val="-7"/>
          <w:sz w:val="20"/>
        </w:rPr>
        <w:t> </w:t>
      </w:r>
      <w:r>
        <w:rPr>
          <w:color w:val="231F20"/>
          <w:sz w:val="20"/>
        </w:rPr>
        <w:t>support</w:t>
      </w:r>
      <w:r>
        <w:rPr>
          <w:color w:val="231F20"/>
          <w:spacing w:val="-8"/>
          <w:sz w:val="20"/>
        </w:rPr>
        <w:t> </w:t>
      </w:r>
      <w:r>
        <w:rPr>
          <w:color w:val="231F20"/>
          <w:sz w:val="20"/>
        </w:rPr>
        <w:t>us</w:t>
      </w:r>
      <w:r>
        <w:rPr>
          <w:color w:val="231F20"/>
          <w:spacing w:val="-7"/>
          <w:sz w:val="20"/>
        </w:rPr>
        <w:t> </w:t>
      </w:r>
      <w:r>
        <w:rPr>
          <w:color w:val="231F20"/>
          <w:sz w:val="20"/>
        </w:rPr>
        <w:t>in</w:t>
      </w:r>
      <w:r>
        <w:rPr>
          <w:color w:val="231F20"/>
          <w:spacing w:val="-7"/>
          <w:sz w:val="20"/>
        </w:rPr>
        <w:t> </w:t>
      </w:r>
      <w:r>
        <w:rPr>
          <w:color w:val="231F20"/>
          <w:spacing w:val="-2"/>
          <w:sz w:val="20"/>
        </w:rPr>
        <w:t>achieving.</w:t>
      </w:r>
    </w:p>
    <w:p>
      <w:pPr>
        <w:pStyle w:val="ListParagraph"/>
        <w:numPr>
          <w:ilvl w:val="0"/>
          <w:numId w:val="4"/>
        </w:numPr>
        <w:tabs>
          <w:tab w:pos="1530" w:val="left" w:leader="none"/>
        </w:tabs>
        <w:spacing w:line="259" w:lineRule="auto" w:before="75" w:after="0"/>
        <w:ind w:left="1530" w:right="1357" w:hanging="227"/>
        <w:jc w:val="left"/>
        <w:rPr>
          <w:sz w:val="20"/>
        </w:rPr>
      </w:pPr>
      <w:r>
        <w:rPr>
          <w:color w:val="231F20"/>
          <w:spacing w:val="-2"/>
          <w:w w:val="105"/>
          <w:sz w:val="20"/>
        </w:rPr>
        <w:t>We</w:t>
      </w:r>
      <w:r>
        <w:rPr>
          <w:color w:val="231F20"/>
          <w:spacing w:val="-11"/>
          <w:w w:val="105"/>
          <w:sz w:val="20"/>
        </w:rPr>
        <w:t> </w:t>
      </w:r>
      <w:r>
        <w:rPr>
          <w:color w:val="231F20"/>
          <w:spacing w:val="-2"/>
          <w:w w:val="105"/>
          <w:sz w:val="20"/>
        </w:rPr>
        <w:t>want</w:t>
      </w:r>
      <w:r>
        <w:rPr>
          <w:color w:val="231F20"/>
          <w:spacing w:val="-11"/>
          <w:w w:val="105"/>
          <w:sz w:val="20"/>
        </w:rPr>
        <w:t> </w:t>
      </w:r>
      <w:r>
        <w:rPr>
          <w:color w:val="231F20"/>
          <w:spacing w:val="-2"/>
          <w:w w:val="105"/>
          <w:sz w:val="20"/>
        </w:rPr>
        <w:t>to</w:t>
      </w:r>
      <w:r>
        <w:rPr>
          <w:color w:val="231F20"/>
          <w:spacing w:val="-11"/>
          <w:w w:val="105"/>
          <w:sz w:val="20"/>
        </w:rPr>
        <w:t> </w:t>
      </w:r>
      <w:r>
        <w:rPr>
          <w:color w:val="231F20"/>
          <w:spacing w:val="-2"/>
          <w:w w:val="105"/>
          <w:sz w:val="20"/>
        </w:rPr>
        <w:t>ensure</w:t>
      </w:r>
      <w:r>
        <w:rPr>
          <w:color w:val="231F20"/>
          <w:spacing w:val="-11"/>
          <w:w w:val="105"/>
          <w:sz w:val="20"/>
        </w:rPr>
        <w:t> </w:t>
      </w:r>
      <w:r>
        <w:rPr>
          <w:color w:val="231F20"/>
          <w:spacing w:val="-2"/>
          <w:w w:val="105"/>
          <w:sz w:val="20"/>
        </w:rPr>
        <w:t>that</w:t>
      </w:r>
      <w:r>
        <w:rPr>
          <w:color w:val="231F20"/>
          <w:spacing w:val="-11"/>
          <w:w w:val="105"/>
          <w:sz w:val="20"/>
        </w:rPr>
        <w:t> </w:t>
      </w:r>
      <w:r>
        <w:rPr>
          <w:color w:val="231F20"/>
          <w:spacing w:val="-2"/>
          <w:w w:val="105"/>
          <w:sz w:val="20"/>
        </w:rPr>
        <w:t>other</w:t>
      </w:r>
      <w:r>
        <w:rPr>
          <w:color w:val="231F20"/>
          <w:spacing w:val="-11"/>
          <w:w w:val="105"/>
          <w:sz w:val="20"/>
        </w:rPr>
        <w:t> </w:t>
      </w:r>
      <w:r>
        <w:rPr>
          <w:color w:val="231F20"/>
          <w:spacing w:val="-2"/>
          <w:w w:val="105"/>
          <w:sz w:val="20"/>
        </w:rPr>
        <w:t>stakeholders’</w:t>
      </w:r>
      <w:r>
        <w:rPr>
          <w:color w:val="231F20"/>
          <w:spacing w:val="-11"/>
          <w:w w:val="105"/>
          <w:sz w:val="20"/>
        </w:rPr>
        <w:t> </w:t>
      </w:r>
      <w:r>
        <w:rPr>
          <w:color w:val="231F20"/>
          <w:spacing w:val="-2"/>
          <w:w w:val="105"/>
          <w:sz w:val="20"/>
        </w:rPr>
        <w:t>projects</w:t>
      </w:r>
      <w:r>
        <w:rPr>
          <w:color w:val="231F20"/>
          <w:spacing w:val="-11"/>
          <w:w w:val="105"/>
          <w:sz w:val="20"/>
        </w:rPr>
        <w:t> </w:t>
      </w:r>
      <w:r>
        <w:rPr>
          <w:color w:val="231F20"/>
          <w:spacing w:val="-2"/>
          <w:w w:val="105"/>
          <w:sz w:val="20"/>
        </w:rPr>
        <w:t>and</w:t>
      </w:r>
      <w:r>
        <w:rPr>
          <w:color w:val="231F20"/>
          <w:spacing w:val="-11"/>
          <w:w w:val="105"/>
          <w:sz w:val="20"/>
        </w:rPr>
        <w:t> </w:t>
      </w:r>
      <w:r>
        <w:rPr>
          <w:color w:val="231F20"/>
          <w:spacing w:val="-2"/>
          <w:w w:val="105"/>
          <w:sz w:val="20"/>
        </w:rPr>
        <w:t>activities</w:t>
      </w:r>
      <w:r>
        <w:rPr>
          <w:color w:val="231F20"/>
          <w:spacing w:val="-11"/>
          <w:w w:val="105"/>
          <w:sz w:val="20"/>
        </w:rPr>
        <w:t> </w:t>
      </w:r>
      <w:r>
        <w:rPr>
          <w:color w:val="231F20"/>
          <w:spacing w:val="-2"/>
          <w:w w:val="105"/>
          <w:sz w:val="20"/>
        </w:rPr>
        <w:t>feed</w:t>
      </w:r>
      <w:r>
        <w:rPr>
          <w:color w:val="231F20"/>
          <w:spacing w:val="-11"/>
          <w:w w:val="105"/>
          <w:sz w:val="20"/>
        </w:rPr>
        <w:t> </w:t>
      </w:r>
      <w:r>
        <w:rPr>
          <w:color w:val="231F20"/>
          <w:spacing w:val="-2"/>
          <w:w w:val="105"/>
          <w:sz w:val="20"/>
        </w:rPr>
        <w:t>into</w:t>
      </w:r>
      <w:r>
        <w:rPr>
          <w:color w:val="231F20"/>
          <w:spacing w:val="-11"/>
          <w:w w:val="105"/>
          <w:sz w:val="20"/>
        </w:rPr>
        <w:t> </w:t>
      </w:r>
      <w:r>
        <w:rPr>
          <w:color w:val="231F20"/>
          <w:spacing w:val="-2"/>
          <w:w w:val="105"/>
          <w:sz w:val="20"/>
        </w:rPr>
        <w:t>a</w:t>
      </w:r>
      <w:r>
        <w:rPr>
          <w:color w:val="231F20"/>
          <w:spacing w:val="-11"/>
          <w:w w:val="105"/>
          <w:sz w:val="20"/>
        </w:rPr>
        <w:t> </w:t>
      </w:r>
      <w:r>
        <w:rPr>
          <w:color w:val="231F20"/>
          <w:spacing w:val="-2"/>
          <w:w w:val="105"/>
          <w:sz w:val="20"/>
        </w:rPr>
        <w:t>bigger</w:t>
      </w:r>
      <w:r>
        <w:rPr>
          <w:color w:val="231F20"/>
          <w:spacing w:val="-11"/>
          <w:w w:val="105"/>
          <w:sz w:val="20"/>
        </w:rPr>
        <w:t> </w:t>
      </w:r>
      <w:r>
        <w:rPr>
          <w:color w:val="231F20"/>
          <w:spacing w:val="-2"/>
          <w:w w:val="105"/>
          <w:sz w:val="20"/>
        </w:rPr>
        <w:t>vision</w:t>
      </w:r>
      <w:r>
        <w:rPr>
          <w:color w:val="231F20"/>
          <w:spacing w:val="-11"/>
          <w:w w:val="105"/>
          <w:sz w:val="20"/>
        </w:rPr>
        <w:t> </w:t>
      </w:r>
      <w:r>
        <w:rPr>
          <w:color w:val="231F20"/>
          <w:spacing w:val="-2"/>
          <w:w w:val="105"/>
          <w:sz w:val="20"/>
        </w:rPr>
        <w:t>and</w:t>
      </w:r>
      <w:r>
        <w:rPr>
          <w:color w:val="231F20"/>
          <w:spacing w:val="-11"/>
          <w:w w:val="105"/>
          <w:sz w:val="20"/>
        </w:rPr>
        <w:t> </w:t>
      </w:r>
      <w:r>
        <w:rPr>
          <w:color w:val="231F20"/>
          <w:spacing w:val="-2"/>
          <w:w w:val="105"/>
          <w:sz w:val="20"/>
        </w:rPr>
        <w:t>build </w:t>
      </w:r>
      <w:r>
        <w:rPr>
          <w:color w:val="231F20"/>
          <w:w w:val="105"/>
          <w:sz w:val="20"/>
        </w:rPr>
        <w:t>to something more sustainable.</w:t>
      </w:r>
    </w:p>
    <w:p>
      <w:pPr>
        <w:pStyle w:val="ListParagraph"/>
        <w:numPr>
          <w:ilvl w:val="0"/>
          <w:numId w:val="4"/>
        </w:numPr>
        <w:tabs>
          <w:tab w:pos="1529" w:val="left" w:leader="none"/>
        </w:tabs>
        <w:spacing w:line="240" w:lineRule="auto" w:before="55" w:after="0"/>
        <w:ind w:left="1529" w:right="0" w:hanging="226"/>
        <w:jc w:val="left"/>
        <w:rPr>
          <w:sz w:val="20"/>
        </w:rPr>
      </w:pPr>
      <w:r>
        <w:rPr>
          <w:color w:val="231F20"/>
          <w:sz w:val="20"/>
        </w:rPr>
        <w:t>We</w:t>
      </w:r>
      <w:r>
        <w:rPr>
          <w:color w:val="231F20"/>
          <w:spacing w:val="-3"/>
          <w:sz w:val="20"/>
        </w:rPr>
        <w:t> </w:t>
      </w:r>
      <w:r>
        <w:rPr>
          <w:color w:val="231F20"/>
          <w:sz w:val="20"/>
        </w:rPr>
        <w:t>want</w:t>
      </w:r>
      <w:r>
        <w:rPr>
          <w:color w:val="231F20"/>
          <w:spacing w:val="-2"/>
          <w:sz w:val="20"/>
        </w:rPr>
        <w:t> </w:t>
      </w:r>
      <w:r>
        <w:rPr>
          <w:color w:val="231F20"/>
          <w:sz w:val="20"/>
        </w:rPr>
        <w:t>to</w:t>
      </w:r>
      <w:r>
        <w:rPr>
          <w:color w:val="231F20"/>
          <w:spacing w:val="-2"/>
          <w:sz w:val="20"/>
        </w:rPr>
        <w:t> </w:t>
      </w:r>
      <w:r>
        <w:rPr>
          <w:color w:val="231F20"/>
          <w:sz w:val="20"/>
        </w:rPr>
        <w:t>see</w:t>
      </w:r>
      <w:r>
        <w:rPr>
          <w:color w:val="231F20"/>
          <w:spacing w:val="-3"/>
          <w:sz w:val="20"/>
        </w:rPr>
        <w:t> </w:t>
      </w:r>
      <w:r>
        <w:rPr>
          <w:color w:val="231F20"/>
          <w:sz w:val="20"/>
        </w:rPr>
        <w:t>long</w:t>
      </w:r>
      <w:r>
        <w:rPr>
          <w:color w:val="231F20"/>
          <w:spacing w:val="-2"/>
          <w:sz w:val="20"/>
        </w:rPr>
        <w:t> </w:t>
      </w:r>
      <w:r>
        <w:rPr>
          <w:color w:val="231F20"/>
          <w:sz w:val="20"/>
        </w:rPr>
        <w:t>term</w:t>
      </w:r>
      <w:r>
        <w:rPr>
          <w:color w:val="231F20"/>
          <w:spacing w:val="-2"/>
          <w:sz w:val="20"/>
        </w:rPr>
        <w:t> </w:t>
      </w:r>
      <w:r>
        <w:rPr>
          <w:color w:val="231F20"/>
          <w:sz w:val="20"/>
        </w:rPr>
        <w:t>change</w:t>
      </w:r>
      <w:r>
        <w:rPr>
          <w:color w:val="231F20"/>
          <w:spacing w:val="-3"/>
          <w:sz w:val="20"/>
        </w:rPr>
        <w:t> </w:t>
      </w:r>
      <w:r>
        <w:rPr>
          <w:color w:val="231F20"/>
          <w:sz w:val="20"/>
        </w:rPr>
        <w:t>in</w:t>
      </w:r>
      <w:r>
        <w:rPr>
          <w:color w:val="231F20"/>
          <w:spacing w:val="-2"/>
          <w:sz w:val="20"/>
        </w:rPr>
        <w:t> </w:t>
      </w:r>
      <w:r>
        <w:rPr>
          <w:color w:val="231F20"/>
          <w:sz w:val="20"/>
        </w:rPr>
        <w:t>legislation</w:t>
      </w:r>
      <w:r>
        <w:rPr>
          <w:color w:val="231F20"/>
          <w:spacing w:val="-2"/>
          <w:sz w:val="20"/>
        </w:rPr>
        <w:t> </w:t>
      </w:r>
      <w:r>
        <w:rPr>
          <w:color w:val="231F20"/>
          <w:sz w:val="20"/>
        </w:rPr>
        <w:t>and</w:t>
      </w:r>
      <w:r>
        <w:rPr>
          <w:color w:val="231F20"/>
          <w:spacing w:val="-2"/>
          <w:sz w:val="20"/>
        </w:rPr>
        <w:t> </w:t>
      </w:r>
      <w:r>
        <w:rPr>
          <w:color w:val="231F20"/>
          <w:sz w:val="20"/>
        </w:rPr>
        <w:t>policies</w:t>
      </w:r>
      <w:r>
        <w:rPr>
          <w:color w:val="231F20"/>
          <w:spacing w:val="-3"/>
          <w:sz w:val="20"/>
        </w:rPr>
        <w:t> </w:t>
      </w:r>
      <w:r>
        <w:rPr>
          <w:color w:val="231F20"/>
          <w:sz w:val="20"/>
        </w:rPr>
        <w:t>in</w:t>
      </w:r>
      <w:r>
        <w:rPr>
          <w:color w:val="231F20"/>
          <w:spacing w:val="-2"/>
          <w:sz w:val="20"/>
        </w:rPr>
        <w:t> </w:t>
      </w:r>
      <w:r>
        <w:rPr>
          <w:color w:val="231F20"/>
          <w:sz w:val="20"/>
        </w:rPr>
        <w:t>compliance</w:t>
      </w:r>
      <w:r>
        <w:rPr>
          <w:color w:val="231F20"/>
          <w:spacing w:val="-2"/>
          <w:sz w:val="20"/>
        </w:rPr>
        <w:t> </w:t>
      </w:r>
      <w:r>
        <w:rPr>
          <w:color w:val="231F20"/>
          <w:sz w:val="20"/>
        </w:rPr>
        <w:t>with</w:t>
      </w:r>
      <w:r>
        <w:rPr>
          <w:color w:val="231F20"/>
          <w:spacing w:val="-3"/>
          <w:sz w:val="20"/>
        </w:rPr>
        <w:t> </w:t>
      </w:r>
      <w:r>
        <w:rPr>
          <w:color w:val="231F20"/>
          <w:sz w:val="20"/>
        </w:rPr>
        <w:t>the</w:t>
      </w:r>
      <w:r>
        <w:rPr>
          <w:color w:val="231F20"/>
          <w:spacing w:val="-2"/>
          <w:sz w:val="20"/>
        </w:rPr>
        <w:t> CRPD.</w:t>
      </w:r>
    </w:p>
    <w:p>
      <w:pPr>
        <w:pStyle w:val="ListParagraph"/>
        <w:numPr>
          <w:ilvl w:val="0"/>
          <w:numId w:val="4"/>
        </w:numPr>
        <w:tabs>
          <w:tab w:pos="1530" w:val="left" w:leader="none"/>
        </w:tabs>
        <w:spacing w:line="259" w:lineRule="auto" w:before="76" w:after="0"/>
        <w:ind w:left="1530" w:right="1357" w:hanging="227"/>
        <w:jc w:val="left"/>
        <w:rPr>
          <w:sz w:val="20"/>
        </w:rPr>
      </w:pPr>
      <w:r>
        <w:rPr>
          <w:color w:val="231F20"/>
          <w:sz w:val="20"/>
        </w:rPr>
        <w:t>We</w:t>
      </w:r>
      <w:r>
        <w:rPr>
          <w:color w:val="231F20"/>
          <w:spacing w:val="-10"/>
          <w:sz w:val="20"/>
        </w:rPr>
        <w:t> </w:t>
      </w:r>
      <w:r>
        <w:rPr>
          <w:color w:val="231F20"/>
          <w:sz w:val="20"/>
        </w:rPr>
        <w:t>want</w:t>
      </w:r>
      <w:r>
        <w:rPr>
          <w:color w:val="231F20"/>
          <w:spacing w:val="-10"/>
          <w:sz w:val="20"/>
        </w:rPr>
        <w:t> </w:t>
      </w:r>
      <w:r>
        <w:rPr>
          <w:color w:val="231F20"/>
          <w:sz w:val="20"/>
        </w:rPr>
        <w:t>others</w:t>
      </w:r>
      <w:r>
        <w:rPr>
          <w:color w:val="231F20"/>
          <w:spacing w:val="-10"/>
          <w:sz w:val="20"/>
        </w:rPr>
        <w:t> </w:t>
      </w:r>
      <w:r>
        <w:rPr>
          <w:color w:val="231F20"/>
          <w:sz w:val="20"/>
        </w:rPr>
        <w:t>to</w:t>
      </w:r>
      <w:r>
        <w:rPr>
          <w:color w:val="231F20"/>
          <w:spacing w:val="-10"/>
          <w:sz w:val="20"/>
        </w:rPr>
        <w:t> </w:t>
      </w:r>
      <w:r>
        <w:rPr>
          <w:color w:val="231F20"/>
          <w:sz w:val="20"/>
        </w:rPr>
        <w:t>use</w:t>
      </w:r>
      <w:r>
        <w:rPr>
          <w:color w:val="231F20"/>
          <w:spacing w:val="-10"/>
          <w:sz w:val="20"/>
        </w:rPr>
        <w:t> </w:t>
      </w:r>
      <w:r>
        <w:rPr>
          <w:color w:val="231F20"/>
          <w:sz w:val="20"/>
        </w:rPr>
        <w:t>the</w:t>
      </w:r>
      <w:r>
        <w:rPr>
          <w:color w:val="231F20"/>
          <w:spacing w:val="-10"/>
          <w:sz w:val="20"/>
        </w:rPr>
        <w:t> </w:t>
      </w:r>
      <w:r>
        <w:rPr>
          <w:color w:val="231F20"/>
          <w:sz w:val="20"/>
        </w:rPr>
        <w:t>Strategy</w:t>
      </w:r>
      <w:r>
        <w:rPr>
          <w:color w:val="231F20"/>
          <w:spacing w:val="-10"/>
          <w:sz w:val="20"/>
        </w:rPr>
        <w:t> </w:t>
      </w:r>
      <w:r>
        <w:rPr>
          <w:color w:val="231F20"/>
          <w:sz w:val="20"/>
        </w:rPr>
        <w:t>to</w:t>
      </w:r>
      <w:r>
        <w:rPr>
          <w:color w:val="231F20"/>
          <w:spacing w:val="-10"/>
          <w:sz w:val="20"/>
        </w:rPr>
        <w:t> </w:t>
      </w:r>
      <w:r>
        <w:rPr>
          <w:color w:val="231F20"/>
          <w:sz w:val="20"/>
        </w:rPr>
        <w:t>help</w:t>
      </w:r>
      <w:r>
        <w:rPr>
          <w:color w:val="231F20"/>
          <w:spacing w:val="-10"/>
          <w:sz w:val="20"/>
        </w:rPr>
        <w:t> </w:t>
      </w:r>
      <w:r>
        <w:rPr>
          <w:color w:val="231F20"/>
          <w:sz w:val="20"/>
        </w:rPr>
        <w:t>us</w:t>
      </w:r>
      <w:r>
        <w:rPr>
          <w:color w:val="231F20"/>
          <w:spacing w:val="-10"/>
          <w:sz w:val="20"/>
        </w:rPr>
        <w:t> </w:t>
      </w:r>
      <w:r>
        <w:rPr>
          <w:color w:val="231F20"/>
          <w:sz w:val="20"/>
        </w:rPr>
        <w:t>achieve</w:t>
      </w:r>
      <w:r>
        <w:rPr>
          <w:color w:val="231F20"/>
          <w:spacing w:val="-10"/>
          <w:sz w:val="20"/>
        </w:rPr>
        <w:t> </w:t>
      </w:r>
      <w:r>
        <w:rPr>
          <w:color w:val="231F20"/>
          <w:sz w:val="20"/>
        </w:rPr>
        <w:t>our</w:t>
      </w:r>
      <w:r>
        <w:rPr>
          <w:color w:val="231F20"/>
          <w:spacing w:val="-10"/>
          <w:sz w:val="20"/>
        </w:rPr>
        <w:t> </w:t>
      </w:r>
      <w:r>
        <w:rPr>
          <w:color w:val="231F20"/>
          <w:sz w:val="20"/>
        </w:rPr>
        <w:t>ultimate</w:t>
      </w:r>
      <w:r>
        <w:rPr>
          <w:color w:val="231F20"/>
          <w:spacing w:val="-10"/>
          <w:sz w:val="20"/>
        </w:rPr>
        <w:t> </w:t>
      </w:r>
      <w:r>
        <w:rPr>
          <w:color w:val="231F20"/>
          <w:sz w:val="20"/>
        </w:rPr>
        <w:t>vision</w:t>
      </w:r>
      <w:r>
        <w:rPr>
          <w:color w:val="231F20"/>
          <w:spacing w:val="-10"/>
          <w:sz w:val="20"/>
        </w:rPr>
        <w:t> </w:t>
      </w:r>
      <w:r>
        <w:rPr>
          <w:color w:val="231F20"/>
          <w:sz w:val="20"/>
        </w:rPr>
        <w:t>of</w:t>
      </w:r>
      <w:r>
        <w:rPr>
          <w:color w:val="231F20"/>
          <w:spacing w:val="-10"/>
          <w:sz w:val="20"/>
        </w:rPr>
        <w:t> </w:t>
      </w:r>
      <w:r>
        <w:rPr>
          <w:color w:val="231F20"/>
          <w:sz w:val="20"/>
        </w:rPr>
        <w:t>disability-inclusive</w:t>
      </w:r>
      <w:r>
        <w:rPr>
          <w:color w:val="231F20"/>
          <w:spacing w:val="-10"/>
          <w:sz w:val="20"/>
        </w:rPr>
        <w:t> </w:t>
      </w:r>
      <w:r>
        <w:rPr>
          <w:color w:val="231F20"/>
          <w:sz w:val="20"/>
        </w:rPr>
        <w:t>resilient </w:t>
      </w:r>
      <w:r>
        <w:rPr>
          <w:color w:val="231F20"/>
          <w:w w:val="105"/>
          <w:sz w:val="20"/>
        </w:rPr>
        <w:t>development</w:t>
      </w:r>
      <w:r>
        <w:rPr>
          <w:color w:val="231F20"/>
          <w:spacing w:val="-8"/>
          <w:w w:val="105"/>
          <w:sz w:val="20"/>
        </w:rPr>
        <w:t> </w:t>
      </w:r>
      <w:r>
        <w:rPr>
          <w:color w:val="231F20"/>
          <w:w w:val="105"/>
          <w:sz w:val="20"/>
        </w:rPr>
        <w:t>within</w:t>
      </w:r>
      <w:r>
        <w:rPr>
          <w:color w:val="231F20"/>
          <w:spacing w:val="-8"/>
          <w:w w:val="105"/>
          <w:sz w:val="20"/>
        </w:rPr>
        <w:t> </w:t>
      </w:r>
      <w:r>
        <w:rPr>
          <w:color w:val="231F20"/>
          <w:w w:val="105"/>
          <w:sz w:val="20"/>
        </w:rPr>
        <w:t>the</w:t>
      </w:r>
      <w:r>
        <w:rPr>
          <w:color w:val="231F20"/>
          <w:spacing w:val="-8"/>
          <w:w w:val="105"/>
          <w:sz w:val="20"/>
        </w:rPr>
        <w:t> </w:t>
      </w:r>
      <w:r>
        <w:rPr>
          <w:color w:val="231F20"/>
          <w:w w:val="105"/>
          <w:sz w:val="20"/>
        </w:rPr>
        <w:t>Pacific</w:t>
      </w:r>
      <w:r>
        <w:rPr>
          <w:color w:val="231F20"/>
          <w:spacing w:val="-8"/>
          <w:w w:val="105"/>
          <w:sz w:val="20"/>
        </w:rPr>
        <w:t> </w:t>
      </w:r>
      <w:r>
        <w:rPr>
          <w:color w:val="231F20"/>
          <w:w w:val="105"/>
          <w:sz w:val="20"/>
        </w:rPr>
        <w:t>in</w:t>
      </w:r>
      <w:r>
        <w:rPr>
          <w:color w:val="231F20"/>
          <w:spacing w:val="-8"/>
          <w:w w:val="105"/>
          <w:sz w:val="20"/>
        </w:rPr>
        <w:t> </w:t>
      </w:r>
      <w:r>
        <w:rPr>
          <w:color w:val="231F20"/>
          <w:w w:val="105"/>
          <w:sz w:val="20"/>
        </w:rPr>
        <w:t>the</w:t>
      </w:r>
      <w:r>
        <w:rPr>
          <w:color w:val="231F20"/>
          <w:spacing w:val="-8"/>
          <w:w w:val="105"/>
          <w:sz w:val="20"/>
        </w:rPr>
        <w:t> </w:t>
      </w:r>
      <w:r>
        <w:rPr>
          <w:color w:val="231F20"/>
          <w:w w:val="105"/>
          <w:sz w:val="20"/>
        </w:rPr>
        <w:t>next</w:t>
      </w:r>
      <w:r>
        <w:rPr>
          <w:color w:val="231F20"/>
          <w:spacing w:val="-8"/>
          <w:w w:val="105"/>
          <w:sz w:val="20"/>
        </w:rPr>
        <w:t> </w:t>
      </w:r>
      <w:r>
        <w:rPr>
          <w:color w:val="231F20"/>
          <w:w w:val="105"/>
          <w:sz w:val="20"/>
        </w:rPr>
        <w:t>10</w:t>
      </w:r>
      <w:r>
        <w:rPr>
          <w:color w:val="231F20"/>
          <w:spacing w:val="-8"/>
          <w:w w:val="105"/>
          <w:sz w:val="20"/>
        </w:rPr>
        <w:t> </w:t>
      </w:r>
      <w:r>
        <w:rPr>
          <w:color w:val="231F20"/>
          <w:w w:val="105"/>
          <w:sz w:val="20"/>
        </w:rPr>
        <w:t>years.</w:t>
      </w:r>
    </w:p>
    <w:p>
      <w:pPr>
        <w:pStyle w:val="Heading7"/>
        <w:spacing w:before="240"/>
        <w:jc w:val="left"/>
      </w:pPr>
      <w:r>
        <w:rPr>
          <w:color w:val="2594CD"/>
          <w:spacing w:val="-2"/>
          <w:w w:val="85"/>
        </w:rPr>
        <w:t>Moving</w:t>
      </w:r>
      <w:r>
        <w:rPr>
          <w:color w:val="2594CD"/>
          <w:spacing w:val="-9"/>
          <w:w w:val="85"/>
        </w:rPr>
        <w:t> </w:t>
      </w:r>
      <w:r>
        <w:rPr>
          <w:color w:val="2594CD"/>
          <w:spacing w:val="-2"/>
          <w:w w:val="85"/>
        </w:rPr>
        <w:t>Forward</w:t>
      </w:r>
      <w:r>
        <w:rPr>
          <w:color w:val="2594CD"/>
          <w:spacing w:val="-8"/>
          <w:w w:val="85"/>
        </w:rPr>
        <w:t> </w:t>
      </w:r>
      <w:r>
        <w:rPr>
          <w:color w:val="2594CD"/>
          <w:spacing w:val="-2"/>
          <w:w w:val="85"/>
        </w:rPr>
        <w:t>with</w:t>
      </w:r>
      <w:r>
        <w:rPr>
          <w:color w:val="2594CD"/>
          <w:spacing w:val="-8"/>
          <w:w w:val="85"/>
        </w:rPr>
        <w:t> </w:t>
      </w:r>
      <w:r>
        <w:rPr>
          <w:color w:val="2594CD"/>
          <w:spacing w:val="-2"/>
          <w:w w:val="85"/>
        </w:rPr>
        <w:t>the</w:t>
      </w:r>
      <w:r>
        <w:rPr>
          <w:color w:val="2594CD"/>
          <w:spacing w:val="-8"/>
          <w:w w:val="85"/>
        </w:rPr>
        <w:t> </w:t>
      </w:r>
      <w:r>
        <w:rPr>
          <w:color w:val="2594CD"/>
          <w:spacing w:val="-2"/>
          <w:w w:val="85"/>
        </w:rPr>
        <w:t>Aspirations</w:t>
      </w:r>
      <w:r>
        <w:rPr>
          <w:color w:val="2594CD"/>
          <w:spacing w:val="-9"/>
          <w:w w:val="85"/>
        </w:rPr>
        <w:t> </w:t>
      </w:r>
      <w:r>
        <w:rPr>
          <w:color w:val="2594CD"/>
          <w:spacing w:val="-2"/>
          <w:w w:val="85"/>
        </w:rPr>
        <w:t>In</w:t>
      </w:r>
      <w:r>
        <w:rPr>
          <w:color w:val="2594CD"/>
          <w:spacing w:val="-8"/>
          <w:w w:val="85"/>
        </w:rPr>
        <w:t> </w:t>
      </w:r>
      <w:r>
        <w:rPr>
          <w:color w:val="2594CD"/>
          <w:spacing w:val="-2"/>
          <w:w w:val="85"/>
        </w:rPr>
        <w:t>the</w:t>
      </w:r>
      <w:r>
        <w:rPr>
          <w:color w:val="2594CD"/>
          <w:spacing w:val="-8"/>
          <w:w w:val="85"/>
        </w:rPr>
        <w:t> </w:t>
      </w:r>
      <w:r>
        <w:rPr>
          <w:color w:val="2594CD"/>
          <w:spacing w:val="-2"/>
          <w:w w:val="85"/>
        </w:rPr>
        <w:t>Strategic</w:t>
      </w:r>
      <w:r>
        <w:rPr>
          <w:color w:val="2594CD"/>
          <w:spacing w:val="-8"/>
          <w:w w:val="85"/>
        </w:rPr>
        <w:t> </w:t>
      </w:r>
      <w:r>
        <w:rPr>
          <w:color w:val="2594CD"/>
          <w:spacing w:val="-2"/>
          <w:w w:val="85"/>
        </w:rPr>
        <w:t>Plan</w:t>
      </w:r>
      <w:r>
        <w:rPr>
          <w:color w:val="2594CD"/>
          <w:spacing w:val="-8"/>
          <w:w w:val="85"/>
        </w:rPr>
        <w:t> </w:t>
      </w:r>
      <w:r>
        <w:rPr>
          <w:color w:val="2594CD"/>
          <w:spacing w:val="-2"/>
          <w:w w:val="85"/>
        </w:rPr>
        <w:t>2021-</w:t>
      </w:r>
      <w:r>
        <w:rPr>
          <w:color w:val="2594CD"/>
          <w:spacing w:val="-9"/>
          <w:w w:val="85"/>
        </w:rPr>
        <w:t> </w:t>
      </w:r>
      <w:r>
        <w:rPr>
          <w:color w:val="2594CD"/>
          <w:spacing w:val="-4"/>
          <w:w w:val="85"/>
        </w:rPr>
        <w:t>2025</w:t>
      </w:r>
    </w:p>
    <w:p>
      <w:pPr>
        <w:pStyle w:val="BodyText"/>
        <w:spacing w:line="259" w:lineRule="auto" w:before="162"/>
        <w:ind w:left="1133" w:right="1358"/>
        <w:jc w:val="both"/>
      </w:pPr>
      <w:r>
        <w:rPr>
          <w:color w:val="231F20"/>
          <w:spacing w:val="-2"/>
        </w:rPr>
        <w:t>The</w:t>
      </w:r>
      <w:r>
        <w:rPr>
          <w:color w:val="231F20"/>
          <w:spacing w:val="-9"/>
        </w:rPr>
        <w:t> </w:t>
      </w:r>
      <w:r>
        <w:rPr>
          <w:color w:val="231F20"/>
          <w:spacing w:val="-2"/>
        </w:rPr>
        <w:t>change</w:t>
      </w:r>
      <w:r>
        <w:rPr>
          <w:color w:val="231F20"/>
          <w:spacing w:val="-9"/>
        </w:rPr>
        <w:t> </w:t>
      </w:r>
      <w:r>
        <w:rPr>
          <w:color w:val="231F20"/>
          <w:spacing w:val="-2"/>
        </w:rPr>
        <w:t>areas</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Strategy</w:t>
      </w:r>
      <w:r>
        <w:rPr>
          <w:color w:val="231F20"/>
          <w:spacing w:val="-9"/>
        </w:rPr>
        <w:t> </w:t>
      </w:r>
      <w:r>
        <w:rPr>
          <w:color w:val="231F20"/>
          <w:spacing w:val="-2"/>
        </w:rPr>
        <w:t>also</w:t>
      </w:r>
      <w:r>
        <w:rPr>
          <w:color w:val="231F20"/>
          <w:spacing w:val="-9"/>
        </w:rPr>
        <w:t> </w:t>
      </w:r>
      <w:r>
        <w:rPr>
          <w:color w:val="231F20"/>
          <w:spacing w:val="-2"/>
        </w:rPr>
        <w:t>take</w:t>
      </w:r>
      <w:r>
        <w:rPr>
          <w:color w:val="231F20"/>
          <w:spacing w:val="-9"/>
        </w:rPr>
        <w:t> </w:t>
      </w:r>
      <w:r>
        <w:rPr>
          <w:color w:val="231F20"/>
          <w:spacing w:val="-2"/>
        </w:rPr>
        <w:t>forward</w:t>
      </w:r>
      <w:r>
        <w:rPr>
          <w:color w:val="231F20"/>
          <w:spacing w:val="-9"/>
        </w:rPr>
        <w:t> </w:t>
      </w:r>
      <w:r>
        <w:rPr>
          <w:color w:val="231F20"/>
          <w:spacing w:val="-2"/>
        </w:rPr>
        <w:t>the</w:t>
      </w:r>
      <w:r>
        <w:rPr>
          <w:color w:val="231F20"/>
          <w:spacing w:val="-9"/>
        </w:rPr>
        <w:t> </w:t>
      </w:r>
      <w:r>
        <w:rPr>
          <w:color w:val="231F20"/>
          <w:spacing w:val="-2"/>
        </w:rPr>
        <w:t>aspirations</w:t>
      </w:r>
      <w:r>
        <w:rPr>
          <w:color w:val="231F20"/>
          <w:spacing w:val="-9"/>
        </w:rPr>
        <w:t> </w:t>
      </w:r>
      <w:r>
        <w:rPr>
          <w:color w:val="231F20"/>
          <w:spacing w:val="-2"/>
        </w:rPr>
        <w:t>in</w:t>
      </w:r>
      <w:r>
        <w:rPr>
          <w:color w:val="231F20"/>
          <w:spacing w:val="-9"/>
        </w:rPr>
        <w:t> </w:t>
      </w:r>
      <w:r>
        <w:rPr>
          <w:color w:val="231F20"/>
          <w:spacing w:val="-2"/>
        </w:rPr>
        <w:t>the</w:t>
      </w:r>
      <w:r>
        <w:rPr>
          <w:color w:val="231F20"/>
          <w:spacing w:val="-9"/>
        </w:rPr>
        <w:t> </w:t>
      </w:r>
      <w:r>
        <w:rPr>
          <w:color w:val="231F20"/>
          <w:spacing w:val="-2"/>
        </w:rPr>
        <w:t>PDF</w:t>
      </w:r>
      <w:r>
        <w:rPr>
          <w:color w:val="231F20"/>
          <w:spacing w:val="-9"/>
        </w:rPr>
        <w:t> </w:t>
      </w:r>
      <w:r>
        <w:rPr>
          <w:color w:val="231F20"/>
          <w:spacing w:val="-2"/>
        </w:rPr>
        <w:t>Strategic</w:t>
      </w:r>
      <w:r>
        <w:rPr>
          <w:color w:val="231F20"/>
          <w:spacing w:val="-9"/>
        </w:rPr>
        <w:t> </w:t>
      </w:r>
      <w:r>
        <w:rPr>
          <w:color w:val="231F20"/>
          <w:spacing w:val="-2"/>
        </w:rPr>
        <w:t>Plan,</w:t>
      </w:r>
      <w:r>
        <w:rPr>
          <w:color w:val="231F20"/>
          <w:spacing w:val="-9"/>
        </w:rPr>
        <w:t> </w:t>
      </w:r>
      <w:r>
        <w:rPr>
          <w:color w:val="231F20"/>
          <w:spacing w:val="-2"/>
        </w:rPr>
        <w:t>of</w:t>
      </w:r>
      <w:r>
        <w:rPr>
          <w:color w:val="231F20"/>
          <w:spacing w:val="-9"/>
        </w:rPr>
        <w:t> </w:t>
      </w:r>
      <w:r>
        <w:rPr>
          <w:color w:val="231F20"/>
          <w:spacing w:val="-2"/>
        </w:rPr>
        <w:t>which</w:t>
      </w:r>
      <w:r>
        <w:rPr>
          <w:color w:val="231F20"/>
          <w:spacing w:val="-9"/>
        </w:rPr>
        <w:t> </w:t>
      </w:r>
      <w:r>
        <w:rPr>
          <w:color w:val="231F20"/>
          <w:spacing w:val="-2"/>
        </w:rPr>
        <w:t>its</w:t>
      </w:r>
      <w:r>
        <w:rPr>
          <w:color w:val="231F20"/>
          <w:spacing w:val="-9"/>
        </w:rPr>
        <w:t> </w:t>
      </w:r>
      <w:r>
        <w:rPr>
          <w:color w:val="231F20"/>
          <w:spacing w:val="-2"/>
        </w:rPr>
        <w:t>final </w:t>
      </w:r>
      <w:r>
        <w:rPr>
          <w:color w:val="231F20"/>
        </w:rPr>
        <w:t>year</w:t>
      </w:r>
      <w:r>
        <w:rPr>
          <w:color w:val="231F20"/>
          <w:spacing w:val="-10"/>
        </w:rPr>
        <w:t> </w:t>
      </w:r>
      <w:r>
        <w:rPr>
          <w:color w:val="231F20"/>
        </w:rPr>
        <w:t>of</w:t>
      </w:r>
      <w:r>
        <w:rPr>
          <w:color w:val="231F20"/>
          <w:spacing w:val="-10"/>
        </w:rPr>
        <w:t> </w:t>
      </w:r>
      <w:r>
        <w:rPr>
          <w:color w:val="231F20"/>
        </w:rPr>
        <w:t>implementation</w:t>
      </w:r>
      <w:r>
        <w:rPr>
          <w:color w:val="231F20"/>
          <w:spacing w:val="-10"/>
        </w:rPr>
        <w:t> </w:t>
      </w:r>
      <w:r>
        <w:rPr>
          <w:color w:val="231F20"/>
        </w:rPr>
        <w:t>corresponds</w:t>
      </w:r>
      <w:r>
        <w:rPr>
          <w:color w:val="231F20"/>
          <w:spacing w:val="-10"/>
        </w:rPr>
        <w:t> </w:t>
      </w:r>
      <w:r>
        <w:rPr>
          <w:color w:val="231F20"/>
        </w:rPr>
        <w:t>with</w:t>
      </w:r>
      <w:r>
        <w:rPr>
          <w:color w:val="231F20"/>
          <w:spacing w:val="-10"/>
        </w:rPr>
        <w:t> </w:t>
      </w:r>
      <w:r>
        <w:rPr>
          <w:color w:val="231F20"/>
        </w:rPr>
        <w:t>the</w:t>
      </w:r>
      <w:r>
        <w:rPr>
          <w:color w:val="231F20"/>
          <w:spacing w:val="-10"/>
        </w:rPr>
        <w:t> </w:t>
      </w:r>
      <w:r>
        <w:rPr>
          <w:color w:val="231F20"/>
        </w:rPr>
        <w:t>1st</w:t>
      </w:r>
      <w:r>
        <w:rPr>
          <w:color w:val="231F20"/>
          <w:spacing w:val="-10"/>
        </w:rPr>
        <w:t> </w:t>
      </w:r>
      <w:r>
        <w:rPr>
          <w:color w:val="231F20"/>
        </w:rPr>
        <w:t>year</w:t>
      </w:r>
      <w:r>
        <w:rPr>
          <w:color w:val="231F20"/>
          <w:spacing w:val="-10"/>
        </w:rPr>
        <w:t> </w:t>
      </w:r>
      <w:r>
        <w:rPr>
          <w:color w:val="231F20"/>
        </w:rPr>
        <w:t>of</w:t>
      </w:r>
      <w:r>
        <w:rPr>
          <w:color w:val="231F20"/>
          <w:spacing w:val="-10"/>
        </w:rPr>
        <w:t> </w:t>
      </w:r>
      <w:r>
        <w:rPr>
          <w:color w:val="231F20"/>
        </w:rPr>
        <w:t>implementation</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Strategy.</w:t>
      </w:r>
      <w:r>
        <w:rPr>
          <w:color w:val="231F20"/>
          <w:spacing w:val="40"/>
        </w:rPr>
        <w:t> </w:t>
      </w:r>
      <w:r>
        <w:rPr>
          <w:color w:val="231F20"/>
        </w:rPr>
        <w:t>The</w:t>
      </w:r>
      <w:r>
        <w:rPr>
          <w:color w:val="231F20"/>
          <w:spacing w:val="-10"/>
        </w:rPr>
        <w:t> </w:t>
      </w:r>
      <w:r>
        <w:rPr>
          <w:color w:val="231F20"/>
        </w:rPr>
        <w:t>areas</w:t>
      </w:r>
      <w:r>
        <w:rPr>
          <w:color w:val="231F20"/>
          <w:spacing w:val="-10"/>
        </w:rPr>
        <w:t> </w:t>
      </w:r>
      <w:r>
        <w:rPr>
          <w:color w:val="231F20"/>
        </w:rPr>
        <w:t>revolve around the need to deepen and have meaningful partnerships, strengthen the leadership of PWDs in DRR </w:t>
      </w:r>
      <w:r>
        <w:rPr>
          <w:color w:val="231F20"/>
          <w:w w:val="105"/>
        </w:rPr>
        <w:t>and</w:t>
      </w:r>
      <w:r>
        <w:rPr>
          <w:color w:val="231F20"/>
          <w:spacing w:val="-10"/>
          <w:w w:val="105"/>
        </w:rPr>
        <w:t> </w:t>
      </w:r>
      <w:r>
        <w:rPr>
          <w:color w:val="231F20"/>
          <w:w w:val="105"/>
        </w:rPr>
        <w:t>CC</w:t>
      </w:r>
      <w:r>
        <w:rPr>
          <w:color w:val="231F20"/>
          <w:spacing w:val="-10"/>
          <w:w w:val="105"/>
        </w:rPr>
        <w:t> </w:t>
      </w:r>
      <w:r>
        <w:rPr>
          <w:color w:val="231F20"/>
          <w:w w:val="105"/>
        </w:rPr>
        <w:t>spaces</w:t>
      </w:r>
      <w:r>
        <w:rPr>
          <w:color w:val="231F20"/>
          <w:spacing w:val="-10"/>
          <w:w w:val="105"/>
        </w:rPr>
        <w:t> </w:t>
      </w:r>
      <w:r>
        <w:rPr>
          <w:color w:val="231F20"/>
          <w:w w:val="105"/>
        </w:rPr>
        <w:t>and</w:t>
      </w:r>
      <w:r>
        <w:rPr>
          <w:color w:val="231F20"/>
          <w:spacing w:val="-10"/>
          <w:w w:val="105"/>
        </w:rPr>
        <w:t> </w:t>
      </w:r>
      <w:r>
        <w:rPr>
          <w:color w:val="231F20"/>
          <w:w w:val="105"/>
        </w:rPr>
        <w:t>advocate</w:t>
      </w:r>
      <w:r>
        <w:rPr>
          <w:color w:val="231F20"/>
          <w:spacing w:val="-10"/>
          <w:w w:val="105"/>
        </w:rPr>
        <w:t> </w:t>
      </w:r>
      <w:r>
        <w:rPr>
          <w:color w:val="231F20"/>
          <w:w w:val="105"/>
        </w:rPr>
        <w:t>for</w:t>
      </w:r>
      <w:r>
        <w:rPr>
          <w:color w:val="231F20"/>
          <w:spacing w:val="-10"/>
          <w:w w:val="105"/>
        </w:rPr>
        <w:t> </w:t>
      </w:r>
      <w:r>
        <w:rPr>
          <w:color w:val="231F20"/>
          <w:w w:val="105"/>
        </w:rPr>
        <w:t>the</w:t>
      </w:r>
      <w:r>
        <w:rPr>
          <w:color w:val="231F20"/>
          <w:spacing w:val="-10"/>
          <w:w w:val="105"/>
        </w:rPr>
        <w:t> </w:t>
      </w:r>
      <w:r>
        <w:rPr>
          <w:color w:val="231F20"/>
          <w:w w:val="105"/>
        </w:rPr>
        <w:t>establishment</w:t>
      </w:r>
      <w:r>
        <w:rPr>
          <w:color w:val="231F20"/>
          <w:spacing w:val="-10"/>
          <w:w w:val="105"/>
        </w:rPr>
        <w:t> </w:t>
      </w:r>
      <w:r>
        <w:rPr>
          <w:color w:val="231F20"/>
          <w:w w:val="105"/>
        </w:rPr>
        <w:t>of</w:t>
      </w:r>
      <w:r>
        <w:rPr>
          <w:color w:val="231F20"/>
          <w:spacing w:val="-10"/>
          <w:w w:val="105"/>
        </w:rPr>
        <w:t> </w:t>
      </w:r>
      <w:r>
        <w:rPr>
          <w:color w:val="231F20"/>
          <w:w w:val="105"/>
        </w:rPr>
        <w:t>preconditions</w:t>
      </w:r>
      <w:r>
        <w:rPr>
          <w:color w:val="231F20"/>
          <w:spacing w:val="-10"/>
          <w:w w:val="105"/>
        </w:rPr>
        <w:t> </w:t>
      </w:r>
      <w:r>
        <w:rPr>
          <w:color w:val="231F20"/>
          <w:w w:val="105"/>
        </w:rPr>
        <w:t>to</w:t>
      </w:r>
      <w:r>
        <w:rPr>
          <w:color w:val="231F20"/>
          <w:spacing w:val="-10"/>
          <w:w w:val="105"/>
        </w:rPr>
        <w:t> </w:t>
      </w:r>
      <w:r>
        <w:rPr>
          <w:color w:val="231F20"/>
          <w:w w:val="105"/>
        </w:rPr>
        <w:t>inclusion.</w:t>
      </w:r>
      <w:r>
        <w:rPr>
          <w:color w:val="231F20"/>
          <w:spacing w:val="-10"/>
          <w:w w:val="105"/>
        </w:rPr>
        <w:t> </w:t>
      </w:r>
      <w:r>
        <w:rPr>
          <w:color w:val="231F20"/>
          <w:w w:val="105"/>
        </w:rPr>
        <w:t>Resource</w:t>
      </w:r>
      <w:r>
        <w:rPr>
          <w:color w:val="231F20"/>
          <w:spacing w:val="-10"/>
          <w:w w:val="105"/>
        </w:rPr>
        <w:t> </w:t>
      </w:r>
      <w:r>
        <w:rPr>
          <w:color w:val="231F20"/>
          <w:w w:val="105"/>
        </w:rPr>
        <w:t>mobilisation </w:t>
      </w:r>
      <w:r>
        <w:rPr>
          <w:color w:val="231F20"/>
        </w:rPr>
        <w:t>beyond</w:t>
      </w:r>
      <w:r>
        <w:rPr>
          <w:color w:val="231F20"/>
          <w:spacing w:val="-3"/>
        </w:rPr>
        <w:t> </w:t>
      </w:r>
      <w:r>
        <w:rPr>
          <w:color w:val="231F20"/>
        </w:rPr>
        <w:t>the</w:t>
      </w:r>
      <w:r>
        <w:rPr>
          <w:color w:val="231F20"/>
          <w:spacing w:val="-3"/>
        </w:rPr>
        <w:t> </w:t>
      </w:r>
      <w:r>
        <w:rPr>
          <w:color w:val="231F20"/>
        </w:rPr>
        <w:t>PDF</w:t>
      </w:r>
      <w:r>
        <w:rPr>
          <w:color w:val="231F20"/>
          <w:spacing w:val="-3"/>
        </w:rPr>
        <w:t> </w:t>
      </w:r>
      <w:r>
        <w:rPr>
          <w:color w:val="231F20"/>
        </w:rPr>
        <w:t>and</w:t>
      </w:r>
      <w:r>
        <w:rPr>
          <w:color w:val="231F20"/>
          <w:spacing w:val="-3"/>
        </w:rPr>
        <w:t> </w:t>
      </w:r>
      <w:r>
        <w:rPr>
          <w:color w:val="231F20"/>
        </w:rPr>
        <w:t>to</w:t>
      </w:r>
      <w:r>
        <w:rPr>
          <w:color w:val="231F20"/>
          <w:spacing w:val="-3"/>
        </w:rPr>
        <w:t> </w:t>
      </w:r>
      <w:r>
        <w:rPr>
          <w:color w:val="231F20"/>
        </w:rPr>
        <w:t>all</w:t>
      </w:r>
      <w:r>
        <w:rPr>
          <w:color w:val="231F20"/>
          <w:spacing w:val="-3"/>
        </w:rPr>
        <w:t> </w:t>
      </w:r>
      <w:r>
        <w:rPr>
          <w:color w:val="231F20"/>
        </w:rPr>
        <w:t>the</w:t>
      </w:r>
      <w:r>
        <w:rPr>
          <w:color w:val="231F20"/>
          <w:spacing w:val="-3"/>
        </w:rPr>
        <w:t> </w:t>
      </w:r>
      <w:r>
        <w:rPr>
          <w:color w:val="231F20"/>
        </w:rPr>
        <w:t>OPDs</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sub-regions</w:t>
      </w:r>
      <w:r>
        <w:rPr>
          <w:color w:val="231F20"/>
          <w:spacing w:val="-3"/>
        </w:rPr>
        <w:t> </w:t>
      </w:r>
      <w:r>
        <w:rPr>
          <w:color w:val="231F20"/>
        </w:rPr>
        <w:t>are</w:t>
      </w:r>
      <w:r>
        <w:rPr>
          <w:color w:val="231F20"/>
          <w:spacing w:val="-3"/>
        </w:rPr>
        <w:t> </w:t>
      </w:r>
      <w:r>
        <w:rPr>
          <w:color w:val="231F20"/>
        </w:rPr>
        <w:t>central</w:t>
      </w:r>
      <w:r>
        <w:rPr>
          <w:color w:val="231F20"/>
          <w:spacing w:val="-3"/>
        </w:rPr>
        <w:t> </w:t>
      </w:r>
      <w:r>
        <w:rPr>
          <w:color w:val="231F20"/>
        </w:rPr>
        <w:t>in</w:t>
      </w:r>
      <w:r>
        <w:rPr>
          <w:color w:val="231F20"/>
          <w:spacing w:val="-3"/>
        </w:rPr>
        <w:t> </w:t>
      </w:r>
      <w:r>
        <w:rPr>
          <w:color w:val="231F20"/>
        </w:rPr>
        <w:t>Change</w:t>
      </w:r>
      <w:r>
        <w:rPr>
          <w:color w:val="231F20"/>
          <w:spacing w:val="-3"/>
        </w:rPr>
        <w:t> </w:t>
      </w:r>
      <w:r>
        <w:rPr>
          <w:color w:val="231F20"/>
        </w:rPr>
        <w:t>Area</w:t>
      </w:r>
      <w:r>
        <w:rPr>
          <w:color w:val="231F20"/>
          <w:spacing w:val="-3"/>
        </w:rPr>
        <w:t> </w:t>
      </w:r>
      <w:r>
        <w:rPr>
          <w:color w:val="231F20"/>
        </w:rPr>
        <w:t>1</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Strategy,</w:t>
      </w:r>
      <w:r>
        <w:rPr>
          <w:color w:val="231F20"/>
          <w:spacing w:val="-3"/>
        </w:rPr>
        <w:t> </w:t>
      </w:r>
      <w:r>
        <w:rPr>
          <w:color w:val="231F20"/>
        </w:rPr>
        <w:t>which has</w:t>
      </w:r>
      <w:r>
        <w:rPr>
          <w:color w:val="231F20"/>
          <w:spacing w:val="-5"/>
        </w:rPr>
        <w:t> </w:t>
      </w:r>
      <w:r>
        <w:rPr>
          <w:color w:val="231F20"/>
        </w:rPr>
        <w:t>been</w:t>
      </w:r>
      <w:r>
        <w:rPr>
          <w:color w:val="231F20"/>
          <w:spacing w:val="-5"/>
        </w:rPr>
        <w:t> </w:t>
      </w:r>
      <w:r>
        <w:rPr>
          <w:color w:val="231F20"/>
        </w:rPr>
        <w:t>acknowledged</w:t>
      </w:r>
      <w:r>
        <w:rPr>
          <w:color w:val="231F20"/>
          <w:spacing w:val="-5"/>
        </w:rPr>
        <w:t> </w:t>
      </w:r>
      <w:r>
        <w:rPr>
          <w:color w:val="231F20"/>
        </w:rPr>
        <w:t>and</w:t>
      </w:r>
      <w:r>
        <w:rPr>
          <w:color w:val="231F20"/>
          <w:spacing w:val="-5"/>
        </w:rPr>
        <w:t> </w:t>
      </w:r>
      <w:r>
        <w:rPr>
          <w:color w:val="231F20"/>
        </w:rPr>
        <w:t>outlined</w:t>
      </w:r>
      <w:r>
        <w:rPr>
          <w:color w:val="231F20"/>
          <w:spacing w:val="-5"/>
        </w:rPr>
        <w:t> </w:t>
      </w:r>
      <w:r>
        <w:rPr>
          <w:color w:val="231F20"/>
        </w:rPr>
        <w:t>as</w:t>
      </w:r>
      <w:r>
        <w:rPr>
          <w:color w:val="231F20"/>
          <w:spacing w:val="-5"/>
        </w:rPr>
        <w:t> </w:t>
      </w:r>
      <w:r>
        <w:rPr>
          <w:color w:val="231F20"/>
        </w:rPr>
        <w:t>a</w:t>
      </w:r>
      <w:r>
        <w:rPr>
          <w:color w:val="231F20"/>
          <w:spacing w:val="-5"/>
        </w:rPr>
        <w:t> </w:t>
      </w:r>
      <w:r>
        <w:rPr>
          <w:color w:val="231F20"/>
        </w:rPr>
        <w:t>key</w:t>
      </w:r>
      <w:r>
        <w:rPr>
          <w:color w:val="231F20"/>
          <w:spacing w:val="-5"/>
        </w:rPr>
        <w:t> </w:t>
      </w:r>
      <w:r>
        <w:rPr>
          <w:color w:val="231F20"/>
        </w:rPr>
        <w:t>outcome</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PDF</w:t>
      </w:r>
      <w:r>
        <w:rPr>
          <w:color w:val="231F20"/>
          <w:spacing w:val="-5"/>
        </w:rPr>
        <w:t> </w:t>
      </w:r>
      <w:r>
        <w:rPr>
          <w:color w:val="231F20"/>
        </w:rPr>
        <w:t>strategic</w:t>
      </w:r>
      <w:r>
        <w:rPr>
          <w:color w:val="231F20"/>
          <w:spacing w:val="-5"/>
        </w:rPr>
        <w:t> </w:t>
      </w:r>
      <w:r>
        <w:rPr>
          <w:color w:val="231F20"/>
        </w:rPr>
        <w:t>plan</w:t>
      </w:r>
      <w:r>
        <w:rPr>
          <w:color w:val="231F20"/>
          <w:spacing w:val="-5"/>
        </w:rPr>
        <w:t> </w:t>
      </w:r>
      <w:r>
        <w:rPr>
          <w:color w:val="231F20"/>
        </w:rPr>
        <w:t>of</w:t>
      </w:r>
      <w:r>
        <w:rPr>
          <w:color w:val="231F20"/>
          <w:spacing w:val="-5"/>
        </w:rPr>
        <w:t> </w:t>
      </w:r>
      <w:r>
        <w:rPr>
          <w:color w:val="231F20"/>
        </w:rPr>
        <w:t>2021-2025.</w:t>
      </w:r>
      <w:r>
        <w:rPr>
          <w:color w:val="231F20"/>
          <w:spacing w:val="-5"/>
        </w:rPr>
        <w:t> </w:t>
      </w:r>
      <w:r>
        <w:rPr>
          <w:color w:val="231F20"/>
        </w:rPr>
        <w:t>A</w:t>
      </w:r>
      <w:r>
        <w:rPr>
          <w:color w:val="231F20"/>
          <w:spacing w:val="-5"/>
        </w:rPr>
        <w:t> </w:t>
      </w:r>
      <w:r>
        <w:rPr>
          <w:color w:val="231F20"/>
        </w:rPr>
        <w:t>detailed </w:t>
      </w:r>
      <w:r>
        <w:rPr>
          <w:color w:val="231F20"/>
          <w:w w:val="105"/>
        </w:rPr>
        <w:t>resource</w:t>
      </w:r>
      <w:r>
        <w:rPr>
          <w:color w:val="231F20"/>
          <w:spacing w:val="-17"/>
          <w:w w:val="105"/>
        </w:rPr>
        <w:t> </w:t>
      </w:r>
      <w:r>
        <w:rPr>
          <w:color w:val="231F20"/>
          <w:w w:val="105"/>
        </w:rPr>
        <w:t>mobilisation</w:t>
      </w:r>
      <w:r>
        <w:rPr>
          <w:color w:val="231F20"/>
          <w:spacing w:val="-17"/>
          <w:w w:val="105"/>
        </w:rPr>
        <w:t> </w:t>
      </w:r>
      <w:r>
        <w:rPr>
          <w:color w:val="231F20"/>
          <w:w w:val="105"/>
        </w:rPr>
        <w:t>plan</w:t>
      </w:r>
      <w:r>
        <w:rPr>
          <w:color w:val="231F20"/>
          <w:spacing w:val="-17"/>
          <w:w w:val="105"/>
        </w:rPr>
        <w:t> </w:t>
      </w:r>
      <w:r>
        <w:rPr>
          <w:color w:val="231F20"/>
          <w:w w:val="105"/>
        </w:rPr>
        <w:t>is</w:t>
      </w:r>
      <w:r>
        <w:rPr>
          <w:color w:val="231F20"/>
          <w:spacing w:val="-17"/>
          <w:w w:val="105"/>
        </w:rPr>
        <w:t> </w:t>
      </w:r>
      <w:r>
        <w:rPr>
          <w:color w:val="231F20"/>
          <w:w w:val="105"/>
        </w:rPr>
        <w:t>seen</w:t>
      </w:r>
      <w:r>
        <w:rPr>
          <w:color w:val="231F20"/>
          <w:spacing w:val="-17"/>
          <w:w w:val="105"/>
        </w:rPr>
        <w:t> </w:t>
      </w:r>
      <w:r>
        <w:rPr>
          <w:color w:val="231F20"/>
          <w:w w:val="105"/>
        </w:rPr>
        <w:t>as</w:t>
      </w:r>
      <w:r>
        <w:rPr>
          <w:color w:val="231F20"/>
          <w:spacing w:val="-17"/>
          <w:w w:val="105"/>
        </w:rPr>
        <w:t> </w:t>
      </w:r>
      <w:r>
        <w:rPr>
          <w:color w:val="231F20"/>
          <w:w w:val="105"/>
        </w:rPr>
        <w:t>critical</w:t>
      </w:r>
      <w:r>
        <w:rPr>
          <w:color w:val="231F20"/>
          <w:spacing w:val="-17"/>
          <w:w w:val="105"/>
        </w:rPr>
        <w:t> </w:t>
      </w:r>
      <w:r>
        <w:rPr>
          <w:color w:val="231F20"/>
          <w:w w:val="105"/>
        </w:rPr>
        <w:t>to</w:t>
      </w:r>
      <w:r>
        <w:rPr>
          <w:color w:val="231F20"/>
          <w:spacing w:val="-17"/>
          <w:w w:val="105"/>
        </w:rPr>
        <w:t> </w:t>
      </w:r>
      <w:r>
        <w:rPr>
          <w:color w:val="231F20"/>
          <w:w w:val="105"/>
        </w:rPr>
        <w:t>sustainability</w:t>
      </w:r>
      <w:r>
        <w:rPr>
          <w:color w:val="231F20"/>
          <w:spacing w:val="-17"/>
          <w:w w:val="105"/>
        </w:rPr>
        <w:t> </w:t>
      </w:r>
      <w:r>
        <w:rPr>
          <w:color w:val="231F20"/>
          <w:w w:val="105"/>
        </w:rPr>
        <w:t>and</w:t>
      </w:r>
      <w:r>
        <w:rPr>
          <w:color w:val="231F20"/>
          <w:spacing w:val="-17"/>
          <w:w w:val="105"/>
        </w:rPr>
        <w:t> </w:t>
      </w:r>
      <w:r>
        <w:rPr>
          <w:color w:val="231F20"/>
          <w:w w:val="105"/>
        </w:rPr>
        <w:t>progress</w:t>
      </w:r>
      <w:r>
        <w:rPr>
          <w:color w:val="231F20"/>
          <w:spacing w:val="-17"/>
          <w:w w:val="105"/>
        </w:rPr>
        <w:t> </w:t>
      </w:r>
      <w:r>
        <w:rPr>
          <w:color w:val="231F20"/>
          <w:w w:val="105"/>
        </w:rPr>
        <w:t>towards</w:t>
      </w:r>
      <w:r>
        <w:rPr>
          <w:color w:val="231F20"/>
          <w:spacing w:val="-17"/>
          <w:w w:val="105"/>
        </w:rPr>
        <w:t> </w:t>
      </w:r>
      <w:r>
        <w:rPr>
          <w:color w:val="231F20"/>
          <w:w w:val="105"/>
        </w:rPr>
        <w:t>Vision</w:t>
      </w:r>
      <w:r>
        <w:rPr>
          <w:color w:val="231F20"/>
          <w:spacing w:val="-17"/>
          <w:w w:val="105"/>
        </w:rPr>
        <w:t> </w:t>
      </w:r>
      <w:r>
        <w:rPr>
          <w:color w:val="231F20"/>
          <w:w w:val="105"/>
        </w:rPr>
        <w:t>2035.</w:t>
      </w:r>
    </w:p>
    <w:p>
      <w:pPr>
        <w:pStyle w:val="BodyText"/>
        <w:spacing w:after="0" w:line="259" w:lineRule="auto"/>
        <w:jc w:val="both"/>
        <w:sectPr>
          <w:pgSz w:w="11910" w:h="16840"/>
          <w:pgMar w:header="695" w:footer="0" w:top="940" w:bottom="280" w:left="0" w:right="0"/>
        </w:sectPr>
      </w:pPr>
    </w:p>
    <w:p>
      <w:pPr>
        <w:pStyle w:val="BodyText"/>
        <w:rPr>
          <w:sz w:val="50"/>
        </w:rPr>
      </w:pPr>
      <w:r>
        <w:rPr>
          <w:sz w:val="50"/>
        </w:rPr>
        <mc:AlternateContent>
          <mc:Choice Requires="wps">
            <w:drawing>
              <wp:anchor distT="0" distB="0" distL="0" distR="0" allowOverlap="1" layoutInCell="1" locked="0" behindDoc="1" simplePos="0" relativeHeight="486701056">
                <wp:simplePos x="0" y="0"/>
                <wp:positionH relativeFrom="page">
                  <wp:posOffset>0</wp:posOffset>
                </wp:positionH>
                <wp:positionV relativeFrom="page">
                  <wp:posOffset>0</wp:posOffset>
                </wp:positionV>
                <wp:extent cx="7560309" cy="1069213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04480"/>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15424" id="docshape80" filled="true" fillcolor="#304480" stroked="false">
                <v:fill type="solid"/>
                <w10:wrap type="none"/>
              </v:rect>
            </w:pict>
          </mc:Fallback>
        </mc:AlternateContent>
      </w:r>
      <w:r>
        <w:rPr>
          <w:sz w:val="50"/>
        </w:rPr>
        <mc:AlternateContent>
          <mc:Choice Requires="wps">
            <w:drawing>
              <wp:anchor distT="0" distB="0" distL="0" distR="0" allowOverlap="1" layoutInCell="1" locked="0" behindDoc="0" simplePos="0" relativeHeight="15748096">
                <wp:simplePos x="0" y="0"/>
                <wp:positionH relativeFrom="page">
                  <wp:posOffset>6931</wp:posOffset>
                </wp:positionH>
                <wp:positionV relativeFrom="page">
                  <wp:posOffset>9136806</wp:posOffset>
                </wp:positionV>
                <wp:extent cx="7553325" cy="1555750"/>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7553325" cy="1555750"/>
                          <a:chExt cx="7553325" cy="1555750"/>
                        </a:xfrm>
                      </wpg:grpSpPr>
                      <wps:wsp>
                        <wps:cNvPr id="104" name="Graphic 104"/>
                        <wps:cNvSpPr/>
                        <wps:spPr>
                          <a:xfrm>
                            <a:off x="-10" y="383760"/>
                            <a:ext cx="7553325" cy="1171575"/>
                          </a:xfrm>
                          <a:custGeom>
                            <a:avLst/>
                            <a:gdLst/>
                            <a:ahLst/>
                            <a:cxnLst/>
                            <a:rect l="l" t="t" r="r" b="b"/>
                            <a:pathLst>
                              <a:path w="7553325" h="1171575">
                                <a:moveTo>
                                  <a:pt x="1074280" y="1171435"/>
                                </a:moveTo>
                                <a:lnTo>
                                  <a:pt x="895375" y="1133716"/>
                                </a:lnTo>
                                <a:lnTo>
                                  <a:pt x="860806" y="1171435"/>
                                </a:lnTo>
                                <a:lnTo>
                                  <a:pt x="1074280" y="1171435"/>
                                </a:lnTo>
                                <a:close/>
                              </a:path>
                              <a:path w="7553325" h="1171575">
                                <a:moveTo>
                                  <a:pt x="2432431" y="466039"/>
                                </a:moveTo>
                                <a:lnTo>
                                  <a:pt x="2422944" y="348716"/>
                                </a:lnTo>
                                <a:lnTo>
                                  <a:pt x="2416302" y="266598"/>
                                </a:lnTo>
                                <a:lnTo>
                                  <a:pt x="724382" y="371640"/>
                                </a:lnTo>
                                <a:lnTo>
                                  <a:pt x="749020" y="434213"/>
                                </a:lnTo>
                                <a:lnTo>
                                  <a:pt x="632523" y="562394"/>
                                </a:lnTo>
                                <a:lnTo>
                                  <a:pt x="581825" y="575767"/>
                                </a:lnTo>
                                <a:lnTo>
                                  <a:pt x="553224" y="587044"/>
                                </a:lnTo>
                                <a:lnTo>
                                  <a:pt x="536194" y="602373"/>
                                </a:lnTo>
                                <a:lnTo>
                                  <a:pt x="520179" y="627900"/>
                                </a:lnTo>
                                <a:lnTo>
                                  <a:pt x="490842" y="605675"/>
                                </a:lnTo>
                                <a:lnTo>
                                  <a:pt x="452335" y="583311"/>
                                </a:lnTo>
                                <a:lnTo>
                                  <a:pt x="406501" y="561098"/>
                                </a:lnTo>
                                <a:lnTo>
                                  <a:pt x="355219" y="539330"/>
                                </a:lnTo>
                                <a:lnTo>
                                  <a:pt x="300355" y="518312"/>
                                </a:lnTo>
                                <a:lnTo>
                                  <a:pt x="243751" y="498335"/>
                                </a:lnTo>
                                <a:lnTo>
                                  <a:pt x="187286" y="479704"/>
                                </a:lnTo>
                                <a:lnTo>
                                  <a:pt x="132816" y="462711"/>
                                </a:lnTo>
                                <a:lnTo>
                                  <a:pt x="82207" y="447662"/>
                                </a:lnTo>
                                <a:lnTo>
                                  <a:pt x="0" y="424561"/>
                                </a:lnTo>
                                <a:lnTo>
                                  <a:pt x="14439" y="700087"/>
                                </a:lnTo>
                                <a:lnTo>
                                  <a:pt x="34353" y="712216"/>
                                </a:lnTo>
                                <a:lnTo>
                                  <a:pt x="46177" y="719645"/>
                                </a:lnTo>
                                <a:lnTo>
                                  <a:pt x="54622" y="725436"/>
                                </a:lnTo>
                                <a:lnTo>
                                  <a:pt x="64338" y="732637"/>
                                </a:lnTo>
                                <a:lnTo>
                                  <a:pt x="51892" y="737501"/>
                                </a:lnTo>
                                <a:lnTo>
                                  <a:pt x="17132" y="751484"/>
                                </a:lnTo>
                                <a:lnTo>
                                  <a:pt x="23749" y="877531"/>
                                </a:lnTo>
                                <a:lnTo>
                                  <a:pt x="23812" y="878852"/>
                                </a:lnTo>
                                <a:lnTo>
                                  <a:pt x="83489" y="850925"/>
                                </a:lnTo>
                                <a:lnTo>
                                  <a:pt x="134429" y="843229"/>
                                </a:lnTo>
                                <a:lnTo>
                                  <a:pt x="174269" y="849350"/>
                                </a:lnTo>
                                <a:lnTo>
                                  <a:pt x="200660" y="862926"/>
                                </a:lnTo>
                                <a:lnTo>
                                  <a:pt x="211213" y="877531"/>
                                </a:lnTo>
                                <a:lnTo>
                                  <a:pt x="208089" y="895007"/>
                                </a:lnTo>
                                <a:lnTo>
                                  <a:pt x="195199" y="912114"/>
                                </a:lnTo>
                                <a:lnTo>
                                  <a:pt x="175983" y="931837"/>
                                </a:lnTo>
                                <a:lnTo>
                                  <a:pt x="153873" y="957122"/>
                                </a:lnTo>
                                <a:lnTo>
                                  <a:pt x="120662" y="1016965"/>
                                </a:lnTo>
                                <a:lnTo>
                                  <a:pt x="95846" y="1067092"/>
                                </a:lnTo>
                                <a:lnTo>
                                  <a:pt x="68249" y="1124635"/>
                                </a:lnTo>
                                <a:lnTo>
                                  <a:pt x="46240" y="1171435"/>
                                </a:lnTo>
                                <a:lnTo>
                                  <a:pt x="250177" y="1171435"/>
                                </a:lnTo>
                                <a:lnTo>
                                  <a:pt x="452437" y="843229"/>
                                </a:lnTo>
                                <a:lnTo>
                                  <a:pt x="585127" y="627900"/>
                                </a:lnTo>
                                <a:lnTo>
                                  <a:pt x="604532" y="596404"/>
                                </a:lnTo>
                                <a:lnTo>
                                  <a:pt x="928255" y="471512"/>
                                </a:lnTo>
                                <a:lnTo>
                                  <a:pt x="918476" y="520331"/>
                                </a:lnTo>
                                <a:lnTo>
                                  <a:pt x="901420" y="540092"/>
                                </a:lnTo>
                                <a:lnTo>
                                  <a:pt x="878928" y="567004"/>
                                </a:lnTo>
                                <a:lnTo>
                                  <a:pt x="851839" y="600062"/>
                                </a:lnTo>
                                <a:lnTo>
                                  <a:pt x="821016" y="638276"/>
                                </a:lnTo>
                                <a:lnTo>
                                  <a:pt x="787298" y="680631"/>
                                </a:lnTo>
                                <a:lnTo>
                                  <a:pt x="751509" y="726135"/>
                                </a:lnTo>
                                <a:lnTo>
                                  <a:pt x="714527" y="773760"/>
                                </a:lnTo>
                                <a:lnTo>
                                  <a:pt x="677189" y="822528"/>
                                </a:lnTo>
                                <a:lnTo>
                                  <a:pt x="640334" y="871410"/>
                                </a:lnTo>
                                <a:lnTo>
                                  <a:pt x="604799" y="919416"/>
                                </a:lnTo>
                                <a:lnTo>
                                  <a:pt x="571449" y="965542"/>
                                </a:lnTo>
                                <a:lnTo>
                                  <a:pt x="541121" y="1008786"/>
                                </a:lnTo>
                                <a:lnTo>
                                  <a:pt x="472211" y="1110818"/>
                                </a:lnTo>
                                <a:lnTo>
                                  <a:pt x="436448" y="1171435"/>
                                </a:lnTo>
                                <a:lnTo>
                                  <a:pt x="659841" y="1171435"/>
                                </a:lnTo>
                                <a:lnTo>
                                  <a:pt x="670763" y="1155712"/>
                                </a:lnTo>
                                <a:lnTo>
                                  <a:pt x="710069" y="1099896"/>
                                </a:lnTo>
                                <a:lnTo>
                                  <a:pt x="747166" y="1047800"/>
                                </a:lnTo>
                                <a:lnTo>
                                  <a:pt x="779233" y="1003173"/>
                                </a:lnTo>
                                <a:lnTo>
                                  <a:pt x="807491" y="964552"/>
                                </a:lnTo>
                                <a:lnTo>
                                  <a:pt x="840206" y="920737"/>
                                </a:lnTo>
                                <a:lnTo>
                                  <a:pt x="875588" y="873925"/>
                                </a:lnTo>
                                <a:lnTo>
                                  <a:pt x="947381" y="780161"/>
                                </a:lnTo>
                                <a:lnTo>
                                  <a:pt x="980249" y="737628"/>
                                </a:lnTo>
                                <a:lnTo>
                                  <a:pt x="1031113" y="672299"/>
                                </a:lnTo>
                                <a:lnTo>
                                  <a:pt x="1072083" y="624370"/>
                                </a:lnTo>
                                <a:lnTo>
                                  <a:pt x="1107452" y="589800"/>
                                </a:lnTo>
                                <a:lnTo>
                                  <a:pt x="1207909" y="496062"/>
                                </a:lnTo>
                                <a:lnTo>
                                  <a:pt x="1233855" y="471512"/>
                                </a:lnTo>
                                <a:lnTo>
                                  <a:pt x="1255877" y="450672"/>
                                </a:lnTo>
                                <a:lnTo>
                                  <a:pt x="1287145" y="420192"/>
                                </a:lnTo>
                                <a:lnTo>
                                  <a:pt x="1315453" y="390817"/>
                                </a:lnTo>
                                <a:lnTo>
                                  <a:pt x="1354556" y="348716"/>
                                </a:lnTo>
                                <a:lnTo>
                                  <a:pt x="2432431" y="466039"/>
                                </a:lnTo>
                                <a:close/>
                              </a:path>
                              <a:path w="7553325" h="1171575">
                                <a:moveTo>
                                  <a:pt x="2488476" y="1131671"/>
                                </a:moveTo>
                                <a:lnTo>
                                  <a:pt x="2485021" y="1071549"/>
                                </a:lnTo>
                                <a:lnTo>
                                  <a:pt x="2480170" y="1010399"/>
                                </a:lnTo>
                                <a:lnTo>
                                  <a:pt x="2474010" y="938225"/>
                                </a:lnTo>
                                <a:lnTo>
                                  <a:pt x="2467191" y="862926"/>
                                </a:lnTo>
                                <a:lnTo>
                                  <a:pt x="2460117" y="789825"/>
                                </a:lnTo>
                                <a:lnTo>
                                  <a:pt x="2453551" y="728141"/>
                                </a:lnTo>
                                <a:lnTo>
                                  <a:pt x="2448026" y="684479"/>
                                </a:lnTo>
                                <a:lnTo>
                                  <a:pt x="2415476" y="658241"/>
                                </a:lnTo>
                                <a:lnTo>
                                  <a:pt x="1823770" y="535813"/>
                                </a:lnTo>
                                <a:lnTo>
                                  <a:pt x="1584248" y="489762"/>
                                </a:lnTo>
                                <a:lnTo>
                                  <a:pt x="1508112" y="476275"/>
                                </a:lnTo>
                                <a:lnTo>
                                  <a:pt x="1475816" y="472122"/>
                                </a:lnTo>
                                <a:lnTo>
                                  <a:pt x="1461020" y="476719"/>
                                </a:lnTo>
                                <a:lnTo>
                                  <a:pt x="1441869" y="493877"/>
                                </a:lnTo>
                                <a:lnTo>
                                  <a:pt x="1405559" y="537667"/>
                                </a:lnTo>
                                <a:lnTo>
                                  <a:pt x="1339303" y="622160"/>
                                </a:lnTo>
                                <a:lnTo>
                                  <a:pt x="2039747" y="800087"/>
                                </a:lnTo>
                                <a:lnTo>
                                  <a:pt x="1952650" y="887514"/>
                                </a:lnTo>
                                <a:lnTo>
                                  <a:pt x="1917192" y="892683"/>
                                </a:lnTo>
                                <a:lnTo>
                                  <a:pt x="1882711" y="900963"/>
                                </a:lnTo>
                                <a:lnTo>
                                  <a:pt x="1828838" y="918260"/>
                                </a:lnTo>
                                <a:lnTo>
                                  <a:pt x="1735175" y="950455"/>
                                </a:lnTo>
                                <a:lnTo>
                                  <a:pt x="1217752" y="788593"/>
                                </a:lnTo>
                                <a:lnTo>
                                  <a:pt x="1195438" y="781926"/>
                                </a:lnTo>
                                <a:lnTo>
                                  <a:pt x="1181150" y="780796"/>
                                </a:lnTo>
                                <a:lnTo>
                                  <a:pt x="1168755" y="786193"/>
                                </a:lnTo>
                                <a:lnTo>
                                  <a:pt x="1152093" y="799109"/>
                                </a:lnTo>
                                <a:lnTo>
                                  <a:pt x="1015593" y="982903"/>
                                </a:lnTo>
                                <a:lnTo>
                                  <a:pt x="1307515" y="1067092"/>
                                </a:lnTo>
                                <a:lnTo>
                                  <a:pt x="1307338" y="1067092"/>
                                </a:lnTo>
                                <a:lnTo>
                                  <a:pt x="1207935" y="1171435"/>
                                </a:lnTo>
                                <a:lnTo>
                                  <a:pt x="1404150" y="1171435"/>
                                </a:lnTo>
                                <a:lnTo>
                                  <a:pt x="1413497" y="1163154"/>
                                </a:lnTo>
                                <a:lnTo>
                                  <a:pt x="1751482" y="1059942"/>
                                </a:lnTo>
                                <a:lnTo>
                                  <a:pt x="1690204" y="1171435"/>
                                </a:lnTo>
                                <a:lnTo>
                                  <a:pt x="2062657" y="1171435"/>
                                </a:lnTo>
                                <a:lnTo>
                                  <a:pt x="2056523" y="1165225"/>
                                </a:lnTo>
                                <a:lnTo>
                                  <a:pt x="2042363" y="1149858"/>
                                </a:lnTo>
                                <a:lnTo>
                                  <a:pt x="2037143" y="1139659"/>
                                </a:lnTo>
                                <a:lnTo>
                                  <a:pt x="2040445" y="1130084"/>
                                </a:lnTo>
                                <a:lnTo>
                                  <a:pt x="2051824" y="1116558"/>
                                </a:lnTo>
                                <a:lnTo>
                                  <a:pt x="2075154" y="1085329"/>
                                </a:lnTo>
                                <a:lnTo>
                                  <a:pt x="2093963" y="1059942"/>
                                </a:lnTo>
                                <a:lnTo>
                                  <a:pt x="2126919" y="1015492"/>
                                </a:lnTo>
                                <a:lnTo>
                                  <a:pt x="2174265" y="950455"/>
                                </a:lnTo>
                                <a:lnTo>
                                  <a:pt x="2206561" y="903109"/>
                                </a:lnTo>
                                <a:lnTo>
                                  <a:pt x="2212886" y="874280"/>
                                </a:lnTo>
                                <a:lnTo>
                                  <a:pt x="2449385" y="845515"/>
                                </a:lnTo>
                                <a:lnTo>
                                  <a:pt x="2452128" y="886599"/>
                                </a:lnTo>
                                <a:lnTo>
                                  <a:pt x="2311616" y="1147203"/>
                                </a:lnTo>
                                <a:lnTo>
                                  <a:pt x="2399004" y="1141844"/>
                                </a:lnTo>
                                <a:lnTo>
                                  <a:pt x="2459672" y="1136802"/>
                                </a:lnTo>
                                <a:lnTo>
                                  <a:pt x="2488476" y="1131671"/>
                                </a:lnTo>
                                <a:close/>
                              </a:path>
                              <a:path w="7553325" h="1171575">
                                <a:moveTo>
                                  <a:pt x="4437494" y="1171435"/>
                                </a:moveTo>
                                <a:lnTo>
                                  <a:pt x="4396105" y="1136294"/>
                                </a:lnTo>
                                <a:lnTo>
                                  <a:pt x="4299788" y="1051902"/>
                                </a:lnTo>
                                <a:lnTo>
                                  <a:pt x="4196511" y="960716"/>
                                </a:lnTo>
                                <a:lnTo>
                                  <a:pt x="3914305" y="1051902"/>
                                </a:lnTo>
                                <a:lnTo>
                                  <a:pt x="3826065" y="976845"/>
                                </a:lnTo>
                                <a:lnTo>
                                  <a:pt x="3779799" y="937488"/>
                                </a:lnTo>
                                <a:lnTo>
                                  <a:pt x="3955377" y="866241"/>
                                </a:lnTo>
                                <a:lnTo>
                                  <a:pt x="4061193" y="823302"/>
                                </a:lnTo>
                                <a:lnTo>
                                  <a:pt x="3906215" y="654786"/>
                                </a:lnTo>
                                <a:lnTo>
                                  <a:pt x="3888295" y="643674"/>
                                </a:lnTo>
                                <a:lnTo>
                                  <a:pt x="3875405" y="639597"/>
                                </a:lnTo>
                                <a:lnTo>
                                  <a:pt x="3861320" y="642213"/>
                                </a:lnTo>
                                <a:lnTo>
                                  <a:pt x="3839819" y="651192"/>
                                </a:lnTo>
                                <a:lnTo>
                                  <a:pt x="3342157" y="866241"/>
                                </a:lnTo>
                                <a:lnTo>
                                  <a:pt x="3245637" y="843991"/>
                                </a:lnTo>
                                <a:lnTo>
                                  <a:pt x="3209887" y="836536"/>
                                </a:lnTo>
                                <a:lnTo>
                                  <a:pt x="3190252" y="832434"/>
                                </a:lnTo>
                                <a:lnTo>
                                  <a:pt x="3155099" y="827811"/>
                                </a:lnTo>
                                <a:lnTo>
                                  <a:pt x="3119297" y="826389"/>
                                </a:lnTo>
                                <a:lnTo>
                                  <a:pt x="3023539" y="748538"/>
                                </a:lnTo>
                                <a:lnTo>
                                  <a:pt x="3701542" y="498373"/>
                                </a:lnTo>
                                <a:lnTo>
                                  <a:pt x="3626815" y="421259"/>
                                </a:lnTo>
                                <a:lnTo>
                                  <a:pt x="3586124" y="381508"/>
                                </a:lnTo>
                                <a:lnTo>
                                  <a:pt x="3565283" y="366445"/>
                                </a:lnTo>
                                <a:lnTo>
                                  <a:pt x="3550094" y="363423"/>
                                </a:lnTo>
                                <a:lnTo>
                                  <a:pt x="3540252" y="365226"/>
                                </a:lnTo>
                                <a:lnTo>
                                  <a:pt x="3485908" y="380085"/>
                                </a:lnTo>
                                <a:lnTo>
                                  <a:pt x="3444100" y="392290"/>
                                </a:lnTo>
                                <a:lnTo>
                                  <a:pt x="3210699" y="463130"/>
                                </a:lnTo>
                                <a:lnTo>
                                  <a:pt x="2665857" y="636168"/>
                                </a:lnTo>
                                <a:lnTo>
                                  <a:pt x="2615107" y="653999"/>
                                </a:lnTo>
                                <a:lnTo>
                                  <a:pt x="2604541" y="717219"/>
                                </a:lnTo>
                                <a:lnTo>
                                  <a:pt x="2604401" y="783297"/>
                                </a:lnTo>
                                <a:lnTo>
                                  <a:pt x="2604528" y="799439"/>
                                </a:lnTo>
                                <a:lnTo>
                                  <a:pt x="2604630" y="810882"/>
                                </a:lnTo>
                                <a:lnTo>
                                  <a:pt x="2604732" y="823302"/>
                                </a:lnTo>
                                <a:lnTo>
                                  <a:pt x="2606090" y="931303"/>
                                </a:lnTo>
                                <a:lnTo>
                                  <a:pt x="2607513" y="1003731"/>
                                </a:lnTo>
                                <a:lnTo>
                                  <a:pt x="2608910" y="1058506"/>
                                </a:lnTo>
                                <a:lnTo>
                                  <a:pt x="2609011" y="1062913"/>
                                </a:lnTo>
                                <a:lnTo>
                                  <a:pt x="2609075" y="1065047"/>
                                </a:lnTo>
                                <a:lnTo>
                                  <a:pt x="2610561" y="1106766"/>
                                </a:lnTo>
                                <a:lnTo>
                                  <a:pt x="2610599" y="1107973"/>
                                </a:lnTo>
                                <a:lnTo>
                                  <a:pt x="2611920" y="1125207"/>
                                </a:lnTo>
                                <a:lnTo>
                                  <a:pt x="2641104" y="1127290"/>
                                </a:lnTo>
                                <a:lnTo>
                                  <a:pt x="2701975" y="1125969"/>
                                </a:lnTo>
                                <a:lnTo>
                                  <a:pt x="2789440" y="1122172"/>
                                </a:lnTo>
                                <a:lnTo>
                                  <a:pt x="2622461" y="877684"/>
                                </a:lnTo>
                                <a:lnTo>
                                  <a:pt x="2620886" y="836536"/>
                                </a:lnTo>
                                <a:lnTo>
                                  <a:pt x="2859100" y="840422"/>
                                </a:lnTo>
                                <a:lnTo>
                                  <a:pt x="2859976" y="848550"/>
                                </a:lnTo>
                                <a:lnTo>
                                  <a:pt x="2861233" y="854176"/>
                                </a:lnTo>
                                <a:lnTo>
                                  <a:pt x="2899143" y="905129"/>
                                </a:lnTo>
                                <a:lnTo>
                                  <a:pt x="2959354" y="971867"/>
                                </a:lnTo>
                                <a:lnTo>
                                  <a:pt x="3044609" y="1064539"/>
                                </a:lnTo>
                                <a:lnTo>
                                  <a:pt x="3057334" y="1076794"/>
                                </a:lnTo>
                                <a:lnTo>
                                  <a:pt x="3061614" y="1085964"/>
                                </a:lnTo>
                                <a:lnTo>
                                  <a:pt x="3057436" y="1096733"/>
                                </a:lnTo>
                                <a:lnTo>
                                  <a:pt x="3045015" y="1113421"/>
                                </a:lnTo>
                                <a:lnTo>
                                  <a:pt x="2998559" y="1171435"/>
                                </a:lnTo>
                                <a:lnTo>
                                  <a:pt x="3472611" y="1171435"/>
                                </a:lnTo>
                                <a:lnTo>
                                  <a:pt x="3337382" y="976845"/>
                                </a:lnTo>
                                <a:lnTo>
                                  <a:pt x="3684308" y="1044143"/>
                                </a:lnTo>
                                <a:lnTo>
                                  <a:pt x="3781590" y="1113624"/>
                                </a:lnTo>
                                <a:lnTo>
                                  <a:pt x="3802811" y="1171435"/>
                                </a:lnTo>
                                <a:lnTo>
                                  <a:pt x="4437494" y="1171435"/>
                                </a:lnTo>
                                <a:close/>
                              </a:path>
                              <a:path w="7553325" h="1171575">
                                <a:moveTo>
                                  <a:pt x="7519454" y="199440"/>
                                </a:moveTo>
                                <a:lnTo>
                                  <a:pt x="7509967" y="82118"/>
                                </a:lnTo>
                                <a:lnTo>
                                  <a:pt x="7503325" y="0"/>
                                </a:lnTo>
                                <a:lnTo>
                                  <a:pt x="5811405" y="105041"/>
                                </a:lnTo>
                                <a:lnTo>
                                  <a:pt x="5836043" y="167614"/>
                                </a:lnTo>
                                <a:lnTo>
                                  <a:pt x="5719546" y="295795"/>
                                </a:lnTo>
                                <a:lnTo>
                                  <a:pt x="5668848" y="309168"/>
                                </a:lnTo>
                                <a:lnTo>
                                  <a:pt x="5640248" y="320446"/>
                                </a:lnTo>
                                <a:lnTo>
                                  <a:pt x="5623204" y="335775"/>
                                </a:lnTo>
                                <a:lnTo>
                                  <a:pt x="5607202" y="361302"/>
                                </a:lnTo>
                                <a:lnTo>
                                  <a:pt x="5577865" y="339077"/>
                                </a:lnTo>
                                <a:lnTo>
                                  <a:pt x="5539346" y="316712"/>
                                </a:lnTo>
                                <a:lnTo>
                                  <a:pt x="5493524" y="294500"/>
                                </a:lnTo>
                                <a:lnTo>
                                  <a:pt x="5442242" y="272732"/>
                                </a:lnTo>
                                <a:lnTo>
                                  <a:pt x="5387365" y="251714"/>
                                </a:lnTo>
                                <a:lnTo>
                                  <a:pt x="5330774" y="231736"/>
                                </a:lnTo>
                                <a:lnTo>
                                  <a:pt x="5274310" y="213106"/>
                                </a:lnTo>
                                <a:lnTo>
                                  <a:pt x="5219839" y="196113"/>
                                </a:lnTo>
                                <a:lnTo>
                                  <a:pt x="5169230" y="181063"/>
                                </a:lnTo>
                                <a:lnTo>
                                  <a:pt x="5087023" y="157962"/>
                                </a:lnTo>
                                <a:lnTo>
                                  <a:pt x="5101463" y="433489"/>
                                </a:lnTo>
                                <a:lnTo>
                                  <a:pt x="5121364" y="445617"/>
                                </a:lnTo>
                                <a:lnTo>
                                  <a:pt x="5133200" y="453047"/>
                                </a:lnTo>
                                <a:lnTo>
                                  <a:pt x="5141633" y="458838"/>
                                </a:lnTo>
                                <a:lnTo>
                                  <a:pt x="5151361" y="466039"/>
                                </a:lnTo>
                                <a:lnTo>
                                  <a:pt x="5138915" y="470903"/>
                                </a:lnTo>
                                <a:lnTo>
                                  <a:pt x="5104155" y="484886"/>
                                </a:lnTo>
                                <a:lnTo>
                                  <a:pt x="5110772" y="610933"/>
                                </a:lnTo>
                                <a:lnTo>
                                  <a:pt x="5110835" y="612254"/>
                                </a:lnTo>
                                <a:lnTo>
                                  <a:pt x="5170500" y="584327"/>
                                </a:lnTo>
                                <a:lnTo>
                                  <a:pt x="5221440" y="576630"/>
                                </a:lnTo>
                                <a:lnTo>
                                  <a:pt x="5261292" y="582752"/>
                                </a:lnTo>
                                <a:lnTo>
                                  <a:pt x="5287670" y="596328"/>
                                </a:lnTo>
                                <a:lnTo>
                                  <a:pt x="5298237" y="610933"/>
                                </a:lnTo>
                                <a:lnTo>
                                  <a:pt x="5295100" y="628408"/>
                                </a:lnTo>
                                <a:lnTo>
                                  <a:pt x="5282222" y="645515"/>
                                </a:lnTo>
                                <a:lnTo>
                                  <a:pt x="5263007" y="665238"/>
                                </a:lnTo>
                                <a:lnTo>
                                  <a:pt x="5240896" y="690524"/>
                                </a:lnTo>
                                <a:lnTo>
                                  <a:pt x="5207686" y="750366"/>
                                </a:lnTo>
                                <a:lnTo>
                                  <a:pt x="5182870" y="800493"/>
                                </a:lnTo>
                                <a:lnTo>
                                  <a:pt x="5155260" y="858037"/>
                                </a:lnTo>
                                <a:lnTo>
                                  <a:pt x="5100269" y="975029"/>
                                </a:lnTo>
                                <a:lnTo>
                                  <a:pt x="5093424" y="989723"/>
                                </a:lnTo>
                                <a:lnTo>
                                  <a:pt x="5085092" y="975829"/>
                                </a:lnTo>
                                <a:lnTo>
                                  <a:pt x="5018163" y="865225"/>
                                </a:lnTo>
                                <a:lnTo>
                                  <a:pt x="4984699" y="810882"/>
                                </a:lnTo>
                                <a:lnTo>
                                  <a:pt x="4954778" y="763612"/>
                                </a:lnTo>
                                <a:lnTo>
                                  <a:pt x="4930876" y="727748"/>
                                </a:lnTo>
                                <a:lnTo>
                                  <a:pt x="4890846" y="684745"/>
                                </a:lnTo>
                                <a:lnTo>
                                  <a:pt x="4869675" y="667143"/>
                                </a:lnTo>
                                <a:lnTo>
                                  <a:pt x="4855070" y="651471"/>
                                </a:lnTo>
                                <a:lnTo>
                                  <a:pt x="4850142" y="634415"/>
                                </a:lnTo>
                                <a:lnTo>
                                  <a:pt x="4859109" y="618782"/>
                                </a:lnTo>
                                <a:lnTo>
                                  <a:pt x="4883937" y="602526"/>
                                </a:lnTo>
                                <a:lnTo>
                                  <a:pt x="4922926" y="592264"/>
                                </a:lnTo>
                                <a:lnTo>
                                  <a:pt x="4974387" y="594601"/>
                                </a:lnTo>
                                <a:lnTo>
                                  <a:pt x="5036655" y="616153"/>
                                </a:lnTo>
                                <a:lnTo>
                                  <a:pt x="5035524" y="594601"/>
                                </a:lnTo>
                                <a:lnTo>
                                  <a:pt x="5035397" y="592264"/>
                                </a:lnTo>
                                <a:lnTo>
                                  <a:pt x="5029987" y="488772"/>
                                </a:lnTo>
                                <a:lnTo>
                                  <a:pt x="4993957" y="478485"/>
                                </a:lnTo>
                                <a:lnTo>
                                  <a:pt x="4981067" y="474967"/>
                                </a:lnTo>
                                <a:lnTo>
                                  <a:pt x="4989982" y="466775"/>
                                </a:lnTo>
                                <a:lnTo>
                                  <a:pt x="4997678" y="460209"/>
                                </a:lnTo>
                                <a:lnTo>
                                  <a:pt x="5008765" y="451510"/>
                                </a:lnTo>
                                <a:lnTo>
                                  <a:pt x="5027295" y="437375"/>
                                </a:lnTo>
                                <a:lnTo>
                                  <a:pt x="5026291" y="418452"/>
                                </a:lnTo>
                                <a:lnTo>
                                  <a:pt x="5012855" y="161861"/>
                                </a:lnTo>
                                <a:lnTo>
                                  <a:pt x="4976812" y="175983"/>
                                </a:lnTo>
                                <a:lnTo>
                                  <a:pt x="4933505" y="193421"/>
                                </a:lnTo>
                                <a:lnTo>
                                  <a:pt x="4884750" y="213677"/>
                                </a:lnTo>
                                <a:lnTo>
                                  <a:pt x="4832350" y="236270"/>
                                </a:lnTo>
                                <a:lnTo>
                                  <a:pt x="4778146" y="260692"/>
                                </a:lnTo>
                                <a:lnTo>
                                  <a:pt x="4723943" y="286473"/>
                                </a:lnTo>
                                <a:lnTo>
                                  <a:pt x="4671568" y="313118"/>
                                </a:lnTo>
                                <a:lnTo>
                                  <a:pt x="4622838" y="340131"/>
                                </a:lnTo>
                                <a:lnTo>
                                  <a:pt x="4579594" y="367004"/>
                                </a:lnTo>
                                <a:lnTo>
                                  <a:pt x="4543628" y="393280"/>
                                </a:lnTo>
                                <a:lnTo>
                                  <a:pt x="4516780" y="418452"/>
                                </a:lnTo>
                                <a:lnTo>
                                  <a:pt x="4498187" y="394728"/>
                                </a:lnTo>
                                <a:lnTo>
                                  <a:pt x="4479633" y="381266"/>
                                </a:lnTo>
                                <a:lnTo>
                                  <a:pt x="4450016" y="373037"/>
                                </a:lnTo>
                                <a:lnTo>
                                  <a:pt x="4398200" y="365048"/>
                                </a:lnTo>
                                <a:lnTo>
                                  <a:pt x="4331513" y="305574"/>
                                </a:lnTo>
                                <a:lnTo>
                                  <a:pt x="4268940" y="249758"/>
                                </a:lnTo>
                                <a:lnTo>
                                  <a:pt x="4274959" y="228015"/>
                                </a:lnTo>
                                <a:lnTo>
                                  <a:pt x="4286897" y="184950"/>
                                </a:lnTo>
                                <a:lnTo>
                                  <a:pt x="2593276" y="257340"/>
                                </a:lnTo>
                                <a:lnTo>
                                  <a:pt x="2598077" y="457365"/>
                                </a:lnTo>
                                <a:lnTo>
                                  <a:pt x="3657790" y="228015"/>
                                </a:lnTo>
                                <a:lnTo>
                                  <a:pt x="3701072" y="265785"/>
                                </a:lnTo>
                                <a:lnTo>
                                  <a:pt x="3732301" y="292049"/>
                                </a:lnTo>
                                <a:lnTo>
                                  <a:pt x="3766578" y="319087"/>
                                </a:lnTo>
                                <a:lnTo>
                                  <a:pt x="3819029" y="359232"/>
                                </a:lnTo>
                                <a:lnTo>
                                  <a:pt x="3928732" y="441947"/>
                                </a:lnTo>
                                <a:lnTo>
                                  <a:pt x="3967530" y="472630"/>
                                </a:lnTo>
                                <a:lnTo>
                                  <a:pt x="3996994" y="499262"/>
                                </a:lnTo>
                                <a:lnTo>
                                  <a:pt x="4038523" y="542163"/>
                                </a:lnTo>
                                <a:lnTo>
                                  <a:pt x="4147934" y="656742"/>
                                </a:lnTo>
                                <a:lnTo>
                                  <a:pt x="4229125" y="743127"/>
                                </a:lnTo>
                                <a:lnTo>
                                  <a:pt x="4266235" y="783297"/>
                                </a:lnTo>
                                <a:lnTo>
                                  <a:pt x="4298378" y="818756"/>
                                </a:lnTo>
                                <a:lnTo>
                                  <a:pt x="4334929" y="859777"/>
                                </a:lnTo>
                                <a:lnTo>
                                  <a:pt x="4377271" y="907707"/>
                                </a:lnTo>
                                <a:lnTo>
                                  <a:pt x="4422191" y="959116"/>
                                </a:lnTo>
                                <a:lnTo>
                                  <a:pt x="4466526" y="1010526"/>
                                </a:lnTo>
                                <a:lnTo>
                                  <a:pt x="4507090" y="1058506"/>
                                </a:lnTo>
                                <a:lnTo>
                                  <a:pt x="4540707" y="1099578"/>
                                </a:lnTo>
                                <a:lnTo>
                                  <a:pt x="4564189" y="1130325"/>
                                </a:lnTo>
                                <a:lnTo>
                                  <a:pt x="4579886" y="1168781"/>
                                </a:lnTo>
                                <a:lnTo>
                                  <a:pt x="4580407" y="1171435"/>
                                </a:lnTo>
                                <a:lnTo>
                                  <a:pt x="4800447" y="1171435"/>
                                </a:lnTo>
                                <a:lnTo>
                                  <a:pt x="4760620" y="1106766"/>
                                </a:lnTo>
                                <a:lnTo>
                                  <a:pt x="4678718" y="979754"/>
                                </a:lnTo>
                                <a:lnTo>
                                  <a:pt x="4614964" y="893699"/>
                                </a:lnTo>
                                <a:lnTo>
                                  <a:pt x="4535767" y="799439"/>
                                </a:lnTo>
                                <a:lnTo>
                                  <a:pt x="4501083" y="759599"/>
                                </a:lnTo>
                                <a:lnTo>
                                  <a:pt x="4463085" y="717219"/>
                                </a:lnTo>
                                <a:lnTo>
                                  <a:pt x="4422737" y="673176"/>
                                </a:lnTo>
                                <a:lnTo>
                                  <a:pt x="4380966" y="628408"/>
                                </a:lnTo>
                                <a:lnTo>
                                  <a:pt x="4338726" y="583819"/>
                                </a:lnTo>
                                <a:lnTo>
                                  <a:pt x="4296969" y="540321"/>
                                </a:lnTo>
                                <a:lnTo>
                                  <a:pt x="4256633" y="498817"/>
                                </a:lnTo>
                                <a:lnTo>
                                  <a:pt x="4218660" y="460209"/>
                                </a:lnTo>
                                <a:lnTo>
                                  <a:pt x="4184015" y="425437"/>
                                </a:lnTo>
                                <a:lnTo>
                                  <a:pt x="4153624" y="395376"/>
                                </a:lnTo>
                                <a:lnTo>
                                  <a:pt x="4109415" y="353098"/>
                                </a:lnTo>
                                <a:lnTo>
                                  <a:pt x="4094581" y="305574"/>
                                </a:lnTo>
                                <a:lnTo>
                                  <a:pt x="4429595" y="395947"/>
                                </a:lnTo>
                                <a:lnTo>
                                  <a:pt x="4987404" y="1119149"/>
                                </a:lnTo>
                                <a:lnTo>
                                  <a:pt x="5099456" y="1104315"/>
                                </a:lnTo>
                                <a:lnTo>
                                  <a:pt x="5212397" y="1107351"/>
                                </a:lnTo>
                                <a:lnTo>
                                  <a:pt x="5539460" y="576630"/>
                                </a:lnTo>
                                <a:lnTo>
                                  <a:pt x="5672150" y="361302"/>
                                </a:lnTo>
                                <a:lnTo>
                                  <a:pt x="5691556" y="329806"/>
                                </a:lnTo>
                                <a:lnTo>
                                  <a:pt x="6015279" y="204914"/>
                                </a:lnTo>
                                <a:lnTo>
                                  <a:pt x="6005500" y="253733"/>
                                </a:lnTo>
                                <a:lnTo>
                                  <a:pt x="5988443" y="273494"/>
                                </a:lnTo>
                                <a:lnTo>
                                  <a:pt x="5965952" y="300405"/>
                                </a:lnTo>
                                <a:lnTo>
                                  <a:pt x="5938863" y="333463"/>
                                </a:lnTo>
                                <a:lnTo>
                                  <a:pt x="5908040" y="371678"/>
                                </a:lnTo>
                                <a:lnTo>
                                  <a:pt x="5874309" y="414032"/>
                                </a:lnTo>
                                <a:lnTo>
                                  <a:pt x="5838533" y="459536"/>
                                </a:lnTo>
                                <a:lnTo>
                                  <a:pt x="5801550" y="507161"/>
                                </a:lnTo>
                                <a:lnTo>
                                  <a:pt x="5764212" y="555929"/>
                                </a:lnTo>
                                <a:lnTo>
                                  <a:pt x="5727344" y="604812"/>
                                </a:lnTo>
                                <a:lnTo>
                                  <a:pt x="5691822" y="652818"/>
                                </a:lnTo>
                                <a:lnTo>
                                  <a:pt x="5658472" y="698944"/>
                                </a:lnTo>
                                <a:lnTo>
                                  <a:pt x="5628144" y="742188"/>
                                </a:lnTo>
                                <a:lnTo>
                                  <a:pt x="5559234" y="844219"/>
                                </a:lnTo>
                                <a:lnTo>
                                  <a:pt x="5504827" y="936459"/>
                                </a:lnTo>
                                <a:lnTo>
                                  <a:pt x="5436641" y="1071333"/>
                                </a:lnTo>
                                <a:lnTo>
                                  <a:pt x="5388635" y="1171435"/>
                                </a:lnTo>
                                <a:lnTo>
                                  <a:pt x="5626938" y="1171435"/>
                                </a:lnTo>
                                <a:lnTo>
                                  <a:pt x="5621579" y="1160589"/>
                                </a:lnTo>
                                <a:lnTo>
                                  <a:pt x="5620715" y="1139063"/>
                                </a:lnTo>
                                <a:lnTo>
                                  <a:pt x="5622836" y="1114526"/>
                                </a:lnTo>
                                <a:lnTo>
                                  <a:pt x="5622861" y="1114107"/>
                                </a:lnTo>
                                <a:lnTo>
                                  <a:pt x="5626112" y="1092136"/>
                                </a:lnTo>
                                <a:lnTo>
                                  <a:pt x="5654586" y="1041209"/>
                                </a:lnTo>
                                <a:lnTo>
                                  <a:pt x="5683732" y="996835"/>
                                </a:lnTo>
                                <a:lnTo>
                                  <a:pt x="5719064" y="944880"/>
                                </a:lnTo>
                                <a:lnTo>
                                  <a:pt x="5757773" y="889114"/>
                                </a:lnTo>
                                <a:lnTo>
                                  <a:pt x="5797093" y="833297"/>
                                </a:lnTo>
                                <a:lnTo>
                                  <a:pt x="5834177" y="781202"/>
                                </a:lnTo>
                                <a:lnTo>
                                  <a:pt x="5866257" y="736574"/>
                                </a:lnTo>
                                <a:lnTo>
                                  <a:pt x="5894514" y="697953"/>
                                </a:lnTo>
                                <a:lnTo>
                                  <a:pt x="5927217" y="654138"/>
                                </a:lnTo>
                                <a:lnTo>
                                  <a:pt x="5962612" y="607326"/>
                                </a:lnTo>
                                <a:lnTo>
                                  <a:pt x="6034405" y="513562"/>
                                </a:lnTo>
                                <a:lnTo>
                                  <a:pt x="6067272" y="471030"/>
                                </a:lnTo>
                                <a:lnTo>
                                  <a:pt x="6118123" y="405701"/>
                                </a:lnTo>
                                <a:lnTo>
                                  <a:pt x="6159093" y="357771"/>
                                </a:lnTo>
                                <a:lnTo>
                                  <a:pt x="6194476" y="323202"/>
                                </a:lnTo>
                                <a:lnTo>
                                  <a:pt x="6294933" y="229463"/>
                                </a:lnTo>
                                <a:lnTo>
                                  <a:pt x="6320879" y="204914"/>
                                </a:lnTo>
                                <a:lnTo>
                                  <a:pt x="6342901" y="184073"/>
                                </a:lnTo>
                                <a:lnTo>
                                  <a:pt x="6374168" y="153593"/>
                                </a:lnTo>
                                <a:lnTo>
                                  <a:pt x="6402476" y="124218"/>
                                </a:lnTo>
                                <a:lnTo>
                                  <a:pt x="6441580" y="82118"/>
                                </a:lnTo>
                                <a:lnTo>
                                  <a:pt x="7519454" y="199440"/>
                                </a:lnTo>
                                <a:close/>
                              </a:path>
                              <a:path w="7553325" h="1171575">
                                <a:moveTo>
                                  <a:pt x="7553071" y="869073"/>
                                </a:moveTo>
                                <a:lnTo>
                                  <a:pt x="7553045" y="584327"/>
                                </a:lnTo>
                                <a:lnTo>
                                  <a:pt x="7547140" y="523227"/>
                                </a:lnTo>
                                <a:lnTo>
                                  <a:pt x="7540574" y="461530"/>
                                </a:lnTo>
                                <a:lnTo>
                                  <a:pt x="7535037" y="417880"/>
                                </a:lnTo>
                                <a:lnTo>
                                  <a:pt x="7502487" y="391642"/>
                                </a:lnTo>
                                <a:lnTo>
                                  <a:pt x="6910794" y="269214"/>
                                </a:lnTo>
                                <a:lnTo>
                                  <a:pt x="6671272" y="223164"/>
                                </a:lnTo>
                                <a:lnTo>
                                  <a:pt x="6595135" y="209677"/>
                                </a:lnTo>
                                <a:lnTo>
                                  <a:pt x="6562839" y="205524"/>
                                </a:lnTo>
                                <a:lnTo>
                                  <a:pt x="6548044" y="210121"/>
                                </a:lnTo>
                                <a:lnTo>
                                  <a:pt x="6528892" y="227279"/>
                                </a:lnTo>
                                <a:lnTo>
                                  <a:pt x="6492583" y="271068"/>
                                </a:lnTo>
                                <a:lnTo>
                                  <a:pt x="6426327" y="355561"/>
                                </a:lnTo>
                                <a:lnTo>
                                  <a:pt x="7126770" y="533488"/>
                                </a:lnTo>
                                <a:lnTo>
                                  <a:pt x="7039673" y="620915"/>
                                </a:lnTo>
                                <a:lnTo>
                                  <a:pt x="7004202" y="626084"/>
                                </a:lnTo>
                                <a:lnTo>
                                  <a:pt x="6969734" y="634365"/>
                                </a:lnTo>
                                <a:lnTo>
                                  <a:pt x="6915861" y="651662"/>
                                </a:lnTo>
                                <a:lnTo>
                                  <a:pt x="6822199" y="683856"/>
                                </a:lnTo>
                                <a:lnTo>
                                  <a:pt x="6304775" y="521995"/>
                                </a:lnTo>
                                <a:lnTo>
                                  <a:pt x="6282448" y="515327"/>
                                </a:lnTo>
                                <a:lnTo>
                                  <a:pt x="6268174" y="514197"/>
                                </a:lnTo>
                                <a:lnTo>
                                  <a:pt x="6255778" y="519595"/>
                                </a:lnTo>
                                <a:lnTo>
                                  <a:pt x="6239116" y="532511"/>
                                </a:lnTo>
                                <a:lnTo>
                                  <a:pt x="6102616" y="716305"/>
                                </a:lnTo>
                                <a:lnTo>
                                  <a:pt x="6394539" y="800493"/>
                                </a:lnTo>
                                <a:lnTo>
                                  <a:pt x="6394361" y="800493"/>
                                </a:lnTo>
                                <a:lnTo>
                                  <a:pt x="6272593" y="928306"/>
                                </a:lnTo>
                                <a:lnTo>
                                  <a:pt x="5982398" y="867117"/>
                                </a:lnTo>
                                <a:lnTo>
                                  <a:pt x="5802236" y="1062596"/>
                                </a:lnTo>
                                <a:lnTo>
                                  <a:pt x="5759716" y="1107160"/>
                                </a:lnTo>
                                <a:lnTo>
                                  <a:pt x="5690971" y="1148207"/>
                                </a:lnTo>
                                <a:lnTo>
                                  <a:pt x="5650369" y="1166952"/>
                                </a:lnTo>
                                <a:lnTo>
                                  <a:pt x="5631116" y="1171435"/>
                                </a:lnTo>
                                <a:lnTo>
                                  <a:pt x="6589649" y="1171435"/>
                                </a:lnTo>
                                <a:lnTo>
                                  <a:pt x="6572364" y="1157922"/>
                                </a:lnTo>
                                <a:lnTo>
                                  <a:pt x="6497002" y="1114526"/>
                                </a:lnTo>
                                <a:lnTo>
                                  <a:pt x="6388646" y="1064501"/>
                                </a:lnTo>
                                <a:lnTo>
                                  <a:pt x="6411036" y="975817"/>
                                </a:lnTo>
                                <a:lnTo>
                                  <a:pt x="6464681" y="928306"/>
                                </a:lnTo>
                                <a:lnTo>
                                  <a:pt x="6500520" y="896556"/>
                                </a:lnTo>
                                <a:lnTo>
                                  <a:pt x="6838505" y="793343"/>
                                </a:lnTo>
                                <a:lnTo>
                                  <a:pt x="6711531" y="1024343"/>
                                </a:lnTo>
                                <a:lnTo>
                                  <a:pt x="7044169" y="1002055"/>
                                </a:lnTo>
                                <a:lnTo>
                                  <a:pt x="7078980" y="1169187"/>
                                </a:lnTo>
                                <a:lnTo>
                                  <a:pt x="7066458" y="1169873"/>
                                </a:lnTo>
                                <a:lnTo>
                                  <a:pt x="7049427" y="1171435"/>
                                </a:lnTo>
                                <a:lnTo>
                                  <a:pt x="7208888" y="1171435"/>
                                </a:lnTo>
                                <a:lnTo>
                                  <a:pt x="7206081" y="1165212"/>
                                </a:lnTo>
                                <a:lnTo>
                                  <a:pt x="7209701" y="1151407"/>
                                </a:lnTo>
                                <a:lnTo>
                                  <a:pt x="7221880" y="1129766"/>
                                </a:lnTo>
                                <a:lnTo>
                                  <a:pt x="7284809" y="1041209"/>
                                </a:lnTo>
                                <a:lnTo>
                                  <a:pt x="7245985" y="1002055"/>
                                </a:lnTo>
                                <a:lnTo>
                                  <a:pt x="7143547" y="898626"/>
                                </a:lnTo>
                                <a:lnTo>
                                  <a:pt x="7129373" y="883259"/>
                                </a:lnTo>
                                <a:lnTo>
                                  <a:pt x="7124166" y="873061"/>
                                </a:lnTo>
                                <a:lnTo>
                                  <a:pt x="7127468" y="863485"/>
                                </a:lnTo>
                                <a:lnTo>
                                  <a:pt x="7138848" y="849960"/>
                                </a:lnTo>
                                <a:lnTo>
                                  <a:pt x="7162178" y="818730"/>
                                </a:lnTo>
                                <a:lnTo>
                                  <a:pt x="7180986" y="793343"/>
                                </a:lnTo>
                                <a:lnTo>
                                  <a:pt x="7213943" y="748893"/>
                                </a:lnTo>
                                <a:lnTo>
                                  <a:pt x="7261288" y="683856"/>
                                </a:lnTo>
                                <a:lnTo>
                                  <a:pt x="7293584" y="636511"/>
                                </a:lnTo>
                                <a:lnTo>
                                  <a:pt x="7299909" y="607682"/>
                                </a:lnTo>
                                <a:lnTo>
                                  <a:pt x="7536408" y="578916"/>
                                </a:lnTo>
                                <a:lnTo>
                                  <a:pt x="7539152" y="620001"/>
                                </a:lnTo>
                                <a:lnTo>
                                  <a:pt x="7398639" y="880605"/>
                                </a:lnTo>
                                <a:lnTo>
                                  <a:pt x="7486028" y="875245"/>
                                </a:lnTo>
                                <a:lnTo>
                                  <a:pt x="7546683" y="870204"/>
                                </a:lnTo>
                                <a:lnTo>
                                  <a:pt x="7553071" y="869073"/>
                                </a:lnTo>
                                <a:close/>
                              </a:path>
                            </a:pathLst>
                          </a:custGeom>
                          <a:solidFill>
                            <a:srgbClr val="2594CD"/>
                          </a:solidFill>
                        </wps:spPr>
                        <wps:bodyPr wrap="square" lIns="0" tIns="0" rIns="0" bIns="0" rtlCol="0">
                          <a:prstTxWarp prst="textNoShape">
                            <a:avLst/>
                          </a:prstTxWarp>
                          <a:noAutofit/>
                        </wps:bodyPr>
                      </wps:wsp>
                      <wps:wsp>
                        <wps:cNvPr id="105" name="Graphic 105"/>
                        <wps:cNvSpPr/>
                        <wps:spPr>
                          <a:xfrm>
                            <a:off x="2153063" y="0"/>
                            <a:ext cx="2187575" cy="1555750"/>
                          </a:xfrm>
                          <a:custGeom>
                            <a:avLst/>
                            <a:gdLst/>
                            <a:ahLst/>
                            <a:cxnLst/>
                            <a:rect l="l" t="t" r="r" b="b"/>
                            <a:pathLst>
                              <a:path w="2187575" h="1555750">
                                <a:moveTo>
                                  <a:pt x="871181" y="0"/>
                                </a:moveTo>
                                <a:lnTo>
                                  <a:pt x="0" y="1341501"/>
                                </a:lnTo>
                                <a:lnTo>
                                  <a:pt x="329069" y="1555191"/>
                                </a:lnTo>
                                <a:lnTo>
                                  <a:pt x="1731962" y="1555191"/>
                                </a:lnTo>
                                <a:lnTo>
                                  <a:pt x="2187003" y="854494"/>
                                </a:lnTo>
                                <a:lnTo>
                                  <a:pt x="871181" y="0"/>
                                </a:lnTo>
                                <a:close/>
                              </a:path>
                            </a:pathLst>
                          </a:custGeom>
                          <a:solidFill>
                            <a:srgbClr val="304480"/>
                          </a:solidFill>
                        </wps:spPr>
                        <wps:bodyPr wrap="square" lIns="0" tIns="0" rIns="0" bIns="0" rtlCol="0">
                          <a:prstTxWarp prst="textNoShape">
                            <a:avLst/>
                          </a:prstTxWarp>
                          <a:noAutofit/>
                        </wps:bodyPr>
                      </wps:wsp>
                      <wps:wsp>
                        <wps:cNvPr id="106" name="Graphic 106"/>
                        <wps:cNvSpPr/>
                        <wps:spPr>
                          <a:xfrm>
                            <a:off x="3266559" y="297131"/>
                            <a:ext cx="626110" cy="464820"/>
                          </a:xfrm>
                          <a:custGeom>
                            <a:avLst/>
                            <a:gdLst/>
                            <a:ahLst/>
                            <a:cxnLst/>
                            <a:rect l="l" t="t" r="r" b="b"/>
                            <a:pathLst>
                              <a:path w="626110" h="464820">
                                <a:moveTo>
                                  <a:pt x="0" y="0"/>
                                </a:moveTo>
                                <a:lnTo>
                                  <a:pt x="43623" y="63425"/>
                                </a:lnTo>
                                <a:lnTo>
                                  <a:pt x="74701" y="98221"/>
                                </a:lnTo>
                                <a:lnTo>
                                  <a:pt x="111305" y="135600"/>
                                </a:lnTo>
                                <a:lnTo>
                                  <a:pt x="158594" y="176103"/>
                                </a:lnTo>
                                <a:lnTo>
                                  <a:pt x="206339" y="215430"/>
                                </a:lnTo>
                                <a:lnTo>
                                  <a:pt x="277812" y="273875"/>
                                </a:lnTo>
                                <a:lnTo>
                                  <a:pt x="395171" y="368232"/>
                                </a:lnTo>
                                <a:lnTo>
                                  <a:pt x="470542" y="419514"/>
                                </a:lnTo>
                                <a:lnTo>
                                  <a:pt x="536553" y="445566"/>
                                </a:lnTo>
                                <a:lnTo>
                                  <a:pt x="625830" y="464235"/>
                                </a:lnTo>
                                <a:lnTo>
                                  <a:pt x="0" y="0"/>
                                </a:lnTo>
                                <a:close/>
                              </a:path>
                            </a:pathLst>
                          </a:custGeom>
                          <a:solidFill>
                            <a:srgbClr val="F37360"/>
                          </a:solidFill>
                        </wps:spPr>
                        <wps:bodyPr wrap="square" lIns="0" tIns="0" rIns="0" bIns="0" rtlCol="0">
                          <a:prstTxWarp prst="textNoShape">
                            <a:avLst/>
                          </a:prstTxWarp>
                          <a:noAutofit/>
                        </wps:bodyPr>
                      </wps:wsp>
                      <pic:pic>
                        <pic:nvPicPr>
                          <pic:cNvPr id="107" name="Image 107"/>
                          <pic:cNvPicPr/>
                        </pic:nvPicPr>
                        <pic:blipFill>
                          <a:blip r:embed="rId42" cstate="print"/>
                          <a:stretch>
                            <a:fillRect/>
                          </a:stretch>
                        </pic:blipFill>
                        <pic:spPr>
                          <a:xfrm>
                            <a:off x="2586407" y="1467022"/>
                            <a:ext cx="251231" cy="88173"/>
                          </a:xfrm>
                          <a:prstGeom prst="rect">
                            <a:avLst/>
                          </a:prstGeom>
                        </pic:spPr>
                      </pic:pic>
                      <wps:wsp>
                        <wps:cNvPr id="108" name="Graphic 108"/>
                        <wps:cNvSpPr/>
                        <wps:spPr>
                          <a:xfrm>
                            <a:off x="2605725" y="216006"/>
                            <a:ext cx="1273810" cy="1339215"/>
                          </a:xfrm>
                          <a:custGeom>
                            <a:avLst/>
                            <a:gdLst/>
                            <a:ahLst/>
                            <a:cxnLst/>
                            <a:rect l="l" t="t" r="r" b="b"/>
                            <a:pathLst>
                              <a:path w="1273810" h="1339215">
                                <a:moveTo>
                                  <a:pt x="612406" y="893178"/>
                                </a:moveTo>
                                <a:lnTo>
                                  <a:pt x="570344" y="847623"/>
                                </a:lnTo>
                                <a:lnTo>
                                  <a:pt x="536740" y="828789"/>
                                </a:lnTo>
                                <a:lnTo>
                                  <a:pt x="492252" y="812622"/>
                                </a:lnTo>
                                <a:lnTo>
                                  <a:pt x="436219" y="801801"/>
                                </a:lnTo>
                                <a:lnTo>
                                  <a:pt x="367982" y="799020"/>
                                </a:lnTo>
                                <a:lnTo>
                                  <a:pt x="286893" y="806970"/>
                                </a:lnTo>
                                <a:lnTo>
                                  <a:pt x="162369" y="850430"/>
                                </a:lnTo>
                                <a:lnTo>
                                  <a:pt x="72605" y="916266"/>
                                </a:lnTo>
                                <a:lnTo>
                                  <a:pt x="18262" y="976376"/>
                                </a:lnTo>
                                <a:lnTo>
                                  <a:pt x="0" y="1002665"/>
                                </a:lnTo>
                                <a:lnTo>
                                  <a:pt x="87553" y="1091361"/>
                                </a:lnTo>
                                <a:lnTo>
                                  <a:pt x="154343" y="1130744"/>
                                </a:lnTo>
                                <a:lnTo>
                                  <a:pt x="234188" y="1129626"/>
                                </a:lnTo>
                                <a:lnTo>
                                  <a:pt x="360959" y="1096860"/>
                                </a:lnTo>
                                <a:lnTo>
                                  <a:pt x="475107" y="1043813"/>
                                </a:lnTo>
                                <a:lnTo>
                                  <a:pt x="553224" y="976160"/>
                                </a:lnTo>
                                <a:lnTo>
                                  <a:pt x="598068" y="917930"/>
                                </a:lnTo>
                                <a:lnTo>
                                  <a:pt x="612406" y="893178"/>
                                </a:lnTo>
                                <a:close/>
                              </a:path>
                              <a:path w="1273810" h="1339215">
                                <a:moveTo>
                                  <a:pt x="695756" y="209918"/>
                                </a:moveTo>
                                <a:lnTo>
                                  <a:pt x="634326" y="161874"/>
                                </a:lnTo>
                                <a:lnTo>
                                  <a:pt x="592607" y="124002"/>
                                </a:lnTo>
                                <a:lnTo>
                                  <a:pt x="551459" y="76593"/>
                                </a:lnTo>
                                <a:lnTo>
                                  <a:pt x="491782" y="0"/>
                                </a:lnTo>
                                <a:lnTo>
                                  <a:pt x="495909" y="11772"/>
                                </a:lnTo>
                                <a:lnTo>
                                  <a:pt x="525322" y="86956"/>
                                </a:lnTo>
                                <a:lnTo>
                                  <a:pt x="548208" y="137731"/>
                                </a:lnTo>
                                <a:lnTo>
                                  <a:pt x="582650" y="189953"/>
                                </a:lnTo>
                                <a:lnTo>
                                  <a:pt x="617740" y="236397"/>
                                </a:lnTo>
                                <a:lnTo>
                                  <a:pt x="695756" y="209918"/>
                                </a:lnTo>
                                <a:close/>
                              </a:path>
                              <a:path w="1273810" h="1339215">
                                <a:moveTo>
                                  <a:pt x="714743" y="579945"/>
                                </a:moveTo>
                                <a:lnTo>
                                  <a:pt x="712393" y="520331"/>
                                </a:lnTo>
                                <a:lnTo>
                                  <a:pt x="701852" y="462267"/>
                                </a:lnTo>
                                <a:lnTo>
                                  <a:pt x="679005" y="400862"/>
                                </a:lnTo>
                                <a:lnTo>
                                  <a:pt x="647979" y="346278"/>
                                </a:lnTo>
                                <a:lnTo>
                                  <a:pt x="612838" y="299529"/>
                                </a:lnTo>
                                <a:lnTo>
                                  <a:pt x="577621" y="261645"/>
                                </a:lnTo>
                                <a:lnTo>
                                  <a:pt x="546379" y="233654"/>
                                </a:lnTo>
                                <a:lnTo>
                                  <a:pt x="511975" y="211493"/>
                                </a:lnTo>
                                <a:lnTo>
                                  <a:pt x="502145" y="219786"/>
                                </a:lnTo>
                                <a:lnTo>
                                  <a:pt x="470306" y="271056"/>
                                </a:lnTo>
                                <a:lnTo>
                                  <a:pt x="453656" y="312000"/>
                                </a:lnTo>
                                <a:lnTo>
                                  <a:pt x="440105" y="361797"/>
                                </a:lnTo>
                                <a:lnTo>
                                  <a:pt x="432320" y="419430"/>
                                </a:lnTo>
                                <a:lnTo>
                                  <a:pt x="432981" y="483908"/>
                                </a:lnTo>
                                <a:lnTo>
                                  <a:pt x="444779" y="554202"/>
                                </a:lnTo>
                                <a:lnTo>
                                  <a:pt x="470344" y="630085"/>
                                </a:lnTo>
                                <a:lnTo>
                                  <a:pt x="503072" y="691743"/>
                                </a:lnTo>
                                <a:lnTo>
                                  <a:pt x="539496" y="739978"/>
                                </a:lnTo>
                                <a:lnTo>
                                  <a:pt x="576148" y="775576"/>
                                </a:lnTo>
                                <a:lnTo>
                                  <a:pt x="609587" y="799338"/>
                                </a:lnTo>
                                <a:lnTo>
                                  <a:pt x="652945" y="814539"/>
                                </a:lnTo>
                                <a:lnTo>
                                  <a:pt x="663689" y="803948"/>
                                </a:lnTo>
                                <a:lnTo>
                                  <a:pt x="689787" y="740244"/>
                                </a:lnTo>
                                <a:lnTo>
                                  <a:pt x="701713" y="692670"/>
                                </a:lnTo>
                                <a:lnTo>
                                  <a:pt x="710603" y="638314"/>
                                </a:lnTo>
                                <a:lnTo>
                                  <a:pt x="714743" y="579945"/>
                                </a:lnTo>
                                <a:close/>
                              </a:path>
                              <a:path w="1273810" h="1339215">
                                <a:moveTo>
                                  <a:pt x="789012" y="301536"/>
                                </a:moveTo>
                                <a:lnTo>
                                  <a:pt x="782802" y="293966"/>
                                </a:lnTo>
                                <a:lnTo>
                                  <a:pt x="764679" y="277837"/>
                                </a:lnTo>
                                <a:lnTo>
                                  <a:pt x="729043" y="247700"/>
                                </a:lnTo>
                                <a:lnTo>
                                  <a:pt x="637082" y="282117"/>
                                </a:lnTo>
                                <a:lnTo>
                                  <a:pt x="663727" y="316026"/>
                                </a:lnTo>
                                <a:lnTo>
                                  <a:pt x="683082" y="339712"/>
                                </a:lnTo>
                                <a:lnTo>
                                  <a:pt x="694093" y="351269"/>
                                </a:lnTo>
                                <a:lnTo>
                                  <a:pt x="710768" y="345846"/>
                                </a:lnTo>
                                <a:lnTo>
                                  <a:pt x="742746" y="331685"/>
                                </a:lnTo>
                                <a:lnTo>
                                  <a:pt x="774103" y="316014"/>
                                </a:lnTo>
                                <a:lnTo>
                                  <a:pt x="788949" y="306031"/>
                                </a:lnTo>
                                <a:lnTo>
                                  <a:pt x="789012" y="301536"/>
                                </a:lnTo>
                                <a:close/>
                              </a:path>
                              <a:path w="1273810" h="1339215">
                                <a:moveTo>
                                  <a:pt x="853427" y="1288910"/>
                                </a:moveTo>
                                <a:lnTo>
                                  <a:pt x="848817" y="1212773"/>
                                </a:lnTo>
                                <a:lnTo>
                                  <a:pt x="835228" y="1146784"/>
                                </a:lnTo>
                                <a:lnTo>
                                  <a:pt x="811847" y="1088974"/>
                                </a:lnTo>
                                <a:lnTo>
                                  <a:pt x="781964" y="1039583"/>
                                </a:lnTo>
                                <a:lnTo>
                                  <a:pt x="748893" y="998829"/>
                                </a:lnTo>
                                <a:lnTo>
                                  <a:pt x="715937" y="966952"/>
                                </a:lnTo>
                                <a:lnTo>
                                  <a:pt x="663575" y="930744"/>
                                </a:lnTo>
                                <a:lnTo>
                                  <a:pt x="650773" y="926871"/>
                                </a:lnTo>
                                <a:lnTo>
                                  <a:pt x="634682" y="948258"/>
                                </a:lnTo>
                                <a:lnTo>
                                  <a:pt x="602195" y="1010958"/>
                                </a:lnTo>
                                <a:lnTo>
                                  <a:pt x="577024" y="1112723"/>
                                </a:lnTo>
                                <a:lnTo>
                                  <a:pt x="582853" y="1251369"/>
                                </a:lnTo>
                                <a:lnTo>
                                  <a:pt x="602856" y="1323809"/>
                                </a:lnTo>
                                <a:lnTo>
                                  <a:pt x="610031" y="1339189"/>
                                </a:lnTo>
                                <a:lnTo>
                                  <a:pt x="851763" y="1339189"/>
                                </a:lnTo>
                                <a:lnTo>
                                  <a:pt x="853427" y="1288910"/>
                                </a:lnTo>
                                <a:close/>
                              </a:path>
                              <a:path w="1273810" h="1339215">
                                <a:moveTo>
                                  <a:pt x="905319" y="381546"/>
                                </a:moveTo>
                                <a:lnTo>
                                  <a:pt x="895159" y="373354"/>
                                </a:lnTo>
                                <a:lnTo>
                                  <a:pt x="873328" y="358025"/>
                                </a:lnTo>
                                <a:lnTo>
                                  <a:pt x="850582" y="343306"/>
                                </a:lnTo>
                                <a:lnTo>
                                  <a:pt x="837666" y="336956"/>
                                </a:lnTo>
                                <a:lnTo>
                                  <a:pt x="799960" y="379831"/>
                                </a:lnTo>
                                <a:lnTo>
                                  <a:pt x="729411" y="414743"/>
                                </a:lnTo>
                                <a:lnTo>
                                  <a:pt x="754773" y="465378"/>
                                </a:lnTo>
                                <a:lnTo>
                                  <a:pt x="772845" y="500443"/>
                                </a:lnTo>
                                <a:lnTo>
                                  <a:pt x="782396" y="516902"/>
                                </a:lnTo>
                                <a:lnTo>
                                  <a:pt x="800277" y="513816"/>
                                </a:lnTo>
                                <a:lnTo>
                                  <a:pt x="849172" y="483514"/>
                                </a:lnTo>
                                <a:lnTo>
                                  <a:pt x="873607" y="451002"/>
                                </a:lnTo>
                                <a:lnTo>
                                  <a:pt x="884872" y="426681"/>
                                </a:lnTo>
                                <a:lnTo>
                                  <a:pt x="905319" y="381546"/>
                                </a:lnTo>
                                <a:close/>
                              </a:path>
                              <a:path w="1273810" h="1339215">
                                <a:moveTo>
                                  <a:pt x="1273606" y="755129"/>
                                </a:moveTo>
                                <a:lnTo>
                                  <a:pt x="1228915" y="718159"/>
                                </a:lnTo>
                                <a:lnTo>
                                  <a:pt x="1186586" y="700316"/>
                                </a:lnTo>
                                <a:lnTo>
                                  <a:pt x="1133932" y="685927"/>
                                </a:lnTo>
                                <a:lnTo>
                                  <a:pt x="1073188" y="677240"/>
                                </a:lnTo>
                                <a:lnTo>
                                  <a:pt x="1006602" y="676516"/>
                                </a:lnTo>
                                <a:lnTo>
                                  <a:pt x="936421" y="686015"/>
                                </a:lnTo>
                                <a:lnTo>
                                  <a:pt x="871004" y="706374"/>
                                </a:lnTo>
                                <a:lnTo>
                                  <a:pt x="816838" y="734517"/>
                                </a:lnTo>
                                <a:lnTo>
                                  <a:pt x="773582" y="767003"/>
                                </a:lnTo>
                                <a:lnTo>
                                  <a:pt x="740816" y="800379"/>
                                </a:lnTo>
                                <a:lnTo>
                                  <a:pt x="718172" y="831215"/>
                                </a:lnTo>
                                <a:lnTo>
                                  <a:pt x="701751" y="871461"/>
                                </a:lnTo>
                                <a:lnTo>
                                  <a:pt x="723887" y="892657"/>
                                </a:lnTo>
                                <a:lnTo>
                                  <a:pt x="786333" y="935697"/>
                                </a:lnTo>
                                <a:lnTo>
                                  <a:pt x="883107" y="969772"/>
                                </a:lnTo>
                                <a:lnTo>
                                  <a:pt x="1008278" y="964057"/>
                                </a:lnTo>
                                <a:lnTo>
                                  <a:pt x="1063586" y="944130"/>
                                </a:lnTo>
                                <a:lnTo>
                                  <a:pt x="1118895" y="915009"/>
                                </a:lnTo>
                                <a:lnTo>
                                  <a:pt x="1170724" y="880211"/>
                                </a:lnTo>
                                <a:lnTo>
                                  <a:pt x="1215593" y="843292"/>
                                </a:lnTo>
                                <a:lnTo>
                                  <a:pt x="1250022" y="807770"/>
                                </a:lnTo>
                                <a:lnTo>
                                  <a:pt x="1273606" y="755129"/>
                                </a:lnTo>
                                <a:close/>
                              </a:path>
                            </a:pathLst>
                          </a:custGeom>
                          <a:solidFill>
                            <a:srgbClr val="F37360"/>
                          </a:solidFill>
                        </wps:spPr>
                        <wps:bodyPr wrap="square" lIns="0" tIns="0" rIns="0" bIns="0" rtlCol="0">
                          <a:prstTxWarp prst="textNoShape">
                            <a:avLst/>
                          </a:prstTxWarp>
                          <a:noAutofit/>
                        </wps:bodyPr>
                      </wps:wsp>
                      <pic:pic>
                        <pic:nvPicPr>
                          <pic:cNvPr id="109" name="Image 109"/>
                          <pic:cNvPicPr/>
                        </pic:nvPicPr>
                        <pic:blipFill>
                          <a:blip r:embed="rId43" cstate="print"/>
                          <a:stretch>
                            <a:fillRect/>
                          </a:stretch>
                        </pic:blipFill>
                        <pic:spPr>
                          <a:xfrm>
                            <a:off x="3396351" y="791913"/>
                            <a:ext cx="104955" cy="146900"/>
                          </a:xfrm>
                          <a:prstGeom prst="rect">
                            <a:avLst/>
                          </a:prstGeom>
                        </pic:spPr>
                      </pic:pic>
                      <wps:wsp>
                        <wps:cNvPr id="110" name="Graphic 110"/>
                        <wps:cNvSpPr/>
                        <wps:spPr>
                          <a:xfrm>
                            <a:off x="3409736" y="624718"/>
                            <a:ext cx="295910" cy="242570"/>
                          </a:xfrm>
                          <a:custGeom>
                            <a:avLst/>
                            <a:gdLst/>
                            <a:ahLst/>
                            <a:cxnLst/>
                            <a:rect l="l" t="t" r="r" b="b"/>
                            <a:pathLst>
                              <a:path w="295910" h="242570">
                                <a:moveTo>
                                  <a:pt x="128282" y="70688"/>
                                </a:moveTo>
                                <a:lnTo>
                                  <a:pt x="125895" y="43891"/>
                                </a:lnTo>
                                <a:lnTo>
                                  <a:pt x="114287" y="0"/>
                                </a:lnTo>
                                <a:lnTo>
                                  <a:pt x="113360" y="9296"/>
                                </a:lnTo>
                                <a:lnTo>
                                  <a:pt x="109194" y="32854"/>
                                </a:lnTo>
                                <a:lnTo>
                                  <a:pt x="82689" y="96735"/>
                                </a:lnTo>
                                <a:lnTo>
                                  <a:pt x="50977" y="133248"/>
                                </a:lnTo>
                                <a:lnTo>
                                  <a:pt x="0" y="141351"/>
                                </a:lnTo>
                                <a:lnTo>
                                  <a:pt x="10629" y="143383"/>
                                </a:lnTo>
                                <a:lnTo>
                                  <a:pt x="36690" y="144703"/>
                                </a:lnTo>
                                <a:lnTo>
                                  <a:pt x="69405" y="138188"/>
                                </a:lnTo>
                                <a:lnTo>
                                  <a:pt x="99999" y="116687"/>
                                </a:lnTo>
                                <a:lnTo>
                                  <a:pt x="120091" y="91300"/>
                                </a:lnTo>
                                <a:lnTo>
                                  <a:pt x="128282" y="70688"/>
                                </a:lnTo>
                                <a:close/>
                              </a:path>
                              <a:path w="295910" h="242570">
                                <a:moveTo>
                                  <a:pt x="224459" y="68313"/>
                                </a:moveTo>
                                <a:lnTo>
                                  <a:pt x="171399" y="69329"/>
                                </a:lnTo>
                                <a:lnTo>
                                  <a:pt x="135318" y="109969"/>
                                </a:lnTo>
                                <a:lnTo>
                                  <a:pt x="122605" y="149580"/>
                                </a:lnTo>
                                <a:lnTo>
                                  <a:pt x="127025" y="190639"/>
                                </a:lnTo>
                                <a:lnTo>
                                  <a:pt x="137655" y="222834"/>
                                </a:lnTo>
                                <a:lnTo>
                                  <a:pt x="143624" y="235864"/>
                                </a:lnTo>
                                <a:lnTo>
                                  <a:pt x="136804" y="189509"/>
                                </a:lnTo>
                                <a:lnTo>
                                  <a:pt x="135966" y="162090"/>
                                </a:lnTo>
                                <a:lnTo>
                                  <a:pt x="157314" y="121043"/>
                                </a:lnTo>
                                <a:lnTo>
                                  <a:pt x="200748" y="81318"/>
                                </a:lnTo>
                                <a:lnTo>
                                  <a:pt x="217665" y="71539"/>
                                </a:lnTo>
                                <a:lnTo>
                                  <a:pt x="224459" y="68313"/>
                                </a:lnTo>
                                <a:close/>
                              </a:path>
                              <a:path w="295910" h="242570">
                                <a:moveTo>
                                  <a:pt x="295897" y="94170"/>
                                </a:moveTo>
                                <a:lnTo>
                                  <a:pt x="258635" y="72631"/>
                                </a:lnTo>
                                <a:lnTo>
                                  <a:pt x="239242" y="80848"/>
                                </a:lnTo>
                                <a:lnTo>
                                  <a:pt x="227076" y="89649"/>
                                </a:lnTo>
                                <a:lnTo>
                                  <a:pt x="203898" y="130835"/>
                                </a:lnTo>
                                <a:lnTo>
                                  <a:pt x="189255" y="167271"/>
                                </a:lnTo>
                                <a:lnTo>
                                  <a:pt x="171386" y="230974"/>
                                </a:lnTo>
                                <a:lnTo>
                                  <a:pt x="168998" y="241985"/>
                                </a:lnTo>
                                <a:lnTo>
                                  <a:pt x="195249" y="238379"/>
                                </a:lnTo>
                                <a:lnTo>
                                  <a:pt x="214680" y="236245"/>
                                </a:lnTo>
                                <a:lnTo>
                                  <a:pt x="236893" y="234772"/>
                                </a:lnTo>
                                <a:lnTo>
                                  <a:pt x="271487" y="233121"/>
                                </a:lnTo>
                                <a:lnTo>
                                  <a:pt x="264756" y="221665"/>
                                </a:lnTo>
                                <a:lnTo>
                                  <a:pt x="261480" y="214376"/>
                                </a:lnTo>
                                <a:lnTo>
                                  <a:pt x="260705" y="208102"/>
                                </a:lnTo>
                                <a:lnTo>
                                  <a:pt x="261531" y="199732"/>
                                </a:lnTo>
                                <a:lnTo>
                                  <a:pt x="267614" y="177355"/>
                                </a:lnTo>
                                <a:lnTo>
                                  <a:pt x="279349" y="141719"/>
                                </a:lnTo>
                                <a:lnTo>
                                  <a:pt x="295897" y="94170"/>
                                </a:lnTo>
                                <a:close/>
                              </a:path>
                            </a:pathLst>
                          </a:custGeom>
                          <a:solidFill>
                            <a:srgbClr val="F37360"/>
                          </a:solidFill>
                        </wps:spPr>
                        <wps:bodyPr wrap="square" lIns="0" tIns="0" rIns="0" bIns="0" rtlCol="0">
                          <a:prstTxWarp prst="textNoShape">
                            <a:avLst/>
                          </a:prstTxWarp>
                          <a:noAutofit/>
                        </wps:bodyPr>
                      </wps:wsp>
                      <pic:pic>
                        <pic:nvPicPr>
                          <pic:cNvPr id="111" name="Image 111"/>
                          <pic:cNvPicPr/>
                        </pic:nvPicPr>
                        <pic:blipFill>
                          <a:blip r:embed="rId44" cstate="print"/>
                          <a:stretch>
                            <a:fillRect/>
                          </a:stretch>
                        </pic:blipFill>
                        <pic:spPr>
                          <a:xfrm>
                            <a:off x="3737058" y="730975"/>
                            <a:ext cx="136173" cy="154825"/>
                          </a:xfrm>
                          <a:prstGeom prst="rect">
                            <a:avLst/>
                          </a:prstGeom>
                        </pic:spPr>
                      </pic:pic>
                      <pic:pic>
                        <pic:nvPicPr>
                          <pic:cNvPr id="112" name="Image 112"/>
                          <pic:cNvPicPr/>
                        </pic:nvPicPr>
                        <pic:blipFill>
                          <a:blip r:embed="rId45" cstate="print"/>
                          <a:stretch>
                            <a:fillRect/>
                          </a:stretch>
                        </pic:blipFill>
                        <pic:spPr>
                          <a:xfrm>
                            <a:off x="3898573" y="809150"/>
                            <a:ext cx="241388" cy="108385"/>
                          </a:xfrm>
                          <a:prstGeom prst="rect">
                            <a:avLst/>
                          </a:prstGeom>
                        </pic:spPr>
                      </pic:pic>
                      <wps:wsp>
                        <wps:cNvPr id="113" name="Graphic 113"/>
                        <wps:cNvSpPr/>
                        <wps:spPr>
                          <a:xfrm>
                            <a:off x="2334885" y="634509"/>
                            <a:ext cx="1790064" cy="920750"/>
                          </a:xfrm>
                          <a:custGeom>
                            <a:avLst/>
                            <a:gdLst/>
                            <a:ahLst/>
                            <a:cxnLst/>
                            <a:rect l="l" t="t" r="r" b="b"/>
                            <a:pathLst>
                              <a:path w="1790064" h="920750">
                                <a:moveTo>
                                  <a:pt x="205917" y="517804"/>
                                </a:moveTo>
                                <a:lnTo>
                                  <a:pt x="205422" y="506247"/>
                                </a:lnTo>
                                <a:lnTo>
                                  <a:pt x="200926" y="486029"/>
                                </a:lnTo>
                                <a:lnTo>
                                  <a:pt x="194284" y="465797"/>
                                </a:lnTo>
                                <a:lnTo>
                                  <a:pt x="187350" y="454190"/>
                                </a:lnTo>
                                <a:lnTo>
                                  <a:pt x="173634" y="461073"/>
                                </a:lnTo>
                                <a:lnTo>
                                  <a:pt x="149733" y="483819"/>
                                </a:lnTo>
                                <a:lnTo>
                                  <a:pt x="122148" y="512254"/>
                                </a:lnTo>
                                <a:lnTo>
                                  <a:pt x="97370" y="536244"/>
                                </a:lnTo>
                                <a:lnTo>
                                  <a:pt x="72212" y="555993"/>
                                </a:lnTo>
                                <a:lnTo>
                                  <a:pt x="44373" y="575525"/>
                                </a:lnTo>
                                <a:lnTo>
                                  <a:pt x="12534" y="596417"/>
                                </a:lnTo>
                                <a:lnTo>
                                  <a:pt x="54571" y="591312"/>
                                </a:lnTo>
                                <a:lnTo>
                                  <a:pt x="78613" y="587273"/>
                                </a:lnTo>
                                <a:lnTo>
                                  <a:pt x="93700" y="582218"/>
                                </a:lnTo>
                                <a:lnTo>
                                  <a:pt x="165430" y="542886"/>
                                </a:lnTo>
                                <a:lnTo>
                                  <a:pt x="192963" y="527088"/>
                                </a:lnTo>
                                <a:lnTo>
                                  <a:pt x="205917" y="517804"/>
                                </a:lnTo>
                                <a:close/>
                              </a:path>
                              <a:path w="1790064" h="920750">
                                <a:moveTo>
                                  <a:pt x="275628" y="664603"/>
                                </a:moveTo>
                                <a:lnTo>
                                  <a:pt x="149059" y="636397"/>
                                </a:lnTo>
                                <a:lnTo>
                                  <a:pt x="115303" y="629793"/>
                                </a:lnTo>
                                <a:lnTo>
                                  <a:pt x="88531" y="628764"/>
                                </a:lnTo>
                                <a:lnTo>
                                  <a:pt x="54749" y="634365"/>
                                </a:lnTo>
                                <a:lnTo>
                                  <a:pt x="0" y="647649"/>
                                </a:lnTo>
                                <a:lnTo>
                                  <a:pt x="36537" y="658749"/>
                                </a:lnTo>
                                <a:lnTo>
                                  <a:pt x="70015" y="669747"/>
                                </a:lnTo>
                                <a:lnTo>
                                  <a:pt x="127571" y="692010"/>
                                </a:lnTo>
                                <a:lnTo>
                                  <a:pt x="193370" y="724750"/>
                                </a:lnTo>
                                <a:lnTo>
                                  <a:pt x="264769" y="762419"/>
                                </a:lnTo>
                                <a:lnTo>
                                  <a:pt x="275628" y="664603"/>
                                </a:lnTo>
                                <a:close/>
                              </a:path>
                              <a:path w="1790064" h="920750">
                                <a:moveTo>
                                  <a:pt x="344944" y="423214"/>
                                </a:moveTo>
                                <a:lnTo>
                                  <a:pt x="342709" y="400151"/>
                                </a:lnTo>
                                <a:lnTo>
                                  <a:pt x="334619" y="354228"/>
                                </a:lnTo>
                                <a:lnTo>
                                  <a:pt x="325196" y="308711"/>
                                </a:lnTo>
                                <a:lnTo>
                                  <a:pt x="318960" y="286943"/>
                                </a:lnTo>
                                <a:lnTo>
                                  <a:pt x="300456" y="304952"/>
                                </a:lnTo>
                                <a:lnTo>
                                  <a:pt x="263652" y="347726"/>
                                </a:lnTo>
                                <a:lnTo>
                                  <a:pt x="227495" y="392087"/>
                                </a:lnTo>
                                <a:lnTo>
                                  <a:pt x="210921" y="414883"/>
                                </a:lnTo>
                                <a:lnTo>
                                  <a:pt x="214452" y="429856"/>
                                </a:lnTo>
                                <a:lnTo>
                                  <a:pt x="223189" y="457504"/>
                                </a:lnTo>
                                <a:lnTo>
                                  <a:pt x="233121" y="484632"/>
                                </a:lnTo>
                                <a:lnTo>
                                  <a:pt x="240195" y="498030"/>
                                </a:lnTo>
                                <a:lnTo>
                                  <a:pt x="291452" y="462572"/>
                                </a:lnTo>
                                <a:lnTo>
                                  <a:pt x="327317" y="437095"/>
                                </a:lnTo>
                                <a:lnTo>
                                  <a:pt x="344944" y="423214"/>
                                </a:lnTo>
                                <a:close/>
                              </a:path>
                              <a:path w="1790064" h="920750">
                                <a:moveTo>
                                  <a:pt x="456082" y="725220"/>
                                </a:moveTo>
                                <a:lnTo>
                                  <a:pt x="390232" y="685457"/>
                                </a:lnTo>
                                <a:lnTo>
                                  <a:pt x="346075" y="676617"/>
                                </a:lnTo>
                                <a:lnTo>
                                  <a:pt x="323583" y="674636"/>
                                </a:lnTo>
                                <a:lnTo>
                                  <a:pt x="317398" y="691426"/>
                                </a:lnTo>
                                <a:lnTo>
                                  <a:pt x="309714" y="724674"/>
                                </a:lnTo>
                                <a:lnTo>
                                  <a:pt x="303949" y="758723"/>
                                </a:lnTo>
                                <a:lnTo>
                                  <a:pt x="303517" y="777875"/>
                                </a:lnTo>
                                <a:lnTo>
                                  <a:pt x="327126" y="792530"/>
                                </a:lnTo>
                                <a:lnTo>
                                  <a:pt x="375234" y="816254"/>
                                </a:lnTo>
                                <a:lnTo>
                                  <a:pt x="424002" y="837946"/>
                                </a:lnTo>
                                <a:lnTo>
                                  <a:pt x="449580" y="846531"/>
                                </a:lnTo>
                                <a:lnTo>
                                  <a:pt x="453910" y="774954"/>
                                </a:lnTo>
                                <a:lnTo>
                                  <a:pt x="456082" y="725220"/>
                                </a:lnTo>
                                <a:close/>
                              </a:path>
                              <a:path w="1790064" h="920750">
                                <a:moveTo>
                                  <a:pt x="496214" y="349262"/>
                                </a:moveTo>
                                <a:lnTo>
                                  <a:pt x="474992" y="308444"/>
                                </a:lnTo>
                                <a:lnTo>
                                  <a:pt x="436422" y="256286"/>
                                </a:lnTo>
                                <a:lnTo>
                                  <a:pt x="400812" y="232968"/>
                                </a:lnTo>
                                <a:lnTo>
                                  <a:pt x="376288" y="224688"/>
                                </a:lnTo>
                                <a:lnTo>
                                  <a:pt x="369379" y="229628"/>
                                </a:lnTo>
                                <a:lnTo>
                                  <a:pt x="360362" y="240995"/>
                                </a:lnTo>
                                <a:lnTo>
                                  <a:pt x="352933" y="253961"/>
                                </a:lnTo>
                                <a:lnTo>
                                  <a:pt x="350735" y="263728"/>
                                </a:lnTo>
                                <a:lnTo>
                                  <a:pt x="359117" y="279704"/>
                                </a:lnTo>
                                <a:lnTo>
                                  <a:pt x="392087" y="334581"/>
                                </a:lnTo>
                                <a:lnTo>
                                  <a:pt x="400748" y="351078"/>
                                </a:lnTo>
                                <a:lnTo>
                                  <a:pt x="401523" y="360680"/>
                                </a:lnTo>
                                <a:lnTo>
                                  <a:pt x="400697" y="372452"/>
                                </a:lnTo>
                                <a:lnTo>
                                  <a:pt x="399732" y="382587"/>
                                </a:lnTo>
                                <a:lnTo>
                                  <a:pt x="400151" y="387286"/>
                                </a:lnTo>
                                <a:lnTo>
                                  <a:pt x="440118" y="364109"/>
                                </a:lnTo>
                                <a:lnTo>
                                  <a:pt x="472389" y="356870"/>
                                </a:lnTo>
                                <a:lnTo>
                                  <a:pt x="488467" y="352971"/>
                                </a:lnTo>
                                <a:lnTo>
                                  <a:pt x="496214" y="349262"/>
                                </a:lnTo>
                                <a:close/>
                              </a:path>
                              <a:path w="1790064" h="920750">
                                <a:moveTo>
                                  <a:pt x="522884" y="323037"/>
                                </a:moveTo>
                                <a:lnTo>
                                  <a:pt x="519391" y="280314"/>
                                </a:lnTo>
                                <a:lnTo>
                                  <a:pt x="498055" y="212547"/>
                                </a:lnTo>
                                <a:lnTo>
                                  <a:pt x="469061" y="186042"/>
                                </a:lnTo>
                                <a:lnTo>
                                  <a:pt x="446989" y="188988"/>
                                </a:lnTo>
                                <a:lnTo>
                                  <a:pt x="408686" y="201320"/>
                                </a:lnTo>
                                <a:lnTo>
                                  <a:pt x="415213" y="200952"/>
                                </a:lnTo>
                                <a:lnTo>
                                  <a:pt x="431939" y="202247"/>
                                </a:lnTo>
                                <a:lnTo>
                                  <a:pt x="479005" y="224370"/>
                                </a:lnTo>
                                <a:lnTo>
                                  <a:pt x="508203" y="257924"/>
                                </a:lnTo>
                                <a:lnTo>
                                  <a:pt x="515302" y="281901"/>
                                </a:lnTo>
                                <a:lnTo>
                                  <a:pt x="522884" y="323037"/>
                                </a:lnTo>
                                <a:close/>
                              </a:path>
                              <a:path w="1790064" h="920750">
                                <a:moveTo>
                                  <a:pt x="614006" y="183057"/>
                                </a:moveTo>
                                <a:lnTo>
                                  <a:pt x="605624" y="184137"/>
                                </a:lnTo>
                                <a:lnTo>
                                  <a:pt x="585038" y="185178"/>
                                </a:lnTo>
                                <a:lnTo>
                                  <a:pt x="559066" y="182956"/>
                                </a:lnTo>
                                <a:lnTo>
                                  <a:pt x="517588" y="163258"/>
                                </a:lnTo>
                                <a:lnTo>
                                  <a:pt x="482892" y="97409"/>
                                </a:lnTo>
                                <a:lnTo>
                                  <a:pt x="484149" y="109143"/>
                                </a:lnTo>
                                <a:lnTo>
                                  <a:pt x="503034" y="169138"/>
                                </a:lnTo>
                                <a:lnTo>
                                  <a:pt x="550164" y="208546"/>
                                </a:lnTo>
                                <a:lnTo>
                                  <a:pt x="567156" y="211912"/>
                                </a:lnTo>
                                <a:lnTo>
                                  <a:pt x="585698" y="203784"/>
                                </a:lnTo>
                                <a:lnTo>
                                  <a:pt x="614006" y="183057"/>
                                </a:lnTo>
                                <a:close/>
                              </a:path>
                              <a:path w="1790064" h="920750">
                                <a:moveTo>
                                  <a:pt x="630428" y="705180"/>
                                </a:moveTo>
                                <a:lnTo>
                                  <a:pt x="626592" y="704481"/>
                                </a:lnTo>
                                <a:lnTo>
                                  <a:pt x="610222" y="708596"/>
                                </a:lnTo>
                                <a:lnTo>
                                  <a:pt x="596836" y="711060"/>
                                </a:lnTo>
                                <a:lnTo>
                                  <a:pt x="584047" y="712482"/>
                                </a:lnTo>
                                <a:lnTo>
                                  <a:pt x="571220" y="712698"/>
                                </a:lnTo>
                                <a:lnTo>
                                  <a:pt x="550633" y="711492"/>
                                </a:lnTo>
                                <a:lnTo>
                                  <a:pt x="514604" y="708621"/>
                                </a:lnTo>
                                <a:lnTo>
                                  <a:pt x="514946" y="714311"/>
                                </a:lnTo>
                                <a:lnTo>
                                  <a:pt x="511619" y="776452"/>
                                </a:lnTo>
                                <a:lnTo>
                                  <a:pt x="492404" y="829741"/>
                                </a:lnTo>
                                <a:lnTo>
                                  <a:pt x="473621" y="856310"/>
                                </a:lnTo>
                                <a:lnTo>
                                  <a:pt x="500113" y="867168"/>
                                </a:lnTo>
                                <a:lnTo>
                                  <a:pt x="519315" y="874382"/>
                                </a:lnTo>
                                <a:lnTo>
                                  <a:pt x="530123" y="877100"/>
                                </a:lnTo>
                                <a:lnTo>
                                  <a:pt x="537311" y="873721"/>
                                </a:lnTo>
                                <a:lnTo>
                                  <a:pt x="582333" y="830237"/>
                                </a:lnTo>
                                <a:lnTo>
                                  <a:pt x="615607" y="756945"/>
                                </a:lnTo>
                                <a:lnTo>
                                  <a:pt x="627367" y="721499"/>
                                </a:lnTo>
                                <a:lnTo>
                                  <a:pt x="630428" y="705180"/>
                                </a:lnTo>
                                <a:close/>
                              </a:path>
                              <a:path w="1790064" h="920750">
                                <a:moveTo>
                                  <a:pt x="650125" y="28194"/>
                                </a:moveTo>
                                <a:lnTo>
                                  <a:pt x="640372" y="26517"/>
                                </a:lnTo>
                                <a:lnTo>
                                  <a:pt x="594334" y="24371"/>
                                </a:lnTo>
                                <a:lnTo>
                                  <a:pt x="574598" y="21513"/>
                                </a:lnTo>
                                <a:lnTo>
                                  <a:pt x="561848" y="15532"/>
                                </a:lnTo>
                                <a:lnTo>
                                  <a:pt x="543852" y="1587"/>
                                </a:lnTo>
                                <a:lnTo>
                                  <a:pt x="536689" y="0"/>
                                </a:lnTo>
                                <a:lnTo>
                                  <a:pt x="525424" y="10629"/>
                                </a:lnTo>
                                <a:lnTo>
                                  <a:pt x="509866" y="31889"/>
                                </a:lnTo>
                                <a:lnTo>
                                  <a:pt x="496252" y="53632"/>
                                </a:lnTo>
                                <a:lnTo>
                                  <a:pt x="490778" y="65659"/>
                                </a:lnTo>
                                <a:lnTo>
                                  <a:pt x="497890" y="74739"/>
                                </a:lnTo>
                                <a:lnTo>
                                  <a:pt x="537235" y="119608"/>
                                </a:lnTo>
                                <a:lnTo>
                                  <a:pt x="579069" y="144081"/>
                                </a:lnTo>
                                <a:lnTo>
                                  <a:pt x="602678" y="145275"/>
                                </a:lnTo>
                                <a:lnTo>
                                  <a:pt x="622236" y="143052"/>
                                </a:lnTo>
                                <a:lnTo>
                                  <a:pt x="631355" y="140017"/>
                                </a:lnTo>
                                <a:lnTo>
                                  <a:pt x="635482" y="121589"/>
                                </a:lnTo>
                                <a:lnTo>
                                  <a:pt x="642188" y="84074"/>
                                </a:lnTo>
                                <a:lnTo>
                                  <a:pt x="648182" y="46583"/>
                                </a:lnTo>
                                <a:lnTo>
                                  <a:pt x="650125" y="28194"/>
                                </a:lnTo>
                                <a:close/>
                              </a:path>
                              <a:path w="1790064" h="920750">
                                <a:moveTo>
                                  <a:pt x="680326" y="338010"/>
                                </a:moveTo>
                                <a:lnTo>
                                  <a:pt x="662940" y="293827"/>
                                </a:lnTo>
                                <a:lnTo>
                                  <a:pt x="639279" y="247345"/>
                                </a:lnTo>
                                <a:lnTo>
                                  <a:pt x="591947" y="235419"/>
                                </a:lnTo>
                                <a:lnTo>
                                  <a:pt x="562013" y="230936"/>
                                </a:lnTo>
                                <a:lnTo>
                                  <a:pt x="547281" y="231076"/>
                                </a:lnTo>
                                <a:lnTo>
                                  <a:pt x="559066" y="278752"/>
                                </a:lnTo>
                                <a:lnTo>
                                  <a:pt x="575043" y="329361"/>
                                </a:lnTo>
                                <a:lnTo>
                                  <a:pt x="629119" y="336118"/>
                                </a:lnTo>
                                <a:lnTo>
                                  <a:pt x="663917" y="338328"/>
                                </a:lnTo>
                                <a:lnTo>
                                  <a:pt x="680326" y="338010"/>
                                </a:lnTo>
                                <a:close/>
                              </a:path>
                              <a:path w="1790064" h="920750">
                                <a:moveTo>
                                  <a:pt x="685279" y="780427"/>
                                </a:moveTo>
                                <a:lnTo>
                                  <a:pt x="678167" y="752106"/>
                                </a:lnTo>
                                <a:lnTo>
                                  <a:pt x="658914" y="705929"/>
                                </a:lnTo>
                                <a:lnTo>
                                  <a:pt x="658736" y="718807"/>
                                </a:lnTo>
                                <a:lnTo>
                                  <a:pt x="656145" y="750646"/>
                                </a:lnTo>
                                <a:lnTo>
                                  <a:pt x="648030" y="791298"/>
                                </a:lnTo>
                                <a:lnTo>
                                  <a:pt x="631291" y="830580"/>
                                </a:lnTo>
                                <a:lnTo>
                                  <a:pt x="599084" y="872820"/>
                                </a:lnTo>
                                <a:lnTo>
                                  <a:pt x="549605" y="887082"/>
                                </a:lnTo>
                                <a:lnTo>
                                  <a:pt x="561746" y="888060"/>
                                </a:lnTo>
                                <a:lnTo>
                                  <a:pt x="591629" y="884923"/>
                                </a:lnTo>
                                <a:lnTo>
                                  <a:pt x="629500" y="868591"/>
                                </a:lnTo>
                                <a:lnTo>
                                  <a:pt x="665556" y="829957"/>
                                </a:lnTo>
                                <a:lnTo>
                                  <a:pt x="680872" y="802500"/>
                                </a:lnTo>
                                <a:lnTo>
                                  <a:pt x="685279" y="780427"/>
                                </a:lnTo>
                                <a:close/>
                              </a:path>
                              <a:path w="1790064" h="920750">
                                <a:moveTo>
                                  <a:pt x="798398" y="812304"/>
                                </a:moveTo>
                                <a:lnTo>
                                  <a:pt x="758532" y="802563"/>
                                </a:lnTo>
                                <a:lnTo>
                                  <a:pt x="734656" y="801357"/>
                                </a:lnTo>
                                <a:lnTo>
                                  <a:pt x="717219" y="810514"/>
                                </a:lnTo>
                                <a:lnTo>
                                  <a:pt x="696696" y="831888"/>
                                </a:lnTo>
                                <a:lnTo>
                                  <a:pt x="674573" y="871385"/>
                                </a:lnTo>
                                <a:lnTo>
                                  <a:pt x="666572" y="913079"/>
                                </a:lnTo>
                                <a:lnTo>
                                  <a:pt x="666534" y="920686"/>
                                </a:lnTo>
                                <a:lnTo>
                                  <a:pt x="671639" y="920686"/>
                                </a:lnTo>
                                <a:lnTo>
                                  <a:pt x="672045" y="916635"/>
                                </a:lnTo>
                                <a:lnTo>
                                  <a:pt x="677748" y="891476"/>
                                </a:lnTo>
                                <a:lnTo>
                                  <a:pt x="708698" y="855205"/>
                                </a:lnTo>
                                <a:lnTo>
                                  <a:pt x="766470" y="822134"/>
                                </a:lnTo>
                                <a:lnTo>
                                  <a:pt x="789228" y="814654"/>
                                </a:lnTo>
                                <a:lnTo>
                                  <a:pt x="798398" y="812304"/>
                                </a:lnTo>
                                <a:close/>
                              </a:path>
                              <a:path w="1790064" h="920750">
                                <a:moveTo>
                                  <a:pt x="824458" y="653834"/>
                                </a:moveTo>
                                <a:lnTo>
                                  <a:pt x="822452" y="633399"/>
                                </a:lnTo>
                                <a:lnTo>
                                  <a:pt x="803973" y="636765"/>
                                </a:lnTo>
                                <a:lnTo>
                                  <a:pt x="769569" y="652145"/>
                                </a:lnTo>
                                <a:lnTo>
                                  <a:pt x="735025" y="670623"/>
                                </a:lnTo>
                                <a:lnTo>
                                  <a:pt x="710488" y="704329"/>
                                </a:lnTo>
                                <a:lnTo>
                                  <a:pt x="704684" y="778967"/>
                                </a:lnTo>
                                <a:lnTo>
                                  <a:pt x="706882" y="797204"/>
                                </a:lnTo>
                                <a:lnTo>
                                  <a:pt x="757351" y="777011"/>
                                </a:lnTo>
                                <a:lnTo>
                                  <a:pt x="793191" y="761466"/>
                                </a:lnTo>
                                <a:lnTo>
                                  <a:pt x="816787" y="730262"/>
                                </a:lnTo>
                                <a:lnTo>
                                  <a:pt x="821778" y="692010"/>
                                </a:lnTo>
                                <a:lnTo>
                                  <a:pt x="824458" y="653834"/>
                                </a:lnTo>
                                <a:close/>
                              </a:path>
                              <a:path w="1790064" h="920750">
                                <a:moveTo>
                                  <a:pt x="849020" y="920686"/>
                                </a:moveTo>
                                <a:lnTo>
                                  <a:pt x="840435" y="897991"/>
                                </a:lnTo>
                                <a:lnTo>
                                  <a:pt x="826274" y="863053"/>
                                </a:lnTo>
                                <a:lnTo>
                                  <a:pt x="817460" y="846709"/>
                                </a:lnTo>
                                <a:lnTo>
                                  <a:pt x="793800" y="850887"/>
                                </a:lnTo>
                                <a:lnTo>
                                  <a:pt x="765187" y="866216"/>
                                </a:lnTo>
                                <a:lnTo>
                                  <a:pt x="738873" y="885545"/>
                                </a:lnTo>
                                <a:lnTo>
                                  <a:pt x="722109" y="901712"/>
                                </a:lnTo>
                                <a:lnTo>
                                  <a:pt x="709777" y="920686"/>
                                </a:lnTo>
                                <a:lnTo>
                                  <a:pt x="849020" y="920686"/>
                                </a:lnTo>
                                <a:close/>
                              </a:path>
                              <a:path w="1790064" h="920750">
                                <a:moveTo>
                                  <a:pt x="1324076" y="912787"/>
                                </a:moveTo>
                                <a:lnTo>
                                  <a:pt x="1297660" y="872553"/>
                                </a:lnTo>
                                <a:lnTo>
                                  <a:pt x="1266558" y="842187"/>
                                </a:lnTo>
                                <a:lnTo>
                                  <a:pt x="1220292" y="827392"/>
                                </a:lnTo>
                                <a:lnTo>
                                  <a:pt x="1167142" y="819099"/>
                                </a:lnTo>
                                <a:lnTo>
                                  <a:pt x="1169200" y="836206"/>
                                </a:lnTo>
                                <a:lnTo>
                                  <a:pt x="1170673" y="854506"/>
                                </a:lnTo>
                                <a:lnTo>
                                  <a:pt x="1171473" y="876592"/>
                                </a:lnTo>
                                <a:lnTo>
                                  <a:pt x="1171536" y="895057"/>
                                </a:lnTo>
                                <a:lnTo>
                                  <a:pt x="1170940" y="907986"/>
                                </a:lnTo>
                                <a:lnTo>
                                  <a:pt x="1169225" y="920686"/>
                                </a:lnTo>
                                <a:lnTo>
                                  <a:pt x="1320584" y="920686"/>
                                </a:lnTo>
                                <a:lnTo>
                                  <a:pt x="1324076" y="912787"/>
                                </a:lnTo>
                                <a:close/>
                              </a:path>
                              <a:path w="1790064" h="920750">
                                <a:moveTo>
                                  <a:pt x="1332331" y="844245"/>
                                </a:moveTo>
                                <a:lnTo>
                                  <a:pt x="1330960" y="831189"/>
                                </a:lnTo>
                                <a:lnTo>
                                  <a:pt x="1319237" y="798055"/>
                                </a:lnTo>
                                <a:lnTo>
                                  <a:pt x="1304645" y="780923"/>
                                </a:lnTo>
                                <a:lnTo>
                                  <a:pt x="1292758" y="766953"/>
                                </a:lnTo>
                                <a:lnTo>
                                  <a:pt x="1264132" y="746912"/>
                                </a:lnTo>
                                <a:lnTo>
                                  <a:pt x="1242822" y="742454"/>
                                </a:lnTo>
                                <a:lnTo>
                                  <a:pt x="1218222" y="755573"/>
                                </a:lnTo>
                                <a:lnTo>
                                  <a:pt x="1179753" y="788289"/>
                                </a:lnTo>
                                <a:lnTo>
                                  <a:pt x="1189532" y="785088"/>
                                </a:lnTo>
                                <a:lnTo>
                                  <a:pt x="1214805" y="780923"/>
                                </a:lnTo>
                                <a:lnTo>
                                  <a:pt x="1249464" y="783958"/>
                                </a:lnTo>
                                <a:lnTo>
                                  <a:pt x="1287424" y="802373"/>
                                </a:lnTo>
                                <a:lnTo>
                                  <a:pt x="1316278" y="825055"/>
                                </a:lnTo>
                                <a:lnTo>
                                  <a:pt x="1330693" y="839482"/>
                                </a:lnTo>
                                <a:lnTo>
                                  <a:pt x="1332331" y="844245"/>
                                </a:lnTo>
                                <a:close/>
                              </a:path>
                              <a:path w="1790064" h="920750">
                                <a:moveTo>
                                  <a:pt x="1334947" y="851827"/>
                                </a:moveTo>
                                <a:lnTo>
                                  <a:pt x="1332331" y="844245"/>
                                </a:lnTo>
                                <a:lnTo>
                                  <a:pt x="1333728" y="857529"/>
                                </a:lnTo>
                                <a:lnTo>
                                  <a:pt x="1333360" y="868260"/>
                                </a:lnTo>
                                <a:lnTo>
                                  <a:pt x="1334947" y="851827"/>
                                </a:lnTo>
                                <a:close/>
                              </a:path>
                              <a:path w="1790064" h="920750">
                                <a:moveTo>
                                  <a:pt x="1407668" y="747915"/>
                                </a:moveTo>
                                <a:lnTo>
                                  <a:pt x="1351661" y="735876"/>
                                </a:lnTo>
                                <a:lnTo>
                                  <a:pt x="1309763" y="711111"/>
                                </a:lnTo>
                                <a:lnTo>
                                  <a:pt x="1281722" y="650773"/>
                                </a:lnTo>
                                <a:lnTo>
                                  <a:pt x="1280325" y="660996"/>
                                </a:lnTo>
                                <a:lnTo>
                                  <a:pt x="1288973" y="716064"/>
                                </a:lnTo>
                                <a:lnTo>
                                  <a:pt x="1338376" y="760056"/>
                                </a:lnTo>
                                <a:lnTo>
                                  <a:pt x="1357033" y="766203"/>
                                </a:lnTo>
                                <a:lnTo>
                                  <a:pt x="1377149" y="762000"/>
                                </a:lnTo>
                                <a:lnTo>
                                  <a:pt x="1407668" y="747915"/>
                                </a:lnTo>
                                <a:close/>
                              </a:path>
                              <a:path w="1790064" h="920750">
                                <a:moveTo>
                                  <a:pt x="1476844" y="652284"/>
                                </a:moveTo>
                                <a:lnTo>
                                  <a:pt x="1472565" y="646722"/>
                                </a:lnTo>
                                <a:lnTo>
                                  <a:pt x="1464487" y="638924"/>
                                </a:lnTo>
                                <a:lnTo>
                                  <a:pt x="1454048" y="628065"/>
                                </a:lnTo>
                                <a:lnTo>
                                  <a:pt x="1442720" y="613283"/>
                                </a:lnTo>
                                <a:lnTo>
                                  <a:pt x="1433029" y="593267"/>
                                </a:lnTo>
                                <a:lnTo>
                                  <a:pt x="1426070" y="571246"/>
                                </a:lnTo>
                                <a:lnTo>
                                  <a:pt x="1421307" y="553072"/>
                                </a:lnTo>
                                <a:lnTo>
                                  <a:pt x="1418196" y="544588"/>
                                </a:lnTo>
                                <a:lnTo>
                                  <a:pt x="1370304" y="571525"/>
                                </a:lnTo>
                                <a:lnTo>
                                  <a:pt x="1336713" y="591629"/>
                                </a:lnTo>
                                <a:lnTo>
                                  <a:pt x="1320063" y="604075"/>
                                </a:lnTo>
                                <a:lnTo>
                                  <a:pt x="1321536" y="623125"/>
                                </a:lnTo>
                                <a:lnTo>
                                  <a:pt x="1346009" y="676960"/>
                                </a:lnTo>
                                <a:lnTo>
                                  <a:pt x="1386776" y="709028"/>
                                </a:lnTo>
                                <a:lnTo>
                                  <a:pt x="1406626" y="718121"/>
                                </a:lnTo>
                                <a:lnTo>
                                  <a:pt x="1426743" y="730999"/>
                                </a:lnTo>
                                <a:lnTo>
                                  <a:pt x="1437005" y="721245"/>
                                </a:lnTo>
                                <a:lnTo>
                                  <a:pt x="1454581" y="695502"/>
                                </a:lnTo>
                                <a:lnTo>
                                  <a:pt x="1470761" y="667816"/>
                                </a:lnTo>
                                <a:lnTo>
                                  <a:pt x="1476844" y="652284"/>
                                </a:lnTo>
                                <a:close/>
                              </a:path>
                              <a:path w="1790064" h="920750">
                                <a:moveTo>
                                  <a:pt x="1569161" y="542239"/>
                                </a:moveTo>
                                <a:lnTo>
                                  <a:pt x="1560982" y="523278"/>
                                </a:lnTo>
                                <a:lnTo>
                                  <a:pt x="1554645" y="494284"/>
                                </a:lnTo>
                                <a:lnTo>
                                  <a:pt x="1549565" y="467093"/>
                                </a:lnTo>
                                <a:lnTo>
                                  <a:pt x="1545158" y="453605"/>
                                </a:lnTo>
                                <a:lnTo>
                                  <a:pt x="1532636" y="458546"/>
                                </a:lnTo>
                                <a:lnTo>
                                  <a:pt x="1510487" y="473887"/>
                                </a:lnTo>
                                <a:lnTo>
                                  <a:pt x="1488922" y="492569"/>
                                </a:lnTo>
                                <a:lnTo>
                                  <a:pt x="1478165" y="507479"/>
                                </a:lnTo>
                                <a:lnTo>
                                  <a:pt x="1480985" y="530555"/>
                                </a:lnTo>
                                <a:lnTo>
                                  <a:pt x="1490687" y="565111"/>
                                </a:lnTo>
                                <a:lnTo>
                                  <a:pt x="1502359" y="597154"/>
                                </a:lnTo>
                                <a:lnTo>
                                  <a:pt x="1511058" y="612648"/>
                                </a:lnTo>
                                <a:lnTo>
                                  <a:pt x="1516113" y="613435"/>
                                </a:lnTo>
                                <a:lnTo>
                                  <a:pt x="1523847" y="606374"/>
                                </a:lnTo>
                                <a:lnTo>
                                  <a:pt x="1539709" y="584835"/>
                                </a:lnTo>
                                <a:lnTo>
                                  <a:pt x="1569161" y="542239"/>
                                </a:lnTo>
                                <a:close/>
                              </a:path>
                              <a:path w="1790064" h="920750">
                                <a:moveTo>
                                  <a:pt x="1789442" y="317360"/>
                                </a:moveTo>
                                <a:lnTo>
                                  <a:pt x="1733245" y="329590"/>
                                </a:lnTo>
                                <a:lnTo>
                                  <a:pt x="1669884" y="366585"/>
                                </a:lnTo>
                                <a:lnTo>
                                  <a:pt x="1630045" y="394893"/>
                                </a:lnTo>
                                <a:lnTo>
                                  <a:pt x="1580908" y="430771"/>
                                </a:lnTo>
                                <a:lnTo>
                                  <a:pt x="1600542" y="511492"/>
                                </a:lnTo>
                                <a:lnTo>
                                  <a:pt x="1656156" y="443242"/>
                                </a:lnTo>
                                <a:lnTo>
                                  <a:pt x="1688655" y="404977"/>
                                </a:lnTo>
                                <a:lnTo>
                                  <a:pt x="1710613" y="382765"/>
                                </a:lnTo>
                                <a:lnTo>
                                  <a:pt x="1734566" y="362648"/>
                                </a:lnTo>
                                <a:lnTo>
                                  <a:pt x="1789442" y="317360"/>
                                </a:lnTo>
                                <a:close/>
                              </a:path>
                            </a:pathLst>
                          </a:custGeom>
                          <a:solidFill>
                            <a:srgbClr val="F37360"/>
                          </a:solidFill>
                        </wps:spPr>
                        <wps:bodyPr wrap="square" lIns="0" tIns="0" rIns="0" bIns="0" rtlCol="0">
                          <a:prstTxWarp prst="textNoShape">
                            <a:avLst/>
                          </a:prstTxWarp>
                          <a:noAutofit/>
                        </wps:bodyPr>
                      </wps:wsp>
                      <pic:pic>
                        <pic:nvPicPr>
                          <pic:cNvPr id="114" name="Image 114"/>
                          <pic:cNvPicPr/>
                        </pic:nvPicPr>
                        <pic:blipFill>
                          <a:blip r:embed="rId46" cstate="print"/>
                          <a:stretch>
                            <a:fillRect/>
                          </a:stretch>
                        </pic:blipFill>
                        <pic:spPr>
                          <a:xfrm>
                            <a:off x="2903184" y="504671"/>
                            <a:ext cx="118275" cy="87932"/>
                          </a:xfrm>
                          <a:prstGeom prst="rect">
                            <a:avLst/>
                          </a:prstGeom>
                        </pic:spPr>
                      </pic:pic>
                      <pic:pic>
                        <pic:nvPicPr>
                          <pic:cNvPr id="115" name="Image 115"/>
                          <pic:cNvPicPr/>
                        </pic:nvPicPr>
                        <pic:blipFill>
                          <a:blip r:embed="rId47" cstate="print"/>
                          <a:stretch>
                            <a:fillRect/>
                          </a:stretch>
                        </pic:blipFill>
                        <pic:spPr>
                          <a:xfrm>
                            <a:off x="2959980" y="227288"/>
                            <a:ext cx="101829" cy="234391"/>
                          </a:xfrm>
                          <a:prstGeom prst="rect">
                            <a:avLst/>
                          </a:prstGeom>
                        </pic:spPr>
                      </pic:pic>
                      <wps:wsp>
                        <wps:cNvPr id="116" name="Graphic 116"/>
                        <wps:cNvSpPr/>
                        <wps:spPr>
                          <a:xfrm>
                            <a:off x="2526743" y="356125"/>
                            <a:ext cx="1514475" cy="1199515"/>
                          </a:xfrm>
                          <a:custGeom>
                            <a:avLst/>
                            <a:gdLst/>
                            <a:ahLst/>
                            <a:cxnLst/>
                            <a:rect l="l" t="t" r="r" b="b"/>
                            <a:pathLst>
                              <a:path w="1514475" h="1199515">
                                <a:moveTo>
                                  <a:pt x="419709" y="0"/>
                                </a:moveTo>
                                <a:lnTo>
                                  <a:pt x="0" y="655167"/>
                                </a:lnTo>
                                <a:lnTo>
                                  <a:pt x="17246" y="639775"/>
                                </a:lnTo>
                                <a:lnTo>
                                  <a:pt x="65697" y="590702"/>
                                </a:lnTo>
                                <a:lnTo>
                                  <a:pt x="140423" y="503656"/>
                                </a:lnTo>
                                <a:lnTo>
                                  <a:pt x="236499" y="374319"/>
                                </a:lnTo>
                                <a:lnTo>
                                  <a:pt x="318173" y="254647"/>
                                </a:lnTo>
                                <a:lnTo>
                                  <a:pt x="364477" y="175755"/>
                                </a:lnTo>
                                <a:lnTo>
                                  <a:pt x="392595" y="102577"/>
                                </a:lnTo>
                                <a:lnTo>
                                  <a:pt x="419709" y="0"/>
                                </a:lnTo>
                                <a:close/>
                              </a:path>
                              <a:path w="1514475" h="1199515">
                                <a:moveTo>
                                  <a:pt x="1514170" y="757059"/>
                                </a:moveTo>
                                <a:lnTo>
                                  <a:pt x="1463725" y="779754"/>
                                </a:lnTo>
                                <a:lnTo>
                                  <a:pt x="1420431" y="817156"/>
                                </a:lnTo>
                                <a:lnTo>
                                  <a:pt x="1360487" y="896150"/>
                                </a:lnTo>
                                <a:lnTo>
                                  <a:pt x="1260043" y="1043597"/>
                                </a:lnTo>
                                <a:lnTo>
                                  <a:pt x="1163764" y="1199070"/>
                                </a:lnTo>
                                <a:lnTo>
                                  <a:pt x="1215136" y="1199070"/>
                                </a:lnTo>
                                <a:lnTo>
                                  <a:pt x="1514170" y="757059"/>
                                </a:lnTo>
                                <a:close/>
                              </a:path>
                            </a:pathLst>
                          </a:custGeom>
                          <a:solidFill>
                            <a:srgbClr val="F37360"/>
                          </a:solidFill>
                        </wps:spPr>
                        <wps:bodyPr wrap="square" lIns="0" tIns="0" rIns="0" bIns="0" rtlCol="0">
                          <a:prstTxWarp prst="textNoShape">
                            <a:avLst/>
                          </a:prstTxWarp>
                          <a:noAutofit/>
                        </wps:bodyPr>
                      </wps:wsp>
                    </wpg:wgp>
                  </a:graphicData>
                </a:graphic>
              </wp:anchor>
            </w:drawing>
          </mc:Choice>
          <mc:Fallback>
            <w:pict>
              <v:group style="position:absolute;margin-left:.545800pt;margin-top:719.433594pt;width:594.75pt;height:122.5pt;mso-position-horizontal-relative:page;mso-position-vertical-relative:page;z-index:15748096" id="docshapegroup81" coordorigin="11,14389" coordsize="11895,2450">
                <v:shape style="position:absolute;left:10;top:14993;width:11895;height:1845" id="docshape82" coordorigin="11,14993" coordsize="11895,1845" path="m1703,16838l1421,16778,1367,16838,1703,16838xm3842,15727l3827,15542,3816,15413,1152,15578,1190,15677,1007,15879,927,15900,882,15917,855,15942,830,15982,784,15947,723,15912,651,15877,570,15842,484,15809,395,15778,306,15748,220,15722,140,15698,11,15662,34,16096,65,16115,84,16126,97,16135,112,16147,93,16154,38,16176,48,16375,48,16377,142,16333,223,16321,285,16331,327,16352,344,16375,339,16402,318,16429,288,16460,253,16500,232,16534,201,16595,162,16673,118,16764,84,16838,405,16838,723,16321,932,15982,963,15932,1473,15736,1457,15812,1430,15844,1395,15886,1352,15938,1304,15998,1251,16065,1194,16137,1136,16212,1077,16288,1019,16365,963,16441,911,16514,863,16582,755,16742,698,16838,1050,16838,1067,16813,1129,16725,1188,16643,1238,16573,1283,16512,1334,16443,1390,16369,1503,16222,1555,16155,1635,16052,1657,16023,1699,15976,1755,15922,1913,15774,1954,15736,1989,15703,2038,15655,2082,15608,2144,15542,3842,15727xm3930,16775l3929,16751,3929,16748,3924,16680,3917,16584,3907,16471,3896,16352,3894,16325,3885,16237,3875,16140,3866,16071,3860,16042,3847,16038,3815,16030,2883,15837,2506,15764,2386,15743,2351,15738,2335,15737,2312,15744,2282,15771,2224,15840,2120,15973,3223,16253,3086,16391,3030,16399,2976,16412,2891,16439,2743,16490,1929,16235,1893,16224,1871,16223,1851,16231,1825,16251,1610,16541,2070,16673,2070,16673,1913,16838,2222,16838,2237,16825,2769,16662,2673,16838,3259,16838,3250,16828,3227,16804,3219,16788,3224,16773,3242,16751,3279,16702,3308,16662,3360,16592,3435,16490,3444,16478,3486,16415,3492,16401,3495,16392,3496,16383,3496,16370,3868,16325,3873,16389,3651,16800,3789,16791,3884,16783,3930,16775xm6999,16838l6934,16782,6782,16650,6620,16506,6175,16650,6036,16531,5963,16469,6240,16357,6406,16290,6162,16024,6134,16007,6114,16000,6092,16004,6058,16019,5274,16357,5122,16322,5066,16310,5035,16304,4980,16297,4923,16294,4772,16172,5840,15778,5722,15656,5658,15594,5626,15570,5602,15565,5586,15568,5551,15577,5501,15592,5435,15611,5067,15722,4209,15995,4161,16011,4129,16023,4117,16029,4114,16058,4113,16122,4112,16127,4112,16227,4113,16252,4113,16270,4113,16290,4113,16310,4113,16329,4113,16347,4115,16460,4117,16574,4119,16660,4120,16667,4120,16670,4122,16736,4122,16738,4124,16765,4170,16768,4266,16766,4404,16760,4141,16375,4138,16310,4513,16317,4515,16329,4517,16338,4521,16347,4521,16347,4528,16361,4576,16418,4671,16524,4806,16669,4826,16689,4832,16703,4826,16720,4806,16746,4733,16838,5480,16838,5267,16531,5813,16637,5966,16747,6000,16838,6999,16838xm11853,15307l11838,15122,11827,14993,9163,15158,9202,15257,9018,15459,8938,15480,8893,15498,8866,15522,8841,15562,8795,15527,8734,15492,8662,15457,8581,15423,8495,15389,8406,15358,8317,15329,8231,15302,8151,15278,8022,15242,8045,15676,8076,15695,8095,15706,8108,15716,8123,15727,8104,15735,8049,15757,8059,15955,8059,15957,8153,15913,8234,15901,8296,15911,8338,15932,8355,15955,8350,15983,8329,16010,8299,16041,8264,16080,8243,16115,8212,16175,8173,16254,8129,16344,8043,16528,8032,16552,8019,16530,7914,16356,7861,16270,7814,16196,7776,16139,7752,16107,7713,16071,7680,16044,7657,16019,7649,15992,7663,15967,7702,15942,7764,15926,7845,15929,7943,15963,7941,15929,7941,15926,7932,15763,7875,15747,7855,15741,7869,15728,7881,15718,7899,15704,7928,15682,7926,15652,7905,15248,7848,15270,7780,15298,7703,15330,7621,15365,7536,15404,7450,15444,7368,15486,7291,15529,7223,15571,7166,15612,7124,15652,7095,15615,7065,15593,7019,15580,6937,15568,6832,15474,6734,15386,6743,15352,6762,15284,4095,15398,4102,15713,5771,15352,5839,15412,5889,15453,5943,15496,6025,15559,6198,15689,6259,15737,6305,15779,6371,15847,6543,16027,6671,16163,6729,16227,6780,16282,6838,16347,6904,16422,6975,16503,7045,16584,7109,16660,7162,16725,7199,16773,7215,16800,7223,16834,7224,16838,7571,16838,7508,16736,7379,16536,7279,16400,7154,16252,7099,16189,7039,16122,6976,16053,6910,15983,6844,15912,6778,15844,6714,15779,6654,15718,6600,15663,6552,15616,6512,15577,6482,15549,6459,15474,6987,15617,7865,16755,8042,16732,8219,16737,8734,15901,8943,15562,8974,15512,9484,15316,9468,15393,9442,15424,9406,15466,9363,15518,9315,15578,9262,15645,9205,15717,9147,15792,9088,15868,9030,15945,8974,16021,8922,16094,8874,16162,8766,16322,8680,16468,8573,16680,8497,16838,8872,16838,8864,16821,8862,16787,8866,16748,8866,16748,8871,16713,8884,16685,8916,16633,8962,16563,9017,16481,9078,16393,9140,16305,9199,16223,9249,16153,9294,16092,9345,16023,9401,15949,9428,15913,9514,15802,9566,15735,9646,15632,9669,15603,9710,15556,9766,15502,9924,15354,9965,15316,10000,15283,10049,15235,10094,15189,10155,15122,11853,15307xm11906,16362l11905,15913,11905,15905,11896,15817,11886,15720,11877,15651,11871,15622,11858,15618,11826,15610,10894,15417,10517,15344,10397,15323,10362,15318,10346,15317,10323,15324,10293,15351,10235,15420,10131,15553,11234,15833,11097,15971,11041,15979,10987,15992,10902,16019,10755,16070,9940,15815,9905,15805,9882,15803,9863,15811,9836,15832,9621,16121,10081,16254,10081,16254,9889,16455,9432,16359,9148,16666,9081,16737,9039,16765,8973,16801,8909,16831,8879,16838,10388,16838,10361,16817,10242,16748,10072,16669,10107,16530,10192,16455,10248,16405,10780,16242,10580,16606,11104,16571,11159,16834,11139,16835,11112,16838,11363,16838,11359,16828,11365,16806,11384,16772,11483,16633,11422,16571,11261,16408,11238,16384,11230,16368,11235,16353,11253,16332,11290,16282,11320,16242,11371,16172,11446,16070,11455,16058,11497,15995,11503,15981,11506,15972,11507,15963,11507,15950,11879,15905,11884,15969,11662,16380,11800,16371,11895,16363,11906,16362xe" filled="true" fillcolor="#2594cd" stroked="false">
                  <v:path arrowok="t"/>
                  <v:fill type="solid"/>
                </v:shape>
                <v:shape style="position:absolute;left:3401;top:14388;width:3445;height:2450" id="docshape83" coordorigin="3402,14389" coordsize="3445,2450" path="m4774,14389l3402,16501,3920,16838,6129,16838,6846,15734,4774,14389xe" filled="true" fillcolor="#304480" stroked="false">
                  <v:path arrowok="t"/>
                  <v:fill type="solid"/>
                </v:shape>
                <v:shape style="position:absolute;left:5155;top:14856;width:986;height:732" id="docshape84" coordorigin="5155,14857" coordsize="986,732" path="m5155,14857l5224,14956,5273,15011,5330,15070,5405,15134,5480,15196,5593,15288,5777,15436,5896,15517,6000,15558,6141,15588,5155,14857xe" filled="true" fillcolor="#f37360" stroked="false">
                  <v:path arrowok="t"/>
                  <v:fill type="solid"/>
                </v:shape>
                <v:shape style="position:absolute;left:4084;top:16698;width:396;height:139" type="#_x0000_t75" id="docshape85" stroked="false">
                  <v:imagedata r:id="rId42" o:title=""/>
                </v:shape>
                <v:shape style="position:absolute;left:4114;top:14728;width:2006;height:2109" id="docshape86" coordorigin="4114,14729" coordsize="2006,2109" path="m5079,16135l5071,16119,5049,16093,5013,16064,4960,16034,4890,16009,4801,15992,4694,15987,4566,16000,4370,16068,4229,16172,4143,16266,4114,16308,4252,16448,4357,16510,4483,16508,4683,16456,4863,16373,4986,16266,5056,16174,5079,16135xm5210,15059l5113,14984,5048,14924,4983,14849,4889,14729,4895,14747,4914,14796,4942,14866,4978,14946,4988,14965,5002,14987,5032,15028,5087,15101,5210,15059xm5240,15642l5236,15548,5220,15457,5184,15360,5135,15274,5080,15201,5024,15141,4975,15097,4938,15070,4921,15062,4905,15075,4882,15107,4855,15156,4829,15220,4808,15299,4795,15389,4796,15491,4815,15602,4855,15721,4907,15818,4964,15894,5022,15950,5074,15988,5117,16008,5143,16012,5160,15995,5180,15954,5201,15895,5219,15820,5233,15734,5240,15642xm5357,15204l5347,15192,5319,15166,5263,15119,5118,15173,5160,15227,5190,15264,5207,15282,5234,15273,5284,15251,5333,15226,5357,15211,5357,15204xm5458,16759l5451,16639,5430,16535,5393,16444,5346,16366,5294,16302,5242,16252,5195,16216,5159,16195,5139,16188,5114,16222,5063,16321,5023,16481,5032,16699,5064,16814,5075,16838,5456,16838,5458,16759xm5540,15330l5524,15317,5490,15293,5454,15269,5434,15259,5374,15327,5263,15382,5303,15462,5332,15517,5347,15543,5375,15538,5414,15517,5452,15490,5473,15470,5481,15458,5490,15439,5508,15401,5540,15330xm6120,15918l6097,15890,6050,15860,5983,15832,5900,15809,5804,15795,5700,15794,5589,15809,5486,15841,5401,15886,5333,15937,5281,15989,5245,16038,5225,16077,5220,16101,5254,16135,5353,16202,5505,16256,5702,16247,5789,16216,5876,16170,5958,16115,6029,16057,6083,16001,6115,15953,6120,15918xe" filled="true" fillcolor="#f37360" stroked="false">
                  <v:path arrowok="t"/>
                  <v:fill type="solid"/>
                </v:shape>
                <v:shape style="position:absolute;left:5359;top:15635;width:166;height:232" type="#_x0000_t75" id="docshape87" stroked="false">
                  <v:imagedata r:id="rId43" o:title=""/>
                </v:shape>
                <v:shape style="position:absolute;left:5380;top:15372;width:466;height:382" id="docshape88" coordorigin="5381,15372" coordsize="466,382" path="m5583,15484l5579,15442,5561,15372,5559,15387,5553,15424,5538,15474,5511,15525,5484,15562,5461,15582,5431,15591,5381,15595,5397,15598,5438,15600,5490,15590,5538,15556,5570,15516,5583,15484xm5734,15480l5682,15476,5651,15482,5625,15503,5594,15546,5574,15608,5581,15673,5597,15723,5607,15744,5596,15671,5595,15628,5605,15597,5628,15563,5662,15526,5697,15501,5723,15485,5734,15480xm5847,15521l5788,15487,5757,15500,5738,15514,5722,15537,5702,15579,5679,15636,5661,15693,5650,15736,5647,15754,5688,15748,5719,15745,5754,15742,5808,15740,5798,15722,5792,15710,5791,15700,5792,15687,5802,15652,5821,15596,5847,15521xe" filled="true" fillcolor="#f37360" stroked="false">
                  <v:path arrowok="t"/>
                  <v:fill type="solid"/>
                </v:shape>
                <v:shape style="position:absolute;left:5896;top:15539;width:215;height:244" type="#_x0000_t75" id="docshape89" stroked="false">
                  <v:imagedata r:id="rId44" o:title=""/>
                </v:shape>
                <v:shape style="position:absolute;left:6150;top:15662;width:381;height:171" type="#_x0000_t75" id="docshape90" stroked="false">
                  <v:imagedata r:id="rId45" o:title=""/>
                </v:shape>
                <v:shape style="position:absolute;left:3687;top:15387;width:2819;height:1450" id="docshape91" coordorigin="3688,15388" coordsize="2819,1450" path="m4012,16203l4011,16185,4004,16153,3994,16121,3983,16103,3961,16114,3924,16150,3880,16195,3841,16232,3802,16263,3758,16294,3708,16327,3774,16319,3812,16313,3835,16305,3948,16243,3992,16218,4012,16203xm4122,16435l3923,16390,3869,16380,3827,16378,3774,16387,3688,16408,3745,16425,3798,16443,3850,16462,3889,16478,3928,16496,3992,16529,4105,16589,4122,16435xm4231,16054l4228,16018,4215,15946,4200,15874,4190,15840,4161,15868,4103,15935,4046,16005,4020,16041,4026,16065,4039,16108,4055,16151,4066,16172,4147,16116,4203,16076,4231,16054xm4406,16530l4405,16493,4371,16483,4302,16467,4233,16453,4197,16450,4188,16477,4176,16529,4167,16583,4166,16613,4203,16636,4279,16673,4356,16707,4396,16721,4403,16608,4406,16530xm4469,15938l4461,15916,4436,15874,4404,15827,4375,15791,4348,15770,4319,15755,4295,15745,4280,15742,4270,15750,4255,15767,4244,15788,4240,15803,4253,15828,4305,15915,4319,15941,4320,15956,4319,15974,4317,15990,4318,15998,4342,15982,4362,15970,4381,15961,4403,15956,4432,15950,4457,15944,4469,15938xm4511,15897l4511,15877,4506,15829,4494,15772,4472,15723,4449,15693,4427,15681,4392,15686,4332,15705,4342,15704,4368,15706,4404,15717,4442,15741,4471,15769,4488,15794,4499,15832,4511,15897xm4655,15676l4642,15678,4609,15680,4568,15676,4530,15662,4503,15645,4486,15627,4470,15596,4448,15541,4450,15560,4459,15603,4480,15654,4517,15695,4554,15716,4581,15722,4610,15709,4655,15676xm4681,16498l4675,16497,4649,16504,4628,16508,4608,16510,4587,16510,4555,16508,4498,16504,4499,16513,4499,16537,4498,16571,4494,16611,4488,16643,4479,16668,4463,16695,4434,16736,4475,16754,4506,16765,4523,16769,4534,16764,4554,16750,4579,16728,4605,16695,4632,16644,4657,16580,4676,16524,4681,16498xm4712,15432l4696,15430,4624,15426,4593,15422,4573,15412,4544,15390,4533,15388,4515,15405,4491,15438,4469,15472,4461,15491,4472,15506,4499,15539,4534,15576,4566,15603,4600,15615,4637,15617,4668,15613,4682,15608,4689,15579,4699,15520,4709,15461,4712,15432xm4759,15920l4752,15897,4732,15851,4709,15803,4695,15777,4668,15769,4620,15759,4573,15752,4550,15752,4568,15827,4583,15880,4593,15907,4623,15912,4679,15917,4733,15921,4759,15920xm4767,16617l4756,16572,4726,16500,4725,16520,4721,16570,4708,16634,4682,16696,4654,16739,4631,16762,4602,16775,4553,16785,4573,16786,4620,16781,4679,16756,4736,16695,4760,16652,4767,16617xm4945,16667l4882,16652,4845,16650,4817,16664,4785,16698,4750,16760,4738,16826,4738,16838,4746,16838,4746,16831,4755,16792,4772,16765,4804,16735,4849,16704,4895,16683,4931,16671,4945,16667xm4986,16418l4983,16385,4954,16391,4900,16415,4845,16444,4816,16464,4807,16497,4800,16557,4798,16615,4801,16643,4881,16612,4937,16587,4966,16570,4974,16538,4982,16478,4986,16418xm5025,16838l5011,16802,4989,16747,4975,16721,4938,16728,4893,16752,4851,16782,4825,16808,4806,16838,5025,16838xm5773,16825l5769,16809,5754,16788,5731,16762,5705,16735,5682,16714,5656,16701,5610,16691,5526,16678,5529,16705,5531,16734,5533,16768,5533,16797,5532,16818,5529,16838,5768,16838,5773,16825xm5786,16717l5784,16697,5765,16645,5742,16618,5724,16596,5679,16564,5645,16557,5606,16578,5546,16629,5561,16624,5601,16618,5656,16622,5715,16651,5761,16687,5783,16710,5786,16717xm5790,16729l5786,16717,5788,16738,5788,16755,5790,16729xm5905,16566l5892,16564,5859,16559,5817,16547,5775,16526,5751,16508,5735,16490,5723,16462,5706,16413,5704,16429,5705,16468,5718,16516,5754,16558,5796,16585,5825,16595,5857,16588,5905,16566xm6014,16415l6007,16406,5994,16394,5978,16377,5960,16354,5945,16322,5934,16287,5926,16259,5921,16246,5846,16288,5793,16320,5767,16339,5769,16369,5786,16412,5808,16454,5826,16480,5845,16493,5872,16504,5903,16519,5935,16539,5951,16524,5979,16483,6004,16440,6014,16415xm6159,16242l6146,16212,6136,16166,6128,16123,6121,16102,6102,16110,6067,16134,6033,16164,6016,16187,6020,16223,6035,16278,6054,16328,6068,16353,6075,16354,6088,16343,6113,16309,6159,16242xm6506,15888l6450,15899,6417,15907,6394,15917,6366,15933,6318,15965,6255,16010,6178,16066,6208,16193,6296,16086,6347,16026,6382,15991,6420,15959,6506,15888xe" filled="true" fillcolor="#f37360" stroked="false">
                  <v:path arrowok="t"/>
                  <v:fill type="solid"/>
                </v:shape>
                <v:shape style="position:absolute;left:4582;top:15183;width:187;height:139" type="#_x0000_t75" id="docshape92" stroked="false">
                  <v:imagedata r:id="rId46" o:title=""/>
                </v:shape>
                <v:shape style="position:absolute;left:4672;top:14746;width:161;height:370" type="#_x0000_t75" id="docshape93" stroked="false">
                  <v:imagedata r:id="rId47" o:title=""/>
                </v:shape>
                <v:shape style="position:absolute;left:3990;top:14949;width:2385;height:1889" id="docshape94" coordorigin="3990,14949" coordsize="2385,1889" path="m4651,14949l3990,15981,4017,15957,4094,15880,4211,15743,4362,15539,4491,15351,4564,15226,4608,15111,4651,14949xm6375,16142l6295,16177,6227,16236,6133,16361,5974,16593,5823,16838,5904,16838,6375,16142xe" filled="true" fillcolor="#f37360" stroked="false">
                  <v:path arrowok="t"/>
                  <v:fill type="solid"/>
                </v:shape>
                <w10:wrap type="none"/>
              </v:group>
            </w:pict>
          </mc:Fallback>
        </mc:AlternateContent>
      </w:r>
    </w:p>
    <w:p>
      <w:pPr>
        <w:pStyle w:val="BodyText"/>
        <w:rPr>
          <w:sz w:val="50"/>
        </w:rPr>
      </w:pPr>
    </w:p>
    <w:p>
      <w:pPr>
        <w:pStyle w:val="BodyText"/>
        <w:rPr>
          <w:sz w:val="50"/>
        </w:rPr>
      </w:pPr>
    </w:p>
    <w:p>
      <w:pPr>
        <w:pStyle w:val="BodyText"/>
        <w:spacing w:before="60"/>
        <w:rPr>
          <w:sz w:val="50"/>
        </w:rPr>
      </w:pPr>
    </w:p>
    <w:p>
      <w:pPr>
        <w:pStyle w:val="Heading2"/>
        <w:spacing w:before="1"/>
        <w:ind w:left="1994" w:right="2124"/>
        <w:jc w:val="center"/>
      </w:pPr>
      <w:r>
        <w:rPr/>
        <mc:AlternateContent>
          <mc:Choice Requires="wps">
            <w:drawing>
              <wp:anchor distT="0" distB="0" distL="0" distR="0" allowOverlap="1" layoutInCell="1" locked="0" behindDoc="1" simplePos="0" relativeHeight="486701568">
                <wp:simplePos x="0" y="0"/>
                <wp:positionH relativeFrom="page">
                  <wp:posOffset>0</wp:posOffset>
                </wp:positionH>
                <wp:positionV relativeFrom="paragraph">
                  <wp:posOffset>-1582333</wp:posOffset>
                </wp:positionV>
                <wp:extent cx="7560309" cy="6835775"/>
                <wp:effectExtent l="0" t="0" r="0" b="0"/>
                <wp:wrapNone/>
                <wp:docPr id="117" name="Group 117"/>
                <wp:cNvGraphicFramePr>
                  <a:graphicFrameLocks/>
                </wp:cNvGraphicFramePr>
                <a:graphic>
                  <a:graphicData uri="http://schemas.microsoft.com/office/word/2010/wordprocessingGroup">
                    <wpg:wgp>
                      <wpg:cNvPr id="117" name="Group 117"/>
                      <wpg:cNvGrpSpPr/>
                      <wpg:grpSpPr>
                        <a:xfrm>
                          <a:off x="0" y="0"/>
                          <a:ext cx="7560309" cy="6835775"/>
                          <a:chExt cx="7560309" cy="6835775"/>
                        </a:xfrm>
                      </wpg:grpSpPr>
                      <wps:wsp>
                        <wps:cNvPr id="118" name="Graphic 118"/>
                        <wps:cNvSpPr/>
                        <wps:spPr>
                          <a:xfrm>
                            <a:off x="0" y="4"/>
                            <a:ext cx="7560309" cy="3738879"/>
                          </a:xfrm>
                          <a:custGeom>
                            <a:avLst/>
                            <a:gdLst/>
                            <a:ahLst/>
                            <a:cxnLst/>
                            <a:rect l="l" t="t" r="r" b="b"/>
                            <a:pathLst>
                              <a:path w="7560309" h="3738879">
                                <a:moveTo>
                                  <a:pt x="7559992" y="0"/>
                                </a:moveTo>
                                <a:lnTo>
                                  <a:pt x="0" y="0"/>
                                </a:lnTo>
                                <a:lnTo>
                                  <a:pt x="0" y="3738270"/>
                                </a:lnTo>
                                <a:lnTo>
                                  <a:pt x="7559992" y="2807627"/>
                                </a:lnTo>
                                <a:lnTo>
                                  <a:pt x="7559992" y="0"/>
                                </a:lnTo>
                                <a:close/>
                              </a:path>
                            </a:pathLst>
                          </a:custGeom>
                          <a:solidFill>
                            <a:srgbClr val="63A5D6"/>
                          </a:solidFill>
                        </wps:spPr>
                        <wps:bodyPr wrap="square" lIns="0" tIns="0" rIns="0" bIns="0" rtlCol="0">
                          <a:prstTxWarp prst="textNoShape">
                            <a:avLst/>
                          </a:prstTxWarp>
                          <a:noAutofit/>
                        </wps:bodyPr>
                      </wps:wsp>
                      <wps:wsp>
                        <wps:cNvPr id="119" name="Graphic 119"/>
                        <wps:cNvSpPr/>
                        <wps:spPr>
                          <a:xfrm>
                            <a:off x="1598879" y="0"/>
                            <a:ext cx="5961380" cy="1397635"/>
                          </a:xfrm>
                          <a:custGeom>
                            <a:avLst/>
                            <a:gdLst/>
                            <a:ahLst/>
                            <a:cxnLst/>
                            <a:rect l="l" t="t" r="r" b="b"/>
                            <a:pathLst>
                              <a:path w="5961380" h="1397635">
                                <a:moveTo>
                                  <a:pt x="272313" y="12"/>
                                </a:moveTo>
                                <a:lnTo>
                                  <a:pt x="48907" y="12"/>
                                </a:lnTo>
                                <a:lnTo>
                                  <a:pt x="0" y="86271"/>
                                </a:lnTo>
                                <a:lnTo>
                                  <a:pt x="208711" y="137985"/>
                                </a:lnTo>
                                <a:lnTo>
                                  <a:pt x="272313" y="12"/>
                                </a:lnTo>
                                <a:close/>
                              </a:path>
                              <a:path w="5961380" h="1397635">
                                <a:moveTo>
                                  <a:pt x="716648" y="251726"/>
                                </a:moveTo>
                                <a:lnTo>
                                  <a:pt x="701014" y="12"/>
                                </a:lnTo>
                                <a:lnTo>
                                  <a:pt x="435991" y="12"/>
                                </a:lnTo>
                                <a:lnTo>
                                  <a:pt x="510108" y="36677"/>
                                </a:lnTo>
                                <a:lnTo>
                                  <a:pt x="506399" y="206717"/>
                                </a:lnTo>
                                <a:lnTo>
                                  <a:pt x="716648" y="251726"/>
                                </a:lnTo>
                                <a:close/>
                              </a:path>
                              <a:path w="5961380" h="1397635">
                                <a:moveTo>
                                  <a:pt x="1308277" y="385826"/>
                                </a:moveTo>
                                <a:lnTo>
                                  <a:pt x="1017435" y="12"/>
                                </a:lnTo>
                                <a:lnTo>
                                  <a:pt x="822299" y="12"/>
                                </a:lnTo>
                                <a:lnTo>
                                  <a:pt x="1067282" y="329565"/>
                                </a:lnTo>
                                <a:lnTo>
                                  <a:pt x="1308277" y="385826"/>
                                </a:lnTo>
                                <a:close/>
                              </a:path>
                              <a:path w="5961380" h="1397635">
                                <a:moveTo>
                                  <a:pt x="2970644" y="0"/>
                                </a:moveTo>
                                <a:lnTo>
                                  <a:pt x="2730995" y="0"/>
                                </a:lnTo>
                                <a:lnTo>
                                  <a:pt x="2737916" y="32969"/>
                                </a:lnTo>
                                <a:lnTo>
                                  <a:pt x="2743428" y="76974"/>
                                </a:lnTo>
                                <a:lnTo>
                                  <a:pt x="2741460" y="119367"/>
                                </a:lnTo>
                                <a:lnTo>
                                  <a:pt x="2732951" y="179463"/>
                                </a:lnTo>
                                <a:lnTo>
                                  <a:pt x="2732862" y="180098"/>
                                </a:lnTo>
                                <a:lnTo>
                                  <a:pt x="2677020" y="76974"/>
                                </a:lnTo>
                                <a:lnTo>
                                  <a:pt x="2634881" y="0"/>
                                </a:lnTo>
                                <a:lnTo>
                                  <a:pt x="2310739" y="0"/>
                                </a:lnTo>
                                <a:lnTo>
                                  <a:pt x="2330361" y="49733"/>
                                </a:lnTo>
                                <a:lnTo>
                                  <a:pt x="2348395" y="97713"/>
                                </a:lnTo>
                                <a:lnTo>
                                  <a:pt x="2363838" y="141554"/>
                                </a:lnTo>
                                <a:lnTo>
                                  <a:pt x="2376132" y="180098"/>
                                </a:lnTo>
                                <a:lnTo>
                                  <a:pt x="2409253" y="293077"/>
                                </a:lnTo>
                                <a:lnTo>
                                  <a:pt x="2425331" y="360248"/>
                                </a:lnTo>
                                <a:lnTo>
                                  <a:pt x="2429002" y="408559"/>
                                </a:lnTo>
                                <a:lnTo>
                                  <a:pt x="2424836" y="464642"/>
                                </a:lnTo>
                                <a:lnTo>
                                  <a:pt x="2420061" y="454799"/>
                                </a:lnTo>
                                <a:lnTo>
                                  <a:pt x="2403602" y="420941"/>
                                </a:lnTo>
                                <a:lnTo>
                                  <a:pt x="2339810" y="294627"/>
                                </a:lnTo>
                                <a:lnTo>
                                  <a:pt x="2233345" y="92913"/>
                                </a:lnTo>
                                <a:lnTo>
                                  <a:pt x="2181987" y="0"/>
                                </a:lnTo>
                                <a:lnTo>
                                  <a:pt x="1952574" y="0"/>
                                </a:lnTo>
                                <a:lnTo>
                                  <a:pt x="2051761" y="240093"/>
                                </a:lnTo>
                                <a:lnTo>
                                  <a:pt x="2108822" y="397586"/>
                                </a:lnTo>
                                <a:lnTo>
                                  <a:pt x="2108746" y="408559"/>
                                </a:lnTo>
                                <a:lnTo>
                                  <a:pt x="2108670" y="420941"/>
                                </a:lnTo>
                                <a:lnTo>
                                  <a:pt x="2108555" y="436778"/>
                                </a:lnTo>
                                <a:lnTo>
                                  <a:pt x="2108454" y="452793"/>
                                </a:lnTo>
                                <a:lnTo>
                                  <a:pt x="2063711" y="454799"/>
                                </a:lnTo>
                                <a:lnTo>
                                  <a:pt x="2058492" y="449402"/>
                                </a:lnTo>
                                <a:lnTo>
                                  <a:pt x="2010537" y="383197"/>
                                </a:lnTo>
                                <a:lnTo>
                                  <a:pt x="1963712" y="307022"/>
                                </a:lnTo>
                                <a:lnTo>
                                  <a:pt x="1937499" y="259397"/>
                                </a:lnTo>
                                <a:lnTo>
                                  <a:pt x="1920621" y="226796"/>
                                </a:lnTo>
                                <a:lnTo>
                                  <a:pt x="1905774" y="197561"/>
                                </a:lnTo>
                                <a:lnTo>
                                  <a:pt x="1847837" y="81940"/>
                                </a:lnTo>
                                <a:lnTo>
                                  <a:pt x="1825967" y="38557"/>
                                </a:lnTo>
                                <a:lnTo>
                                  <a:pt x="1806333" y="0"/>
                                </a:lnTo>
                                <a:lnTo>
                                  <a:pt x="1517065" y="0"/>
                                </a:lnTo>
                                <a:lnTo>
                                  <a:pt x="1538706" y="47904"/>
                                </a:lnTo>
                                <a:lnTo>
                                  <a:pt x="1557197" y="89179"/>
                                </a:lnTo>
                                <a:lnTo>
                                  <a:pt x="1582229" y="145821"/>
                                </a:lnTo>
                                <a:lnTo>
                                  <a:pt x="1593824" y="183997"/>
                                </a:lnTo>
                                <a:lnTo>
                                  <a:pt x="1595793" y="210096"/>
                                </a:lnTo>
                                <a:lnTo>
                                  <a:pt x="1593913" y="226796"/>
                                </a:lnTo>
                                <a:lnTo>
                                  <a:pt x="1588681" y="224370"/>
                                </a:lnTo>
                                <a:lnTo>
                                  <a:pt x="1586014" y="220281"/>
                                </a:lnTo>
                                <a:lnTo>
                                  <a:pt x="1579473" y="211251"/>
                                </a:lnTo>
                                <a:lnTo>
                                  <a:pt x="1569262" y="197561"/>
                                </a:lnTo>
                                <a:lnTo>
                                  <a:pt x="1538681" y="157226"/>
                                </a:lnTo>
                                <a:lnTo>
                                  <a:pt x="1417840" y="0"/>
                                </a:lnTo>
                                <a:lnTo>
                                  <a:pt x="1132662" y="0"/>
                                </a:lnTo>
                                <a:lnTo>
                                  <a:pt x="1350073" y="323011"/>
                                </a:lnTo>
                                <a:lnTo>
                                  <a:pt x="1367790" y="349808"/>
                                </a:lnTo>
                                <a:lnTo>
                                  <a:pt x="1381213" y="370357"/>
                                </a:lnTo>
                                <a:lnTo>
                                  <a:pt x="1389926" y="384086"/>
                                </a:lnTo>
                                <a:lnTo>
                                  <a:pt x="1393558" y="390398"/>
                                </a:lnTo>
                                <a:lnTo>
                                  <a:pt x="1398917" y="402196"/>
                                </a:lnTo>
                                <a:lnTo>
                                  <a:pt x="1406398" y="409536"/>
                                </a:lnTo>
                                <a:lnTo>
                                  <a:pt x="1421130" y="415493"/>
                                </a:lnTo>
                                <a:lnTo>
                                  <a:pt x="1448231" y="423113"/>
                                </a:lnTo>
                                <a:lnTo>
                                  <a:pt x="1672310" y="466534"/>
                                </a:lnTo>
                                <a:lnTo>
                                  <a:pt x="1866849" y="508165"/>
                                </a:lnTo>
                                <a:lnTo>
                                  <a:pt x="2428735" y="636270"/>
                                </a:lnTo>
                                <a:lnTo>
                                  <a:pt x="2510129" y="657301"/>
                                </a:lnTo>
                                <a:lnTo>
                                  <a:pt x="2565374" y="668540"/>
                                </a:lnTo>
                                <a:lnTo>
                                  <a:pt x="2612555" y="674306"/>
                                </a:lnTo>
                                <a:lnTo>
                                  <a:pt x="2646235" y="672719"/>
                                </a:lnTo>
                                <a:lnTo>
                                  <a:pt x="2660980" y="661873"/>
                                </a:lnTo>
                                <a:lnTo>
                                  <a:pt x="2661704" y="645210"/>
                                </a:lnTo>
                                <a:lnTo>
                                  <a:pt x="2645041" y="629170"/>
                                </a:lnTo>
                                <a:lnTo>
                                  <a:pt x="2595778" y="604316"/>
                                </a:lnTo>
                                <a:lnTo>
                                  <a:pt x="2498712" y="561225"/>
                                </a:lnTo>
                                <a:lnTo>
                                  <a:pt x="2633497" y="509358"/>
                                </a:lnTo>
                                <a:lnTo>
                                  <a:pt x="2710116" y="489826"/>
                                </a:lnTo>
                                <a:lnTo>
                                  <a:pt x="2757119" y="500621"/>
                                </a:lnTo>
                                <a:lnTo>
                                  <a:pt x="2803017" y="539724"/>
                                </a:lnTo>
                                <a:lnTo>
                                  <a:pt x="2815044" y="518172"/>
                                </a:lnTo>
                                <a:lnTo>
                                  <a:pt x="2829268" y="504964"/>
                                </a:lnTo>
                                <a:lnTo>
                                  <a:pt x="2843898" y="498170"/>
                                </a:lnTo>
                                <a:lnTo>
                                  <a:pt x="2857119" y="495871"/>
                                </a:lnTo>
                                <a:lnTo>
                                  <a:pt x="2866326" y="495096"/>
                                </a:lnTo>
                                <a:lnTo>
                                  <a:pt x="2872575" y="496747"/>
                                </a:lnTo>
                                <a:lnTo>
                                  <a:pt x="2872752" y="495871"/>
                                </a:lnTo>
                                <a:lnTo>
                                  <a:pt x="2872829" y="495554"/>
                                </a:lnTo>
                                <a:lnTo>
                                  <a:pt x="2872917" y="495096"/>
                                </a:lnTo>
                                <a:lnTo>
                                  <a:pt x="2873984" y="489826"/>
                                </a:lnTo>
                                <a:lnTo>
                                  <a:pt x="2879090" y="464642"/>
                                </a:lnTo>
                                <a:lnTo>
                                  <a:pt x="2884741" y="436778"/>
                                </a:lnTo>
                                <a:lnTo>
                                  <a:pt x="2912948" y="296786"/>
                                </a:lnTo>
                                <a:lnTo>
                                  <a:pt x="2936087" y="180403"/>
                                </a:lnTo>
                                <a:lnTo>
                                  <a:pt x="2936151" y="180098"/>
                                </a:lnTo>
                                <a:lnTo>
                                  <a:pt x="2944774" y="136690"/>
                                </a:lnTo>
                                <a:lnTo>
                                  <a:pt x="2967799" y="16421"/>
                                </a:lnTo>
                                <a:lnTo>
                                  <a:pt x="2969780" y="5270"/>
                                </a:lnTo>
                                <a:lnTo>
                                  <a:pt x="2970644" y="0"/>
                                </a:lnTo>
                                <a:close/>
                              </a:path>
                              <a:path w="5961380" h="1397635">
                                <a:moveTo>
                                  <a:pt x="5366283" y="956894"/>
                                </a:moveTo>
                                <a:lnTo>
                                  <a:pt x="5119217" y="957427"/>
                                </a:lnTo>
                                <a:lnTo>
                                  <a:pt x="4963439" y="1232166"/>
                                </a:lnTo>
                                <a:lnTo>
                                  <a:pt x="5172151" y="1283881"/>
                                </a:lnTo>
                                <a:lnTo>
                                  <a:pt x="5243334" y="1129423"/>
                                </a:lnTo>
                                <a:lnTo>
                                  <a:pt x="5326570" y="1128953"/>
                                </a:lnTo>
                                <a:lnTo>
                                  <a:pt x="5366283" y="956894"/>
                                </a:lnTo>
                                <a:close/>
                              </a:path>
                              <a:path w="5961380" h="1397635">
                                <a:moveTo>
                                  <a:pt x="5462003" y="542340"/>
                                </a:moveTo>
                                <a:lnTo>
                                  <a:pt x="5399583" y="572363"/>
                                </a:lnTo>
                                <a:lnTo>
                                  <a:pt x="5349367" y="597115"/>
                                </a:lnTo>
                                <a:lnTo>
                                  <a:pt x="5217566" y="663600"/>
                                </a:lnTo>
                                <a:lnTo>
                                  <a:pt x="5071910" y="737463"/>
                                </a:lnTo>
                                <a:lnTo>
                                  <a:pt x="4372902" y="1093355"/>
                                </a:lnTo>
                                <a:lnTo>
                                  <a:pt x="4614164" y="1148422"/>
                                </a:lnTo>
                                <a:lnTo>
                                  <a:pt x="5418188" y="732116"/>
                                </a:lnTo>
                                <a:lnTo>
                                  <a:pt x="5462003" y="542340"/>
                                </a:lnTo>
                                <a:close/>
                              </a:path>
                              <a:path w="5961380" h="1397635">
                                <a:moveTo>
                                  <a:pt x="5551665" y="153949"/>
                                </a:moveTo>
                                <a:lnTo>
                                  <a:pt x="4205681" y="817549"/>
                                </a:lnTo>
                                <a:lnTo>
                                  <a:pt x="4195851" y="822794"/>
                                </a:lnTo>
                                <a:lnTo>
                                  <a:pt x="4191647" y="825309"/>
                                </a:lnTo>
                                <a:lnTo>
                                  <a:pt x="4185843" y="825309"/>
                                </a:lnTo>
                                <a:lnTo>
                                  <a:pt x="4186250" y="824179"/>
                                </a:lnTo>
                                <a:lnTo>
                                  <a:pt x="4191508" y="809358"/>
                                </a:lnTo>
                                <a:lnTo>
                                  <a:pt x="4204665" y="786866"/>
                                </a:lnTo>
                                <a:lnTo>
                                  <a:pt x="4231881" y="757542"/>
                                </a:lnTo>
                                <a:lnTo>
                                  <a:pt x="4354373" y="655040"/>
                                </a:lnTo>
                                <a:lnTo>
                                  <a:pt x="4497883" y="537362"/>
                                </a:lnTo>
                                <a:lnTo>
                                  <a:pt x="4599813" y="455371"/>
                                </a:lnTo>
                                <a:lnTo>
                                  <a:pt x="4648987" y="416496"/>
                                </a:lnTo>
                                <a:lnTo>
                                  <a:pt x="4695329" y="380453"/>
                                </a:lnTo>
                                <a:lnTo>
                                  <a:pt x="4737620" y="348297"/>
                                </a:lnTo>
                                <a:lnTo>
                                  <a:pt x="4774641" y="321094"/>
                                </a:lnTo>
                                <a:lnTo>
                                  <a:pt x="4809566" y="296684"/>
                                </a:lnTo>
                                <a:lnTo>
                                  <a:pt x="4850155" y="269544"/>
                                </a:lnTo>
                                <a:lnTo>
                                  <a:pt x="4895380" y="240309"/>
                                </a:lnTo>
                                <a:lnTo>
                                  <a:pt x="4944148" y="209588"/>
                                </a:lnTo>
                                <a:lnTo>
                                  <a:pt x="4995430" y="178015"/>
                                </a:lnTo>
                                <a:lnTo>
                                  <a:pt x="5048174" y="146227"/>
                                </a:lnTo>
                                <a:lnTo>
                                  <a:pt x="5101310" y="114833"/>
                                </a:lnTo>
                                <a:lnTo>
                                  <a:pt x="5153787" y="84467"/>
                                </a:lnTo>
                                <a:lnTo>
                                  <a:pt x="5204549" y="55765"/>
                                </a:lnTo>
                                <a:lnTo>
                                  <a:pt x="5252542" y="29337"/>
                                </a:lnTo>
                                <a:lnTo>
                                  <a:pt x="5296725" y="5816"/>
                                </a:lnTo>
                                <a:lnTo>
                                  <a:pt x="5308155" y="0"/>
                                </a:lnTo>
                                <a:lnTo>
                                  <a:pt x="4965497" y="0"/>
                                </a:lnTo>
                                <a:lnTo>
                                  <a:pt x="4906988" y="23215"/>
                                </a:lnTo>
                                <a:lnTo>
                                  <a:pt x="4787011" y="85496"/>
                                </a:lnTo>
                                <a:lnTo>
                                  <a:pt x="4588014" y="197231"/>
                                </a:lnTo>
                                <a:lnTo>
                                  <a:pt x="4534738" y="228092"/>
                                </a:lnTo>
                                <a:lnTo>
                                  <a:pt x="4482096" y="259943"/>
                                </a:lnTo>
                                <a:lnTo>
                                  <a:pt x="4430230" y="292569"/>
                                </a:lnTo>
                                <a:lnTo>
                                  <a:pt x="4379277" y="325755"/>
                                </a:lnTo>
                                <a:lnTo>
                                  <a:pt x="4329379" y="359244"/>
                                </a:lnTo>
                                <a:lnTo>
                                  <a:pt x="4280687" y="392836"/>
                                </a:lnTo>
                                <a:lnTo>
                                  <a:pt x="4233303" y="426300"/>
                                </a:lnTo>
                                <a:lnTo>
                                  <a:pt x="4187393" y="459397"/>
                                </a:lnTo>
                                <a:lnTo>
                                  <a:pt x="4143095" y="491909"/>
                                </a:lnTo>
                                <a:lnTo>
                                  <a:pt x="4100525" y="523621"/>
                                </a:lnTo>
                                <a:lnTo>
                                  <a:pt x="3889337" y="684174"/>
                                </a:lnTo>
                                <a:lnTo>
                                  <a:pt x="3862781" y="703872"/>
                                </a:lnTo>
                                <a:lnTo>
                                  <a:pt x="3818331" y="735190"/>
                                </a:lnTo>
                                <a:lnTo>
                                  <a:pt x="3742867" y="783120"/>
                                </a:lnTo>
                                <a:lnTo>
                                  <a:pt x="3695395" y="809929"/>
                                </a:lnTo>
                                <a:lnTo>
                                  <a:pt x="3663670" y="824179"/>
                                </a:lnTo>
                                <a:lnTo>
                                  <a:pt x="3624351" y="802767"/>
                                </a:lnTo>
                                <a:lnTo>
                                  <a:pt x="3648227" y="752983"/>
                                </a:lnTo>
                                <a:lnTo>
                                  <a:pt x="3672827" y="729157"/>
                                </a:lnTo>
                                <a:lnTo>
                                  <a:pt x="3729024" y="674725"/>
                                </a:lnTo>
                                <a:lnTo>
                                  <a:pt x="3768547" y="636447"/>
                                </a:lnTo>
                                <a:lnTo>
                                  <a:pt x="4018597" y="414794"/>
                                </a:lnTo>
                                <a:lnTo>
                                  <a:pt x="4330903" y="162585"/>
                                </a:lnTo>
                                <a:lnTo>
                                  <a:pt x="4566158" y="0"/>
                                </a:lnTo>
                                <a:lnTo>
                                  <a:pt x="4292765" y="0"/>
                                </a:lnTo>
                                <a:lnTo>
                                  <a:pt x="4147147" y="93700"/>
                                </a:lnTo>
                                <a:lnTo>
                                  <a:pt x="3922331" y="247370"/>
                                </a:lnTo>
                                <a:lnTo>
                                  <a:pt x="3669855" y="424561"/>
                                </a:lnTo>
                                <a:lnTo>
                                  <a:pt x="3485743" y="559193"/>
                                </a:lnTo>
                                <a:lnTo>
                                  <a:pt x="3373043" y="644753"/>
                                </a:lnTo>
                                <a:lnTo>
                                  <a:pt x="3334791" y="674725"/>
                                </a:lnTo>
                                <a:lnTo>
                                  <a:pt x="3355644" y="622490"/>
                                </a:lnTo>
                                <a:lnTo>
                                  <a:pt x="3380117" y="580682"/>
                                </a:lnTo>
                                <a:lnTo>
                                  <a:pt x="3424009" y="527354"/>
                                </a:lnTo>
                                <a:lnTo>
                                  <a:pt x="3503079" y="440563"/>
                                </a:lnTo>
                                <a:lnTo>
                                  <a:pt x="3531247" y="411073"/>
                                </a:lnTo>
                                <a:lnTo>
                                  <a:pt x="3564344" y="378434"/>
                                </a:lnTo>
                                <a:lnTo>
                                  <a:pt x="3601593" y="343230"/>
                                </a:lnTo>
                                <a:lnTo>
                                  <a:pt x="3642106" y="306133"/>
                                </a:lnTo>
                                <a:lnTo>
                                  <a:pt x="3666972" y="283946"/>
                                </a:lnTo>
                                <a:lnTo>
                                  <a:pt x="3685489" y="267423"/>
                                </a:lnTo>
                                <a:lnTo>
                                  <a:pt x="3730472" y="228092"/>
                                </a:lnTo>
                                <a:lnTo>
                                  <a:pt x="3776789" y="188290"/>
                                </a:lnTo>
                                <a:lnTo>
                                  <a:pt x="3823284" y="148920"/>
                                </a:lnTo>
                                <a:lnTo>
                                  <a:pt x="3869334" y="110464"/>
                                </a:lnTo>
                                <a:lnTo>
                                  <a:pt x="3957002" y="38582"/>
                                </a:lnTo>
                                <a:lnTo>
                                  <a:pt x="3997083" y="6324"/>
                                </a:lnTo>
                                <a:lnTo>
                                  <a:pt x="4005034" y="0"/>
                                </a:lnTo>
                                <a:lnTo>
                                  <a:pt x="3584257" y="0"/>
                                </a:lnTo>
                                <a:lnTo>
                                  <a:pt x="3504704" y="55270"/>
                                </a:lnTo>
                                <a:lnTo>
                                  <a:pt x="3182670" y="283946"/>
                                </a:lnTo>
                                <a:lnTo>
                                  <a:pt x="3201568" y="225590"/>
                                </a:lnTo>
                                <a:lnTo>
                                  <a:pt x="3218396" y="186626"/>
                                </a:lnTo>
                                <a:lnTo>
                                  <a:pt x="3242627" y="149491"/>
                                </a:lnTo>
                                <a:lnTo>
                                  <a:pt x="3283737" y="96621"/>
                                </a:lnTo>
                                <a:lnTo>
                                  <a:pt x="3329736" y="44170"/>
                                </a:lnTo>
                                <a:lnTo>
                                  <a:pt x="3363925" y="7264"/>
                                </a:lnTo>
                                <a:lnTo>
                                  <a:pt x="3370745" y="0"/>
                                </a:lnTo>
                                <a:lnTo>
                                  <a:pt x="3057728" y="0"/>
                                </a:lnTo>
                                <a:lnTo>
                                  <a:pt x="3011233" y="152044"/>
                                </a:lnTo>
                                <a:lnTo>
                                  <a:pt x="2969666" y="309880"/>
                                </a:lnTo>
                                <a:lnTo>
                                  <a:pt x="2933662" y="448068"/>
                                </a:lnTo>
                                <a:lnTo>
                                  <a:pt x="2918295" y="507314"/>
                                </a:lnTo>
                                <a:lnTo>
                                  <a:pt x="2924619" y="508558"/>
                                </a:lnTo>
                                <a:lnTo>
                                  <a:pt x="2932569" y="513295"/>
                                </a:lnTo>
                                <a:lnTo>
                                  <a:pt x="2943441" y="521144"/>
                                </a:lnTo>
                                <a:lnTo>
                                  <a:pt x="2953613" y="533666"/>
                                </a:lnTo>
                                <a:lnTo>
                                  <a:pt x="2960611" y="551776"/>
                                </a:lnTo>
                                <a:lnTo>
                                  <a:pt x="2961957" y="576427"/>
                                </a:lnTo>
                                <a:lnTo>
                                  <a:pt x="3020364" y="561390"/>
                                </a:lnTo>
                                <a:lnTo>
                                  <a:pt x="3067342" y="572300"/>
                                </a:lnTo>
                                <a:lnTo>
                                  <a:pt x="3127654" y="623443"/>
                                </a:lnTo>
                                <a:lnTo>
                                  <a:pt x="3226054" y="729157"/>
                                </a:lnTo>
                                <a:lnTo>
                                  <a:pt x="3119907" y="725335"/>
                                </a:lnTo>
                                <a:lnTo>
                                  <a:pt x="3064738" y="726071"/>
                                </a:lnTo>
                                <a:lnTo>
                                  <a:pt x="3042729" y="733171"/>
                                </a:lnTo>
                                <a:lnTo>
                                  <a:pt x="3036074" y="748474"/>
                                </a:lnTo>
                                <a:lnTo>
                                  <a:pt x="3044583" y="764679"/>
                                </a:lnTo>
                                <a:lnTo>
                                  <a:pt x="3074162" y="780884"/>
                                </a:lnTo>
                                <a:lnTo>
                                  <a:pt x="3119107" y="796378"/>
                                </a:lnTo>
                                <a:lnTo>
                                  <a:pt x="3173692" y="810488"/>
                                </a:lnTo>
                                <a:lnTo>
                                  <a:pt x="3256051" y="827265"/>
                                </a:lnTo>
                                <a:lnTo>
                                  <a:pt x="3289960" y="834529"/>
                                </a:lnTo>
                                <a:lnTo>
                                  <a:pt x="3438055" y="868184"/>
                                </a:lnTo>
                                <a:lnTo>
                                  <a:pt x="4010342" y="1006297"/>
                                </a:lnTo>
                                <a:lnTo>
                                  <a:pt x="4230751" y="1065504"/>
                                </a:lnTo>
                                <a:lnTo>
                                  <a:pt x="4258462" y="1070546"/>
                                </a:lnTo>
                                <a:lnTo>
                                  <a:pt x="4274312" y="1071651"/>
                                </a:lnTo>
                                <a:lnTo>
                                  <a:pt x="4284256" y="1068336"/>
                                </a:lnTo>
                                <a:lnTo>
                                  <a:pt x="4294251" y="1060081"/>
                                </a:lnTo>
                                <a:lnTo>
                                  <a:pt x="4300283" y="1055992"/>
                                </a:lnTo>
                                <a:lnTo>
                                  <a:pt x="4314139" y="1047483"/>
                                </a:lnTo>
                                <a:lnTo>
                                  <a:pt x="4696853" y="825309"/>
                                </a:lnTo>
                                <a:lnTo>
                                  <a:pt x="5432958" y="403860"/>
                                </a:lnTo>
                                <a:lnTo>
                                  <a:pt x="5502910" y="365150"/>
                                </a:lnTo>
                                <a:lnTo>
                                  <a:pt x="5551665" y="153949"/>
                                </a:lnTo>
                                <a:close/>
                              </a:path>
                              <a:path w="5961380" h="1397635">
                                <a:moveTo>
                                  <a:pt x="5680087" y="1397622"/>
                                </a:moveTo>
                                <a:lnTo>
                                  <a:pt x="5660517" y="1082395"/>
                                </a:lnTo>
                                <a:lnTo>
                                  <a:pt x="5438673" y="973594"/>
                                </a:lnTo>
                                <a:lnTo>
                                  <a:pt x="5398948" y="1145667"/>
                                </a:lnTo>
                                <a:lnTo>
                                  <a:pt x="5473547" y="1182573"/>
                                </a:lnTo>
                                <a:lnTo>
                                  <a:pt x="5469839" y="1352600"/>
                                </a:lnTo>
                                <a:lnTo>
                                  <a:pt x="5680087" y="1397622"/>
                                </a:lnTo>
                                <a:close/>
                              </a:path>
                              <a:path w="5961380" h="1397635">
                                <a:moveTo>
                                  <a:pt x="5961100" y="1119682"/>
                                </a:moveTo>
                                <a:lnTo>
                                  <a:pt x="5799467" y="905433"/>
                                </a:lnTo>
                                <a:lnTo>
                                  <a:pt x="5700928" y="775208"/>
                                </a:lnTo>
                                <a:lnTo>
                                  <a:pt x="5595658" y="636930"/>
                                </a:lnTo>
                                <a:lnTo>
                                  <a:pt x="5556834" y="587349"/>
                                </a:lnTo>
                                <a:lnTo>
                                  <a:pt x="5534380" y="559054"/>
                                </a:lnTo>
                                <a:lnTo>
                                  <a:pt x="5490565" y="748830"/>
                                </a:lnTo>
                                <a:lnTo>
                                  <a:pt x="5961100" y="1381810"/>
                                </a:lnTo>
                                <a:lnTo>
                                  <a:pt x="5961100" y="1119682"/>
                                </a:lnTo>
                                <a:close/>
                              </a:path>
                              <a:path w="5961380" h="1397635">
                                <a:moveTo>
                                  <a:pt x="5961100" y="603935"/>
                                </a:moveTo>
                                <a:lnTo>
                                  <a:pt x="5624042" y="170662"/>
                                </a:lnTo>
                                <a:lnTo>
                                  <a:pt x="5575287" y="381863"/>
                                </a:lnTo>
                                <a:lnTo>
                                  <a:pt x="5591187" y="404279"/>
                                </a:lnTo>
                                <a:lnTo>
                                  <a:pt x="5606504" y="426123"/>
                                </a:lnTo>
                                <a:lnTo>
                                  <a:pt x="5621198" y="447319"/>
                                </a:lnTo>
                                <a:lnTo>
                                  <a:pt x="5961100" y="946785"/>
                                </a:lnTo>
                                <a:lnTo>
                                  <a:pt x="5961100" y="603935"/>
                                </a:lnTo>
                                <a:close/>
                              </a:path>
                              <a:path w="5961380" h="1397635">
                                <a:moveTo>
                                  <a:pt x="5961100" y="12"/>
                                </a:moveTo>
                                <a:lnTo>
                                  <a:pt x="5880684" y="12"/>
                                </a:lnTo>
                                <a:lnTo>
                                  <a:pt x="5835650" y="50698"/>
                                </a:lnTo>
                                <a:lnTo>
                                  <a:pt x="5849671" y="63779"/>
                                </a:lnTo>
                                <a:lnTo>
                                  <a:pt x="5868530" y="85255"/>
                                </a:lnTo>
                                <a:lnTo>
                                  <a:pt x="5891581" y="114096"/>
                                </a:lnTo>
                                <a:lnTo>
                                  <a:pt x="5918136" y="149288"/>
                                </a:lnTo>
                                <a:lnTo>
                                  <a:pt x="5947537" y="189788"/>
                                </a:lnTo>
                                <a:lnTo>
                                  <a:pt x="5961100" y="209054"/>
                                </a:lnTo>
                                <a:lnTo>
                                  <a:pt x="5961100" y="12"/>
                                </a:lnTo>
                                <a:close/>
                              </a:path>
                            </a:pathLst>
                          </a:custGeom>
                          <a:solidFill>
                            <a:srgbClr val="304480"/>
                          </a:solidFill>
                        </wps:spPr>
                        <wps:bodyPr wrap="square" lIns="0" tIns="0" rIns="0" bIns="0" rtlCol="0">
                          <a:prstTxWarp prst="textNoShape">
                            <a:avLst/>
                          </a:prstTxWarp>
                          <a:noAutofit/>
                        </wps:bodyPr>
                      </wps:wsp>
                      <pic:pic>
                        <pic:nvPicPr>
                          <pic:cNvPr id="120" name="Image 120"/>
                          <pic:cNvPicPr/>
                        </pic:nvPicPr>
                        <pic:blipFill>
                          <a:blip r:embed="rId48" cstate="print"/>
                          <a:stretch>
                            <a:fillRect/>
                          </a:stretch>
                        </pic:blipFill>
                        <pic:spPr>
                          <a:xfrm>
                            <a:off x="0" y="3034071"/>
                            <a:ext cx="7560001" cy="3375257"/>
                          </a:xfrm>
                          <a:prstGeom prst="rect">
                            <a:avLst/>
                          </a:prstGeom>
                        </pic:spPr>
                      </pic:pic>
                      <wps:wsp>
                        <wps:cNvPr id="121" name="Graphic 121"/>
                        <wps:cNvSpPr/>
                        <wps:spPr>
                          <a:xfrm>
                            <a:off x="4414797" y="3712795"/>
                            <a:ext cx="3122930" cy="3122930"/>
                          </a:xfrm>
                          <a:custGeom>
                            <a:avLst/>
                            <a:gdLst/>
                            <a:ahLst/>
                            <a:cxnLst/>
                            <a:rect l="l" t="t" r="r" b="b"/>
                            <a:pathLst>
                              <a:path w="3122930" h="3122930">
                                <a:moveTo>
                                  <a:pt x="1229360" y="0"/>
                                </a:moveTo>
                                <a:lnTo>
                                  <a:pt x="0" y="1893049"/>
                                </a:lnTo>
                                <a:lnTo>
                                  <a:pt x="1893049" y="3122409"/>
                                </a:lnTo>
                                <a:lnTo>
                                  <a:pt x="3122409" y="1229360"/>
                                </a:lnTo>
                                <a:lnTo>
                                  <a:pt x="1229360" y="0"/>
                                </a:lnTo>
                                <a:close/>
                              </a:path>
                            </a:pathLst>
                          </a:custGeom>
                          <a:solidFill>
                            <a:srgbClr val="304480"/>
                          </a:solidFill>
                        </wps:spPr>
                        <wps:bodyPr wrap="square" lIns="0" tIns="0" rIns="0" bIns="0" rtlCol="0">
                          <a:prstTxWarp prst="textNoShape">
                            <a:avLst/>
                          </a:prstTxWarp>
                          <a:noAutofit/>
                        </wps:bodyPr>
                      </wps:wsp>
                      <wps:wsp>
                        <wps:cNvPr id="122" name="Graphic 122"/>
                        <wps:cNvSpPr/>
                        <wps:spPr>
                          <a:xfrm>
                            <a:off x="212898" y="4"/>
                            <a:ext cx="1873885" cy="1438910"/>
                          </a:xfrm>
                          <a:custGeom>
                            <a:avLst/>
                            <a:gdLst/>
                            <a:ahLst/>
                            <a:cxnLst/>
                            <a:rect l="l" t="t" r="r" b="b"/>
                            <a:pathLst>
                              <a:path w="1873885" h="1438910">
                                <a:moveTo>
                                  <a:pt x="1594878" y="0"/>
                                </a:moveTo>
                                <a:lnTo>
                                  <a:pt x="0" y="0"/>
                                </a:lnTo>
                                <a:lnTo>
                                  <a:pt x="385495" y="1438681"/>
                                </a:lnTo>
                                <a:lnTo>
                                  <a:pt x="1873542" y="1039964"/>
                                </a:lnTo>
                                <a:lnTo>
                                  <a:pt x="1594878" y="0"/>
                                </a:lnTo>
                                <a:close/>
                              </a:path>
                            </a:pathLst>
                          </a:custGeom>
                          <a:solidFill>
                            <a:srgbClr val="63A5D6"/>
                          </a:solidFill>
                        </wps:spPr>
                        <wps:bodyPr wrap="square" lIns="0" tIns="0" rIns="0" bIns="0" rtlCol="0">
                          <a:prstTxWarp prst="textNoShape">
                            <a:avLst/>
                          </a:prstTxWarp>
                          <a:noAutofit/>
                        </wps:bodyPr>
                      </wps:wsp>
                      <pic:pic>
                        <pic:nvPicPr>
                          <pic:cNvPr id="123" name="Image 123"/>
                          <pic:cNvPicPr/>
                        </pic:nvPicPr>
                        <pic:blipFill>
                          <a:blip r:embed="rId49" cstate="print"/>
                          <a:stretch>
                            <a:fillRect/>
                          </a:stretch>
                        </pic:blipFill>
                        <pic:spPr>
                          <a:xfrm>
                            <a:off x="4679999" y="3974189"/>
                            <a:ext cx="2693023" cy="2649813"/>
                          </a:xfrm>
                          <a:prstGeom prst="rect">
                            <a:avLst/>
                          </a:prstGeom>
                        </pic:spPr>
                      </pic:pic>
                      <wps:wsp>
                        <wps:cNvPr id="124" name="Graphic 124"/>
                        <wps:cNvSpPr/>
                        <wps:spPr>
                          <a:xfrm>
                            <a:off x="463118" y="0"/>
                            <a:ext cx="1437005" cy="1236980"/>
                          </a:xfrm>
                          <a:custGeom>
                            <a:avLst/>
                            <a:gdLst/>
                            <a:ahLst/>
                            <a:cxnLst/>
                            <a:rect l="l" t="t" r="r" b="b"/>
                            <a:pathLst>
                              <a:path w="1437005" h="1236980">
                                <a:moveTo>
                                  <a:pt x="153441" y="939330"/>
                                </a:moveTo>
                                <a:lnTo>
                                  <a:pt x="152171" y="887044"/>
                                </a:lnTo>
                                <a:lnTo>
                                  <a:pt x="145211" y="825169"/>
                                </a:lnTo>
                                <a:lnTo>
                                  <a:pt x="137109" y="763841"/>
                                </a:lnTo>
                                <a:lnTo>
                                  <a:pt x="124701" y="672350"/>
                                </a:lnTo>
                                <a:lnTo>
                                  <a:pt x="103212" y="523303"/>
                                </a:lnTo>
                                <a:lnTo>
                                  <a:pt x="83070" y="434390"/>
                                </a:lnTo>
                                <a:lnTo>
                                  <a:pt x="52552" y="370319"/>
                                </a:lnTo>
                                <a:lnTo>
                                  <a:pt x="0" y="295783"/>
                                </a:lnTo>
                                <a:lnTo>
                                  <a:pt x="141097" y="1062113"/>
                                </a:lnTo>
                                <a:lnTo>
                                  <a:pt x="143332" y="1052080"/>
                                </a:lnTo>
                                <a:lnTo>
                                  <a:pt x="148094" y="1025131"/>
                                </a:lnTo>
                                <a:lnTo>
                                  <a:pt x="152438" y="985977"/>
                                </a:lnTo>
                                <a:lnTo>
                                  <a:pt x="153441" y="939330"/>
                                </a:lnTo>
                                <a:close/>
                              </a:path>
                              <a:path w="1437005" h="1236980">
                                <a:moveTo>
                                  <a:pt x="278498" y="977963"/>
                                </a:moveTo>
                                <a:lnTo>
                                  <a:pt x="203377" y="944118"/>
                                </a:lnTo>
                                <a:lnTo>
                                  <a:pt x="215544" y="1021143"/>
                                </a:lnTo>
                                <a:lnTo>
                                  <a:pt x="220218" y="1077290"/>
                                </a:lnTo>
                                <a:lnTo>
                                  <a:pt x="217982" y="1140015"/>
                                </a:lnTo>
                                <a:lnTo>
                                  <a:pt x="209397" y="1236751"/>
                                </a:lnTo>
                                <a:lnTo>
                                  <a:pt x="214401" y="1225321"/>
                                </a:lnTo>
                                <a:lnTo>
                                  <a:pt x="244170" y="1150264"/>
                                </a:lnTo>
                                <a:lnTo>
                                  <a:pt x="262064" y="1097534"/>
                                </a:lnTo>
                                <a:lnTo>
                                  <a:pt x="272478" y="1035850"/>
                                </a:lnTo>
                                <a:lnTo>
                                  <a:pt x="278498" y="977963"/>
                                </a:lnTo>
                                <a:close/>
                              </a:path>
                              <a:path w="1437005" h="1236980">
                                <a:moveTo>
                                  <a:pt x="650163" y="456196"/>
                                </a:moveTo>
                                <a:lnTo>
                                  <a:pt x="632117" y="351536"/>
                                </a:lnTo>
                                <a:lnTo>
                                  <a:pt x="584581" y="260616"/>
                                </a:lnTo>
                                <a:lnTo>
                                  <a:pt x="489140" y="179425"/>
                                </a:lnTo>
                                <a:lnTo>
                                  <a:pt x="435102" y="156286"/>
                                </a:lnTo>
                                <a:lnTo>
                                  <a:pt x="374789" y="139865"/>
                                </a:lnTo>
                                <a:lnTo>
                                  <a:pt x="313156" y="129959"/>
                                </a:lnTo>
                                <a:lnTo>
                                  <a:pt x="255155" y="126365"/>
                                </a:lnTo>
                                <a:lnTo>
                                  <a:pt x="205752" y="128854"/>
                                </a:lnTo>
                                <a:lnTo>
                                  <a:pt x="169926" y="137236"/>
                                </a:lnTo>
                                <a:lnTo>
                                  <a:pt x="152603" y="151282"/>
                                </a:lnTo>
                                <a:lnTo>
                                  <a:pt x="151295" y="174599"/>
                                </a:lnTo>
                                <a:lnTo>
                                  <a:pt x="160083" y="208800"/>
                                </a:lnTo>
                                <a:lnTo>
                                  <a:pt x="178866" y="250710"/>
                                </a:lnTo>
                                <a:lnTo>
                                  <a:pt x="207568" y="297141"/>
                                </a:lnTo>
                                <a:lnTo>
                                  <a:pt x="246062" y="344919"/>
                                </a:lnTo>
                                <a:lnTo>
                                  <a:pt x="294259" y="390867"/>
                                </a:lnTo>
                                <a:lnTo>
                                  <a:pt x="352069" y="431787"/>
                                </a:lnTo>
                                <a:lnTo>
                                  <a:pt x="413804" y="461518"/>
                                </a:lnTo>
                                <a:lnTo>
                                  <a:pt x="472592" y="477862"/>
                                </a:lnTo>
                                <a:lnTo>
                                  <a:pt x="526389" y="483616"/>
                                </a:lnTo>
                                <a:lnTo>
                                  <a:pt x="573125" y="481545"/>
                                </a:lnTo>
                                <a:lnTo>
                                  <a:pt x="610704" y="474433"/>
                                </a:lnTo>
                                <a:lnTo>
                                  <a:pt x="637082" y="465061"/>
                                </a:lnTo>
                                <a:lnTo>
                                  <a:pt x="650163" y="456196"/>
                                </a:lnTo>
                                <a:close/>
                              </a:path>
                              <a:path w="1437005" h="1236980">
                                <a:moveTo>
                                  <a:pt x="679157" y="663028"/>
                                </a:moveTo>
                                <a:lnTo>
                                  <a:pt x="676630" y="611987"/>
                                </a:lnTo>
                                <a:lnTo>
                                  <a:pt x="668388" y="571804"/>
                                </a:lnTo>
                                <a:lnTo>
                                  <a:pt x="657491" y="544245"/>
                                </a:lnTo>
                                <a:lnTo>
                                  <a:pt x="647039" y="531114"/>
                                </a:lnTo>
                                <a:lnTo>
                                  <a:pt x="631964" y="531533"/>
                                </a:lnTo>
                                <a:lnTo>
                                  <a:pt x="569417" y="560324"/>
                                </a:lnTo>
                                <a:lnTo>
                                  <a:pt x="528256" y="586981"/>
                                </a:lnTo>
                                <a:lnTo>
                                  <a:pt x="484682" y="620674"/>
                                </a:lnTo>
                                <a:lnTo>
                                  <a:pt x="441858" y="660539"/>
                                </a:lnTo>
                                <a:lnTo>
                                  <a:pt x="402920" y="705739"/>
                                </a:lnTo>
                                <a:lnTo>
                                  <a:pt x="371030" y="755396"/>
                                </a:lnTo>
                                <a:lnTo>
                                  <a:pt x="345859" y="815873"/>
                                </a:lnTo>
                                <a:lnTo>
                                  <a:pt x="331317" y="876960"/>
                                </a:lnTo>
                                <a:lnTo>
                                  <a:pt x="325132" y="935113"/>
                                </a:lnTo>
                                <a:lnTo>
                                  <a:pt x="325056" y="986840"/>
                                </a:lnTo>
                                <a:lnTo>
                                  <a:pt x="328815" y="1028623"/>
                                </a:lnTo>
                                <a:lnTo>
                                  <a:pt x="334175" y="1056944"/>
                                </a:lnTo>
                                <a:lnTo>
                                  <a:pt x="338861" y="1068298"/>
                                </a:lnTo>
                                <a:lnTo>
                                  <a:pt x="351713" y="1068933"/>
                                </a:lnTo>
                                <a:lnTo>
                                  <a:pt x="376301" y="1064247"/>
                                </a:lnTo>
                                <a:lnTo>
                                  <a:pt x="450062" y="1034567"/>
                                </a:lnTo>
                                <a:lnTo>
                                  <a:pt x="493928" y="1007389"/>
                                </a:lnTo>
                                <a:lnTo>
                                  <a:pt x="538937" y="970546"/>
                                </a:lnTo>
                                <a:lnTo>
                                  <a:pt x="582422" y="922934"/>
                                </a:lnTo>
                                <a:lnTo>
                                  <a:pt x="621728" y="863485"/>
                                </a:lnTo>
                                <a:lnTo>
                                  <a:pt x="654773" y="790549"/>
                                </a:lnTo>
                                <a:lnTo>
                                  <a:pt x="672896" y="723138"/>
                                </a:lnTo>
                                <a:lnTo>
                                  <a:pt x="679157" y="663028"/>
                                </a:lnTo>
                                <a:close/>
                              </a:path>
                              <a:path w="1437005" h="1236980">
                                <a:moveTo>
                                  <a:pt x="1062291" y="14719"/>
                                </a:moveTo>
                                <a:lnTo>
                                  <a:pt x="1060564" y="12"/>
                                </a:lnTo>
                                <a:lnTo>
                                  <a:pt x="871207" y="12"/>
                                </a:lnTo>
                                <a:lnTo>
                                  <a:pt x="823937" y="47447"/>
                                </a:lnTo>
                                <a:lnTo>
                                  <a:pt x="775385" y="106286"/>
                                </a:lnTo>
                                <a:lnTo>
                                  <a:pt x="740308" y="163817"/>
                                </a:lnTo>
                                <a:lnTo>
                                  <a:pt x="717981" y="222034"/>
                                </a:lnTo>
                                <a:lnTo>
                                  <a:pt x="706145" y="278536"/>
                                </a:lnTo>
                                <a:lnTo>
                                  <a:pt x="702538" y="330885"/>
                                </a:lnTo>
                                <a:lnTo>
                                  <a:pt x="704913" y="376682"/>
                                </a:lnTo>
                                <a:lnTo>
                                  <a:pt x="710984" y="413486"/>
                                </a:lnTo>
                                <a:lnTo>
                                  <a:pt x="718515" y="438873"/>
                                </a:lnTo>
                                <a:lnTo>
                                  <a:pt x="725246" y="450443"/>
                                </a:lnTo>
                                <a:lnTo>
                                  <a:pt x="751598" y="445770"/>
                                </a:lnTo>
                                <a:lnTo>
                                  <a:pt x="818108" y="422071"/>
                                </a:lnTo>
                                <a:lnTo>
                                  <a:pt x="905929" y="364807"/>
                                </a:lnTo>
                                <a:lnTo>
                                  <a:pt x="996226" y="259435"/>
                                </a:lnTo>
                                <a:lnTo>
                                  <a:pt x="1030986" y="192811"/>
                                </a:lnTo>
                                <a:lnTo>
                                  <a:pt x="1051877" y="128511"/>
                                </a:lnTo>
                                <a:lnTo>
                                  <a:pt x="1061453" y="68491"/>
                                </a:lnTo>
                                <a:lnTo>
                                  <a:pt x="1062291" y="14719"/>
                                </a:lnTo>
                                <a:close/>
                              </a:path>
                              <a:path w="1437005" h="1236980">
                                <a:moveTo>
                                  <a:pt x="1252880" y="838847"/>
                                </a:moveTo>
                                <a:lnTo>
                                  <a:pt x="1249337" y="714248"/>
                                </a:lnTo>
                                <a:lnTo>
                                  <a:pt x="1227340" y="639902"/>
                                </a:lnTo>
                                <a:lnTo>
                                  <a:pt x="1168184" y="586257"/>
                                </a:lnTo>
                                <a:lnTo>
                                  <a:pt x="1053134" y="523773"/>
                                </a:lnTo>
                                <a:lnTo>
                                  <a:pt x="933462" y="484720"/>
                                </a:lnTo>
                                <a:lnTo>
                                  <a:pt x="830199" y="480923"/>
                                </a:lnTo>
                                <a:lnTo>
                                  <a:pt x="757682" y="492925"/>
                                </a:lnTo>
                                <a:lnTo>
                                  <a:pt x="730326" y="501256"/>
                                </a:lnTo>
                                <a:lnTo>
                                  <a:pt x="726605" y="512394"/>
                                </a:lnTo>
                                <a:lnTo>
                                  <a:pt x="725728" y="533565"/>
                                </a:lnTo>
                                <a:lnTo>
                                  <a:pt x="730008" y="563257"/>
                                </a:lnTo>
                                <a:lnTo>
                                  <a:pt x="741743" y="599935"/>
                                </a:lnTo>
                                <a:lnTo>
                                  <a:pt x="763257" y="642112"/>
                                </a:lnTo>
                                <a:lnTo>
                                  <a:pt x="796861" y="688225"/>
                                </a:lnTo>
                                <a:lnTo>
                                  <a:pt x="844867" y="736803"/>
                                </a:lnTo>
                                <a:lnTo>
                                  <a:pt x="909599" y="786295"/>
                                </a:lnTo>
                                <a:lnTo>
                                  <a:pt x="1030300" y="839431"/>
                                </a:lnTo>
                                <a:lnTo>
                                  <a:pt x="1140853" y="852512"/>
                                </a:lnTo>
                                <a:lnTo>
                                  <a:pt x="1221600" y="845616"/>
                                </a:lnTo>
                                <a:lnTo>
                                  <a:pt x="1252880" y="838847"/>
                                </a:lnTo>
                                <a:close/>
                              </a:path>
                              <a:path w="1437005" h="1236980">
                                <a:moveTo>
                                  <a:pt x="1436395" y="670382"/>
                                </a:moveTo>
                                <a:lnTo>
                                  <a:pt x="1260398" y="0"/>
                                </a:lnTo>
                                <a:lnTo>
                                  <a:pt x="1233208" y="0"/>
                                </a:lnTo>
                                <a:lnTo>
                                  <a:pt x="1235290" y="39979"/>
                                </a:lnTo>
                                <a:lnTo>
                                  <a:pt x="1240459" y="91973"/>
                                </a:lnTo>
                                <a:lnTo>
                                  <a:pt x="1252016" y="153136"/>
                                </a:lnTo>
                                <a:lnTo>
                                  <a:pt x="1264666" y="213677"/>
                                </a:lnTo>
                                <a:lnTo>
                                  <a:pt x="1283868" y="303987"/>
                                </a:lnTo>
                                <a:lnTo>
                                  <a:pt x="1316418" y="450938"/>
                                </a:lnTo>
                                <a:lnTo>
                                  <a:pt x="1343152" y="538086"/>
                                </a:lnTo>
                                <a:lnTo>
                                  <a:pt x="1378381" y="599782"/>
                                </a:lnTo>
                                <a:lnTo>
                                  <a:pt x="1436395" y="670382"/>
                                </a:lnTo>
                                <a:close/>
                              </a:path>
                            </a:pathLst>
                          </a:custGeom>
                          <a:solidFill>
                            <a:srgbClr val="F37360"/>
                          </a:solidFill>
                        </wps:spPr>
                        <wps:bodyPr wrap="square" lIns="0" tIns="0" rIns="0" bIns="0" rtlCol="0">
                          <a:prstTxWarp prst="textNoShape">
                            <a:avLst/>
                          </a:prstTxWarp>
                          <a:noAutofit/>
                        </wps:bodyPr>
                      </wps:wsp>
                      <pic:pic>
                        <pic:nvPicPr>
                          <pic:cNvPr id="125" name="Image 125"/>
                          <pic:cNvPicPr/>
                        </pic:nvPicPr>
                        <pic:blipFill>
                          <a:blip r:embed="rId50" cstate="print"/>
                          <a:stretch>
                            <a:fillRect/>
                          </a:stretch>
                        </pic:blipFill>
                        <pic:spPr>
                          <a:xfrm>
                            <a:off x="660166" y="810238"/>
                            <a:ext cx="104122" cy="121069"/>
                          </a:xfrm>
                          <a:prstGeom prst="rect">
                            <a:avLst/>
                          </a:prstGeom>
                        </pic:spPr>
                      </pic:pic>
                      <wps:wsp>
                        <wps:cNvPr id="126" name="Graphic 126"/>
                        <wps:cNvSpPr/>
                        <wps:spPr>
                          <a:xfrm>
                            <a:off x="371983" y="0"/>
                            <a:ext cx="575310" cy="771525"/>
                          </a:xfrm>
                          <a:custGeom>
                            <a:avLst/>
                            <a:gdLst/>
                            <a:ahLst/>
                            <a:cxnLst/>
                            <a:rect l="l" t="t" r="r" b="b"/>
                            <a:pathLst>
                              <a:path w="575310" h="771525">
                                <a:moveTo>
                                  <a:pt x="184162" y="186931"/>
                                </a:moveTo>
                                <a:lnTo>
                                  <a:pt x="155968" y="149809"/>
                                </a:lnTo>
                                <a:lnTo>
                                  <a:pt x="123228" y="112179"/>
                                </a:lnTo>
                                <a:lnTo>
                                  <a:pt x="73634" y="72021"/>
                                </a:lnTo>
                                <a:lnTo>
                                  <a:pt x="39560" y="51447"/>
                                </a:lnTo>
                                <a:lnTo>
                                  <a:pt x="0" y="30492"/>
                                </a:lnTo>
                                <a:lnTo>
                                  <a:pt x="22885" y="62280"/>
                                </a:lnTo>
                                <a:lnTo>
                                  <a:pt x="37858" y="84683"/>
                                </a:lnTo>
                                <a:lnTo>
                                  <a:pt x="70573" y="143776"/>
                                </a:lnTo>
                                <a:lnTo>
                                  <a:pt x="91440" y="186588"/>
                                </a:lnTo>
                                <a:lnTo>
                                  <a:pt x="106337" y="222250"/>
                                </a:lnTo>
                                <a:lnTo>
                                  <a:pt x="118237" y="255727"/>
                                </a:lnTo>
                                <a:lnTo>
                                  <a:pt x="184162" y="186931"/>
                                </a:lnTo>
                                <a:close/>
                              </a:path>
                              <a:path w="575310" h="771525">
                                <a:moveTo>
                                  <a:pt x="269786" y="325526"/>
                                </a:moveTo>
                                <a:lnTo>
                                  <a:pt x="244055" y="283679"/>
                                </a:lnTo>
                                <a:lnTo>
                                  <a:pt x="208534" y="238125"/>
                                </a:lnTo>
                                <a:lnTo>
                                  <a:pt x="194246" y="221792"/>
                                </a:lnTo>
                                <a:lnTo>
                                  <a:pt x="157657" y="255104"/>
                                </a:lnTo>
                                <a:lnTo>
                                  <a:pt x="138684" y="272884"/>
                                </a:lnTo>
                                <a:lnTo>
                                  <a:pt x="131241" y="281165"/>
                                </a:lnTo>
                                <a:lnTo>
                                  <a:pt x="129222" y="285940"/>
                                </a:lnTo>
                                <a:lnTo>
                                  <a:pt x="136855" y="310210"/>
                                </a:lnTo>
                                <a:lnTo>
                                  <a:pt x="155460" y="357047"/>
                                </a:lnTo>
                                <a:lnTo>
                                  <a:pt x="183108" y="423100"/>
                                </a:lnTo>
                                <a:lnTo>
                                  <a:pt x="198742" y="408139"/>
                                </a:lnTo>
                                <a:lnTo>
                                  <a:pt x="227444" y="376440"/>
                                </a:lnTo>
                                <a:lnTo>
                                  <a:pt x="267411" y="330720"/>
                                </a:lnTo>
                                <a:lnTo>
                                  <a:pt x="269786" y="325526"/>
                                </a:lnTo>
                                <a:close/>
                              </a:path>
                              <a:path w="575310" h="771525">
                                <a:moveTo>
                                  <a:pt x="313601" y="0"/>
                                </a:moveTo>
                                <a:lnTo>
                                  <a:pt x="209931" y="0"/>
                                </a:lnTo>
                                <a:lnTo>
                                  <a:pt x="184873" y="2933"/>
                                </a:lnTo>
                                <a:lnTo>
                                  <a:pt x="153682" y="4203"/>
                                </a:lnTo>
                                <a:lnTo>
                                  <a:pt x="122440" y="2578"/>
                                </a:lnTo>
                                <a:lnTo>
                                  <a:pt x="81940" y="0"/>
                                </a:lnTo>
                                <a:lnTo>
                                  <a:pt x="54203" y="0"/>
                                </a:lnTo>
                                <a:lnTo>
                                  <a:pt x="100863" y="27660"/>
                                </a:lnTo>
                                <a:lnTo>
                                  <a:pt x="172440" y="43815"/>
                                </a:lnTo>
                                <a:lnTo>
                                  <a:pt x="220865" y="50279"/>
                                </a:lnTo>
                                <a:lnTo>
                                  <a:pt x="281279" y="57556"/>
                                </a:lnTo>
                                <a:lnTo>
                                  <a:pt x="311238" y="4203"/>
                                </a:lnTo>
                                <a:lnTo>
                                  <a:pt x="313601" y="0"/>
                                </a:lnTo>
                                <a:close/>
                              </a:path>
                              <a:path w="575310" h="771525">
                                <a:moveTo>
                                  <a:pt x="392353" y="432663"/>
                                </a:moveTo>
                                <a:lnTo>
                                  <a:pt x="370687" y="417398"/>
                                </a:lnTo>
                                <a:lnTo>
                                  <a:pt x="355028" y="405701"/>
                                </a:lnTo>
                                <a:lnTo>
                                  <a:pt x="337781" y="391629"/>
                                </a:lnTo>
                                <a:lnTo>
                                  <a:pt x="311353" y="369252"/>
                                </a:lnTo>
                                <a:lnTo>
                                  <a:pt x="308470" y="382206"/>
                                </a:lnTo>
                                <a:lnTo>
                                  <a:pt x="276148" y="412661"/>
                                </a:lnTo>
                                <a:lnTo>
                                  <a:pt x="198742" y="454215"/>
                                </a:lnTo>
                                <a:lnTo>
                                  <a:pt x="211289" y="495388"/>
                                </a:lnTo>
                                <a:lnTo>
                                  <a:pt x="231089" y="502602"/>
                                </a:lnTo>
                                <a:lnTo>
                                  <a:pt x="245986" y="504456"/>
                                </a:lnTo>
                                <a:lnTo>
                                  <a:pt x="263474" y="500468"/>
                                </a:lnTo>
                                <a:lnTo>
                                  <a:pt x="291020" y="490143"/>
                                </a:lnTo>
                                <a:lnTo>
                                  <a:pt x="326580" y="473468"/>
                                </a:lnTo>
                                <a:lnTo>
                                  <a:pt x="359232" y="454571"/>
                                </a:lnTo>
                                <a:lnTo>
                                  <a:pt x="383095" y="439077"/>
                                </a:lnTo>
                                <a:lnTo>
                                  <a:pt x="392353" y="432663"/>
                                </a:lnTo>
                                <a:close/>
                              </a:path>
                              <a:path w="575310" h="771525">
                                <a:moveTo>
                                  <a:pt x="406730" y="454444"/>
                                </a:moveTo>
                                <a:lnTo>
                                  <a:pt x="380098" y="492988"/>
                                </a:lnTo>
                                <a:lnTo>
                                  <a:pt x="344220" y="523316"/>
                                </a:lnTo>
                                <a:lnTo>
                                  <a:pt x="286766" y="531368"/>
                                </a:lnTo>
                                <a:lnTo>
                                  <a:pt x="259562" y="528510"/>
                                </a:lnTo>
                                <a:lnTo>
                                  <a:pt x="240525" y="524116"/>
                                </a:lnTo>
                                <a:lnTo>
                                  <a:pt x="233349" y="521855"/>
                                </a:lnTo>
                                <a:lnTo>
                                  <a:pt x="255663" y="546061"/>
                                </a:lnTo>
                                <a:lnTo>
                                  <a:pt x="272846" y="557288"/>
                                </a:lnTo>
                                <a:lnTo>
                                  <a:pt x="293687" y="558380"/>
                                </a:lnTo>
                                <a:lnTo>
                                  <a:pt x="326961" y="552183"/>
                                </a:lnTo>
                                <a:lnTo>
                                  <a:pt x="363270" y="531876"/>
                                </a:lnTo>
                                <a:lnTo>
                                  <a:pt x="388035" y="498830"/>
                                </a:lnTo>
                                <a:lnTo>
                                  <a:pt x="402209" y="468033"/>
                                </a:lnTo>
                                <a:lnTo>
                                  <a:pt x="406730" y="454444"/>
                                </a:lnTo>
                                <a:close/>
                              </a:path>
                              <a:path w="575310" h="771525">
                                <a:moveTo>
                                  <a:pt x="440512" y="660501"/>
                                </a:moveTo>
                                <a:lnTo>
                                  <a:pt x="425335" y="650557"/>
                                </a:lnTo>
                                <a:lnTo>
                                  <a:pt x="397713" y="643293"/>
                                </a:lnTo>
                                <a:lnTo>
                                  <a:pt x="368909" y="639381"/>
                                </a:lnTo>
                                <a:lnTo>
                                  <a:pt x="350202" y="639559"/>
                                </a:lnTo>
                                <a:lnTo>
                                  <a:pt x="341376" y="641934"/>
                                </a:lnTo>
                                <a:lnTo>
                                  <a:pt x="328853" y="646493"/>
                                </a:lnTo>
                                <a:lnTo>
                                  <a:pt x="304038" y="656602"/>
                                </a:lnTo>
                                <a:lnTo>
                                  <a:pt x="258305" y="675678"/>
                                </a:lnTo>
                                <a:lnTo>
                                  <a:pt x="260146" y="688594"/>
                                </a:lnTo>
                                <a:lnTo>
                                  <a:pt x="265658" y="714692"/>
                                </a:lnTo>
                                <a:lnTo>
                                  <a:pt x="272262" y="740956"/>
                                </a:lnTo>
                                <a:lnTo>
                                  <a:pt x="277368" y="754418"/>
                                </a:lnTo>
                                <a:lnTo>
                                  <a:pt x="334187" y="748779"/>
                                </a:lnTo>
                                <a:lnTo>
                                  <a:pt x="409587" y="771359"/>
                                </a:lnTo>
                                <a:lnTo>
                                  <a:pt x="425589" y="717016"/>
                                </a:lnTo>
                                <a:lnTo>
                                  <a:pt x="436283" y="679056"/>
                                </a:lnTo>
                                <a:lnTo>
                                  <a:pt x="440512" y="660501"/>
                                </a:lnTo>
                                <a:close/>
                              </a:path>
                              <a:path w="575310" h="771525">
                                <a:moveTo>
                                  <a:pt x="447332" y="621512"/>
                                </a:moveTo>
                                <a:lnTo>
                                  <a:pt x="440931" y="612775"/>
                                </a:lnTo>
                                <a:lnTo>
                                  <a:pt x="422770" y="594042"/>
                                </a:lnTo>
                                <a:lnTo>
                                  <a:pt x="394398" y="576503"/>
                                </a:lnTo>
                                <a:lnTo>
                                  <a:pt x="357378" y="571360"/>
                                </a:lnTo>
                                <a:lnTo>
                                  <a:pt x="325361" y="576224"/>
                                </a:lnTo>
                                <a:lnTo>
                                  <a:pt x="305308" y="585711"/>
                                </a:lnTo>
                                <a:lnTo>
                                  <a:pt x="288785" y="606920"/>
                                </a:lnTo>
                                <a:lnTo>
                                  <a:pt x="267347" y="646938"/>
                                </a:lnTo>
                                <a:lnTo>
                                  <a:pt x="274358" y="640765"/>
                                </a:lnTo>
                                <a:lnTo>
                                  <a:pt x="293471" y="626389"/>
                                </a:lnTo>
                                <a:lnTo>
                                  <a:pt x="321779" y="609981"/>
                                </a:lnTo>
                                <a:lnTo>
                                  <a:pt x="356425" y="597750"/>
                                </a:lnTo>
                                <a:lnTo>
                                  <a:pt x="385381" y="592074"/>
                                </a:lnTo>
                                <a:lnTo>
                                  <a:pt x="404507" y="592658"/>
                                </a:lnTo>
                                <a:lnTo>
                                  <a:pt x="422313" y="601738"/>
                                </a:lnTo>
                                <a:lnTo>
                                  <a:pt x="447332" y="621512"/>
                                </a:lnTo>
                                <a:close/>
                              </a:path>
                              <a:path w="575310" h="771525">
                                <a:moveTo>
                                  <a:pt x="574929" y="504304"/>
                                </a:moveTo>
                                <a:lnTo>
                                  <a:pt x="558520" y="497065"/>
                                </a:lnTo>
                                <a:lnTo>
                                  <a:pt x="522935" y="485800"/>
                                </a:lnTo>
                                <a:lnTo>
                                  <a:pt x="486283" y="475513"/>
                                </a:lnTo>
                                <a:lnTo>
                                  <a:pt x="466661" y="471195"/>
                                </a:lnTo>
                                <a:lnTo>
                                  <a:pt x="453428" y="481571"/>
                                </a:lnTo>
                                <a:lnTo>
                                  <a:pt x="431126" y="504621"/>
                                </a:lnTo>
                                <a:lnTo>
                                  <a:pt x="410451" y="529170"/>
                                </a:lnTo>
                                <a:lnTo>
                                  <a:pt x="402094" y="544004"/>
                                </a:lnTo>
                                <a:lnTo>
                                  <a:pt x="415556" y="551611"/>
                                </a:lnTo>
                                <a:lnTo>
                                  <a:pt x="444246" y="559943"/>
                                </a:lnTo>
                                <a:lnTo>
                                  <a:pt x="474865" y="566115"/>
                                </a:lnTo>
                                <a:lnTo>
                                  <a:pt x="494093" y="567270"/>
                                </a:lnTo>
                                <a:lnTo>
                                  <a:pt x="534898" y="537527"/>
                                </a:lnTo>
                                <a:lnTo>
                                  <a:pt x="562737" y="516089"/>
                                </a:lnTo>
                                <a:lnTo>
                                  <a:pt x="574929" y="504304"/>
                                </a:lnTo>
                                <a:close/>
                              </a:path>
                            </a:pathLst>
                          </a:custGeom>
                          <a:solidFill>
                            <a:srgbClr val="F37360"/>
                          </a:solidFill>
                        </wps:spPr>
                        <wps:bodyPr wrap="square" lIns="0" tIns="0" rIns="0" bIns="0" rtlCol="0">
                          <a:prstTxWarp prst="textNoShape">
                            <a:avLst/>
                          </a:prstTxWarp>
                          <a:noAutofit/>
                        </wps:bodyPr>
                      </wps:wsp>
                      <pic:pic>
                        <pic:nvPicPr>
                          <pic:cNvPr id="127" name="Image 127"/>
                          <pic:cNvPicPr/>
                        </pic:nvPicPr>
                        <pic:blipFill>
                          <a:blip r:embed="rId51" cstate="print"/>
                          <a:stretch>
                            <a:fillRect/>
                          </a:stretch>
                        </pic:blipFill>
                        <pic:spPr>
                          <a:xfrm>
                            <a:off x="694985" y="0"/>
                            <a:ext cx="124722" cy="75078"/>
                          </a:xfrm>
                          <a:prstGeom prst="rect">
                            <a:avLst/>
                          </a:prstGeom>
                        </pic:spPr>
                      </pic:pic>
                      <pic:pic>
                        <pic:nvPicPr>
                          <pic:cNvPr id="128" name="Image 128"/>
                          <pic:cNvPicPr/>
                        </pic:nvPicPr>
                        <pic:blipFill>
                          <a:blip r:embed="rId52" cstate="print"/>
                          <a:stretch>
                            <a:fillRect/>
                          </a:stretch>
                        </pic:blipFill>
                        <pic:spPr>
                          <a:xfrm>
                            <a:off x="849885" y="0"/>
                            <a:ext cx="145961" cy="108705"/>
                          </a:xfrm>
                          <a:prstGeom prst="rect">
                            <a:avLst/>
                          </a:prstGeom>
                        </pic:spPr>
                      </pic:pic>
                      <wps:wsp>
                        <wps:cNvPr id="129" name="Graphic 129"/>
                        <wps:cNvSpPr/>
                        <wps:spPr>
                          <a:xfrm>
                            <a:off x="1022116" y="0"/>
                            <a:ext cx="41275" cy="100965"/>
                          </a:xfrm>
                          <a:custGeom>
                            <a:avLst/>
                            <a:gdLst/>
                            <a:ahLst/>
                            <a:cxnLst/>
                            <a:rect l="l" t="t" r="r" b="b"/>
                            <a:pathLst>
                              <a:path w="41275" h="100965">
                                <a:moveTo>
                                  <a:pt x="37584" y="0"/>
                                </a:moveTo>
                                <a:lnTo>
                                  <a:pt x="10282" y="0"/>
                                </a:lnTo>
                                <a:lnTo>
                                  <a:pt x="17068" y="18471"/>
                                </a:lnTo>
                                <a:lnTo>
                                  <a:pt x="20645" y="37443"/>
                                </a:lnTo>
                                <a:lnTo>
                                  <a:pt x="20059" y="52332"/>
                                </a:lnTo>
                                <a:lnTo>
                                  <a:pt x="13711" y="70845"/>
                                </a:lnTo>
                                <a:lnTo>
                                  <a:pt x="0" y="100690"/>
                                </a:lnTo>
                                <a:lnTo>
                                  <a:pt x="7991" y="94170"/>
                                </a:lnTo>
                                <a:lnTo>
                                  <a:pt x="24701" y="75940"/>
                                </a:lnTo>
                                <a:lnTo>
                                  <a:pt x="39229" y="47996"/>
                                </a:lnTo>
                                <a:lnTo>
                                  <a:pt x="40678" y="12336"/>
                                </a:lnTo>
                                <a:lnTo>
                                  <a:pt x="37584" y="0"/>
                                </a:lnTo>
                                <a:close/>
                              </a:path>
                            </a:pathLst>
                          </a:custGeom>
                          <a:solidFill>
                            <a:srgbClr val="F37360"/>
                          </a:solidFill>
                        </wps:spPr>
                        <wps:bodyPr wrap="square" lIns="0" tIns="0" rIns="0" bIns="0" rtlCol="0">
                          <a:prstTxWarp prst="textNoShape">
                            <a:avLst/>
                          </a:prstTxWarp>
                          <a:noAutofit/>
                        </wps:bodyPr>
                      </wps:wsp>
                      <pic:pic>
                        <pic:nvPicPr>
                          <pic:cNvPr id="130" name="Image 130"/>
                          <pic:cNvPicPr/>
                        </pic:nvPicPr>
                        <pic:blipFill>
                          <a:blip r:embed="rId53" cstate="print"/>
                          <a:stretch>
                            <a:fillRect/>
                          </a:stretch>
                        </pic:blipFill>
                        <pic:spPr>
                          <a:xfrm>
                            <a:off x="1093275" y="0"/>
                            <a:ext cx="173422" cy="69666"/>
                          </a:xfrm>
                          <a:prstGeom prst="rect">
                            <a:avLst/>
                          </a:prstGeom>
                        </pic:spPr>
                      </pic:pic>
                      <wps:wsp>
                        <wps:cNvPr id="131" name="Graphic 131"/>
                        <wps:cNvSpPr/>
                        <wps:spPr>
                          <a:xfrm>
                            <a:off x="707136" y="0"/>
                            <a:ext cx="1250315" cy="1254125"/>
                          </a:xfrm>
                          <a:custGeom>
                            <a:avLst/>
                            <a:gdLst/>
                            <a:ahLst/>
                            <a:cxnLst/>
                            <a:rect l="l" t="t" r="r" b="b"/>
                            <a:pathLst>
                              <a:path w="1250315" h="1254125">
                                <a:moveTo>
                                  <a:pt x="233514" y="1150861"/>
                                </a:moveTo>
                                <a:lnTo>
                                  <a:pt x="181851" y="1106881"/>
                                </a:lnTo>
                                <a:lnTo>
                                  <a:pt x="119951" y="1145895"/>
                                </a:lnTo>
                                <a:lnTo>
                                  <a:pt x="92798" y="1163599"/>
                                </a:lnTo>
                                <a:lnTo>
                                  <a:pt x="73698" y="1176794"/>
                                </a:lnTo>
                                <a:lnTo>
                                  <a:pt x="57670" y="1190574"/>
                                </a:lnTo>
                                <a:lnTo>
                                  <a:pt x="36004" y="1213358"/>
                                </a:lnTo>
                                <a:lnTo>
                                  <a:pt x="0" y="1253591"/>
                                </a:lnTo>
                                <a:lnTo>
                                  <a:pt x="46672" y="1228712"/>
                                </a:lnTo>
                                <a:lnTo>
                                  <a:pt x="85864" y="1208443"/>
                                </a:lnTo>
                                <a:lnTo>
                                  <a:pt x="118605" y="1192580"/>
                                </a:lnTo>
                                <a:lnTo>
                                  <a:pt x="139319" y="1183500"/>
                                </a:lnTo>
                                <a:lnTo>
                                  <a:pt x="158191" y="1176121"/>
                                </a:lnTo>
                                <a:lnTo>
                                  <a:pt x="186004" y="1166545"/>
                                </a:lnTo>
                                <a:lnTo>
                                  <a:pt x="233514" y="1150861"/>
                                </a:lnTo>
                                <a:close/>
                              </a:path>
                              <a:path w="1250315" h="1254125">
                                <a:moveTo>
                                  <a:pt x="359702" y="1098829"/>
                                </a:moveTo>
                                <a:lnTo>
                                  <a:pt x="350050" y="1082497"/>
                                </a:lnTo>
                                <a:lnTo>
                                  <a:pt x="328701" y="1060602"/>
                                </a:lnTo>
                                <a:lnTo>
                                  <a:pt x="306057" y="1041527"/>
                                </a:lnTo>
                                <a:lnTo>
                                  <a:pt x="292519" y="1033653"/>
                                </a:lnTo>
                                <a:lnTo>
                                  <a:pt x="277939" y="1039774"/>
                                </a:lnTo>
                                <a:lnTo>
                                  <a:pt x="253034" y="1052944"/>
                                </a:lnTo>
                                <a:lnTo>
                                  <a:pt x="229514" y="1067104"/>
                                </a:lnTo>
                                <a:lnTo>
                                  <a:pt x="219075" y="1076210"/>
                                </a:lnTo>
                                <a:lnTo>
                                  <a:pt x="227711" y="1086662"/>
                                </a:lnTo>
                                <a:lnTo>
                                  <a:pt x="247573" y="1103845"/>
                                </a:lnTo>
                                <a:lnTo>
                                  <a:pt x="269468" y="1120127"/>
                                </a:lnTo>
                                <a:lnTo>
                                  <a:pt x="284162" y="1127912"/>
                                </a:lnTo>
                                <a:lnTo>
                                  <a:pt x="300431" y="1124483"/>
                                </a:lnTo>
                                <a:lnTo>
                                  <a:pt x="325907" y="1115415"/>
                                </a:lnTo>
                                <a:lnTo>
                                  <a:pt x="349402" y="1105319"/>
                                </a:lnTo>
                                <a:lnTo>
                                  <a:pt x="359702" y="1098829"/>
                                </a:lnTo>
                                <a:close/>
                              </a:path>
                              <a:path w="1250315" h="1254125">
                                <a:moveTo>
                                  <a:pt x="497205" y="996899"/>
                                </a:moveTo>
                                <a:lnTo>
                                  <a:pt x="483311" y="950480"/>
                                </a:lnTo>
                                <a:lnTo>
                                  <a:pt x="451027" y="921791"/>
                                </a:lnTo>
                                <a:lnTo>
                                  <a:pt x="442290" y="917790"/>
                                </a:lnTo>
                                <a:lnTo>
                                  <a:pt x="426694" y="928446"/>
                                </a:lnTo>
                                <a:lnTo>
                                  <a:pt x="396214" y="951306"/>
                                </a:lnTo>
                                <a:lnTo>
                                  <a:pt x="366268" y="974648"/>
                                </a:lnTo>
                                <a:lnTo>
                                  <a:pt x="352298" y="986764"/>
                                </a:lnTo>
                                <a:lnTo>
                                  <a:pt x="358279" y="994651"/>
                                </a:lnTo>
                                <a:lnTo>
                                  <a:pt x="390499" y="1027620"/>
                                </a:lnTo>
                                <a:lnTo>
                                  <a:pt x="402971" y="1043165"/>
                                </a:lnTo>
                                <a:lnTo>
                                  <a:pt x="408216" y="1056246"/>
                                </a:lnTo>
                                <a:lnTo>
                                  <a:pt x="411886" y="1078712"/>
                                </a:lnTo>
                                <a:lnTo>
                                  <a:pt x="416039" y="1084757"/>
                                </a:lnTo>
                                <a:lnTo>
                                  <a:pt x="457403" y="1079715"/>
                                </a:lnTo>
                                <a:lnTo>
                                  <a:pt x="494385" y="1068044"/>
                                </a:lnTo>
                                <a:lnTo>
                                  <a:pt x="497001" y="1029258"/>
                                </a:lnTo>
                                <a:lnTo>
                                  <a:pt x="497205" y="996899"/>
                                </a:lnTo>
                                <a:close/>
                              </a:path>
                              <a:path w="1250315" h="1254125">
                                <a:moveTo>
                                  <a:pt x="556310" y="949198"/>
                                </a:moveTo>
                                <a:lnTo>
                                  <a:pt x="548411" y="923036"/>
                                </a:lnTo>
                                <a:lnTo>
                                  <a:pt x="538276" y="908989"/>
                                </a:lnTo>
                                <a:lnTo>
                                  <a:pt x="519176" y="902284"/>
                                </a:lnTo>
                                <a:lnTo>
                                  <a:pt x="484339" y="898144"/>
                                </a:lnTo>
                                <a:lnTo>
                                  <a:pt x="491197" y="903071"/>
                                </a:lnTo>
                                <a:lnTo>
                                  <a:pt x="506958" y="916355"/>
                                </a:lnTo>
                                <a:lnTo>
                                  <a:pt x="524446" y="935685"/>
                                </a:lnTo>
                                <a:lnTo>
                                  <a:pt x="536435" y="958786"/>
                                </a:lnTo>
                                <a:lnTo>
                                  <a:pt x="541337" y="978369"/>
                                </a:lnTo>
                                <a:lnTo>
                                  <a:pt x="541451" y="994422"/>
                                </a:lnTo>
                                <a:lnTo>
                                  <a:pt x="535393" y="1015504"/>
                                </a:lnTo>
                                <a:lnTo>
                                  <a:pt x="521817" y="1050201"/>
                                </a:lnTo>
                                <a:lnTo>
                                  <a:pt x="528891" y="1040765"/>
                                </a:lnTo>
                                <a:lnTo>
                                  <a:pt x="543572" y="1016609"/>
                                </a:lnTo>
                                <a:lnTo>
                                  <a:pt x="555993" y="984008"/>
                                </a:lnTo>
                                <a:lnTo>
                                  <a:pt x="556310" y="949198"/>
                                </a:lnTo>
                                <a:close/>
                              </a:path>
                              <a:path w="1250315" h="1254125">
                                <a:moveTo>
                                  <a:pt x="612597" y="817727"/>
                                </a:moveTo>
                                <a:lnTo>
                                  <a:pt x="601294" y="802614"/>
                                </a:lnTo>
                                <a:lnTo>
                                  <a:pt x="577659" y="775893"/>
                                </a:lnTo>
                                <a:lnTo>
                                  <a:pt x="553720" y="750557"/>
                                </a:lnTo>
                                <a:lnTo>
                                  <a:pt x="541489" y="739609"/>
                                </a:lnTo>
                                <a:lnTo>
                                  <a:pt x="535089" y="753376"/>
                                </a:lnTo>
                                <a:lnTo>
                                  <a:pt x="524090" y="783755"/>
                                </a:lnTo>
                                <a:lnTo>
                                  <a:pt x="513842" y="815632"/>
                                </a:lnTo>
                                <a:lnTo>
                                  <a:pt x="509689" y="833894"/>
                                </a:lnTo>
                                <a:lnTo>
                                  <a:pt x="518160" y="849350"/>
                                </a:lnTo>
                                <a:lnTo>
                                  <a:pt x="536181" y="874890"/>
                                </a:lnTo>
                                <a:lnTo>
                                  <a:pt x="555002" y="898588"/>
                                </a:lnTo>
                                <a:lnTo>
                                  <a:pt x="565873" y="908545"/>
                                </a:lnTo>
                                <a:lnTo>
                                  <a:pt x="589775" y="865632"/>
                                </a:lnTo>
                                <a:lnTo>
                                  <a:pt x="605904" y="834720"/>
                                </a:lnTo>
                                <a:lnTo>
                                  <a:pt x="612597" y="817727"/>
                                </a:lnTo>
                                <a:close/>
                              </a:path>
                              <a:path w="1250315" h="1254125">
                                <a:moveTo>
                                  <a:pt x="646950" y="1024813"/>
                                </a:moveTo>
                                <a:lnTo>
                                  <a:pt x="618477" y="987983"/>
                                </a:lnTo>
                                <a:lnTo>
                                  <a:pt x="609638" y="934643"/>
                                </a:lnTo>
                                <a:lnTo>
                                  <a:pt x="612775" y="915555"/>
                                </a:lnTo>
                                <a:lnTo>
                                  <a:pt x="623938" y="893165"/>
                                </a:lnTo>
                                <a:lnTo>
                                  <a:pt x="646442" y="857910"/>
                                </a:lnTo>
                                <a:lnTo>
                                  <a:pt x="638263" y="867460"/>
                                </a:lnTo>
                                <a:lnTo>
                                  <a:pt x="619861" y="891540"/>
                                </a:lnTo>
                                <a:lnTo>
                                  <a:pt x="600443" y="923239"/>
                                </a:lnTo>
                                <a:lnTo>
                                  <a:pt x="589241" y="955662"/>
                                </a:lnTo>
                                <a:lnTo>
                                  <a:pt x="587082" y="979627"/>
                                </a:lnTo>
                                <a:lnTo>
                                  <a:pt x="592378" y="994816"/>
                                </a:lnTo>
                                <a:lnTo>
                                  <a:pt x="610527" y="1007719"/>
                                </a:lnTo>
                                <a:lnTo>
                                  <a:pt x="646950" y="1024813"/>
                                </a:lnTo>
                                <a:close/>
                              </a:path>
                              <a:path w="1250315" h="1254125">
                                <a:moveTo>
                                  <a:pt x="780021" y="894638"/>
                                </a:moveTo>
                                <a:lnTo>
                                  <a:pt x="734987" y="884326"/>
                                </a:lnTo>
                                <a:lnTo>
                                  <a:pt x="706437" y="867613"/>
                                </a:lnTo>
                                <a:lnTo>
                                  <a:pt x="692035" y="859497"/>
                                </a:lnTo>
                                <a:lnTo>
                                  <a:pt x="671512" y="901255"/>
                                </a:lnTo>
                                <a:lnTo>
                                  <a:pt x="664146" y="965708"/>
                                </a:lnTo>
                                <a:lnTo>
                                  <a:pt x="667766" y="987323"/>
                                </a:lnTo>
                                <a:lnTo>
                                  <a:pt x="674293" y="1007059"/>
                                </a:lnTo>
                                <a:lnTo>
                                  <a:pt x="681355" y="1022146"/>
                                </a:lnTo>
                                <a:lnTo>
                                  <a:pt x="686587" y="1029830"/>
                                </a:lnTo>
                                <a:lnTo>
                                  <a:pt x="695007" y="1030922"/>
                                </a:lnTo>
                                <a:lnTo>
                                  <a:pt x="709345" y="1028763"/>
                                </a:lnTo>
                                <a:lnTo>
                                  <a:pt x="723633" y="1024343"/>
                                </a:lnTo>
                                <a:lnTo>
                                  <a:pt x="731901" y="1018717"/>
                                </a:lnTo>
                                <a:lnTo>
                                  <a:pt x="736676" y="1001306"/>
                                </a:lnTo>
                                <a:lnTo>
                                  <a:pt x="749973" y="938682"/>
                                </a:lnTo>
                                <a:lnTo>
                                  <a:pt x="754888" y="920711"/>
                                </a:lnTo>
                                <a:lnTo>
                                  <a:pt x="760869" y="913155"/>
                                </a:lnTo>
                                <a:lnTo>
                                  <a:pt x="777125" y="898347"/>
                                </a:lnTo>
                                <a:lnTo>
                                  <a:pt x="780021" y="894638"/>
                                </a:lnTo>
                                <a:close/>
                              </a:path>
                              <a:path w="1250315" h="1254125">
                                <a:moveTo>
                                  <a:pt x="835253" y="385635"/>
                                </a:moveTo>
                                <a:lnTo>
                                  <a:pt x="784567" y="365988"/>
                                </a:lnTo>
                                <a:lnTo>
                                  <a:pt x="747763" y="352920"/>
                                </a:lnTo>
                                <a:lnTo>
                                  <a:pt x="726922" y="347891"/>
                                </a:lnTo>
                                <a:lnTo>
                                  <a:pt x="709218" y="359651"/>
                                </a:lnTo>
                                <a:lnTo>
                                  <a:pt x="679475" y="384225"/>
                                </a:lnTo>
                                <a:lnTo>
                                  <a:pt x="651471" y="410311"/>
                                </a:lnTo>
                                <a:lnTo>
                                  <a:pt x="639013" y="426618"/>
                                </a:lnTo>
                                <a:lnTo>
                                  <a:pt x="654824" y="436753"/>
                                </a:lnTo>
                                <a:lnTo>
                                  <a:pt x="690473" y="448970"/>
                                </a:lnTo>
                                <a:lnTo>
                                  <a:pt x="728345" y="459028"/>
                                </a:lnTo>
                                <a:lnTo>
                                  <a:pt x="750836" y="462661"/>
                                </a:lnTo>
                                <a:lnTo>
                                  <a:pt x="769277" y="451104"/>
                                </a:lnTo>
                                <a:lnTo>
                                  <a:pt x="798118" y="426339"/>
                                </a:lnTo>
                                <a:lnTo>
                                  <a:pt x="824420" y="400481"/>
                                </a:lnTo>
                                <a:lnTo>
                                  <a:pt x="835253" y="385635"/>
                                </a:lnTo>
                                <a:close/>
                              </a:path>
                              <a:path w="1250315" h="1254125">
                                <a:moveTo>
                                  <a:pt x="925195" y="1044359"/>
                                </a:moveTo>
                                <a:lnTo>
                                  <a:pt x="833170" y="1046695"/>
                                </a:lnTo>
                                <a:lnTo>
                                  <a:pt x="719162" y="1059395"/>
                                </a:lnTo>
                                <a:lnTo>
                                  <a:pt x="560692" y="1088453"/>
                                </a:lnTo>
                                <a:lnTo>
                                  <a:pt x="419328" y="1120292"/>
                                </a:lnTo>
                                <a:lnTo>
                                  <a:pt x="331660" y="1146416"/>
                                </a:lnTo>
                                <a:lnTo>
                                  <a:pt x="261188" y="1180757"/>
                                </a:lnTo>
                                <a:lnTo>
                                  <a:pt x="171411" y="1237284"/>
                                </a:lnTo>
                                <a:lnTo>
                                  <a:pt x="925195" y="1044359"/>
                                </a:lnTo>
                                <a:close/>
                              </a:path>
                              <a:path w="1250315" h="1254125">
                                <a:moveTo>
                                  <a:pt x="956589" y="0"/>
                                </a:moveTo>
                                <a:lnTo>
                                  <a:pt x="947064" y="0"/>
                                </a:lnTo>
                                <a:lnTo>
                                  <a:pt x="956386" y="1524"/>
                                </a:lnTo>
                                <a:lnTo>
                                  <a:pt x="956589" y="0"/>
                                </a:lnTo>
                                <a:close/>
                              </a:path>
                              <a:path w="1250315" h="1254125">
                                <a:moveTo>
                                  <a:pt x="962088" y="59143"/>
                                </a:moveTo>
                                <a:lnTo>
                                  <a:pt x="961999" y="45135"/>
                                </a:lnTo>
                                <a:lnTo>
                                  <a:pt x="943508" y="41795"/>
                                </a:lnTo>
                                <a:lnTo>
                                  <a:pt x="932141" y="39204"/>
                                </a:lnTo>
                                <a:lnTo>
                                  <a:pt x="923251" y="36055"/>
                                </a:lnTo>
                                <a:lnTo>
                                  <a:pt x="881291" y="16687"/>
                                </a:lnTo>
                                <a:lnTo>
                                  <a:pt x="868032" y="11366"/>
                                </a:lnTo>
                                <a:lnTo>
                                  <a:pt x="851166" y="54000"/>
                                </a:lnTo>
                                <a:lnTo>
                                  <a:pt x="846670" y="101942"/>
                                </a:lnTo>
                                <a:lnTo>
                                  <a:pt x="863625" y="111264"/>
                                </a:lnTo>
                                <a:lnTo>
                                  <a:pt x="899883" y="124802"/>
                                </a:lnTo>
                                <a:lnTo>
                                  <a:pt x="937082" y="136182"/>
                                </a:lnTo>
                                <a:lnTo>
                                  <a:pt x="956792" y="139026"/>
                                </a:lnTo>
                                <a:lnTo>
                                  <a:pt x="960297" y="122339"/>
                                </a:lnTo>
                                <a:lnTo>
                                  <a:pt x="961796" y="90297"/>
                                </a:lnTo>
                                <a:lnTo>
                                  <a:pt x="962088" y="59143"/>
                                </a:lnTo>
                                <a:close/>
                              </a:path>
                              <a:path w="1250315" h="1254125">
                                <a:moveTo>
                                  <a:pt x="972527" y="922731"/>
                                </a:moveTo>
                                <a:lnTo>
                                  <a:pt x="910856" y="913701"/>
                                </a:lnTo>
                                <a:lnTo>
                                  <a:pt x="867244" y="907872"/>
                                </a:lnTo>
                                <a:lnTo>
                                  <a:pt x="844892" y="906005"/>
                                </a:lnTo>
                                <a:lnTo>
                                  <a:pt x="830808" y="924394"/>
                                </a:lnTo>
                                <a:lnTo>
                                  <a:pt x="805395" y="963498"/>
                                </a:lnTo>
                                <a:lnTo>
                                  <a:pt x="781253" y="1003211"/>
                                </a:lnTo>
                                <a:lnTo>
                                  <a:pt x="770966" y="1023378"/>
                                </a:lnTo>
                                <a:lnTo>
                                  <a:pt x="796785" y="1022832"/>
                                </a:lnTo>
                                <a:lnTo>
                                  <a:pt x="852855" y="1016647"/>
                                </a:lnTo>
                                <a:lnTo>
                                  <a:pt x="909561" y="1008875"/>
                                </a:lnTo>
                                <a:lnTo>
                                  <a:pt x="944867" y="990142"/>
                                </a:lnTo>
                                <a:lnTo>
                                  <a:pt x="968565" y="937348"/>
                                </a:lnTo>
                                <a:lnTo>
                                  <a:pt x="972527" y="922731"/>
                                </a:lnTo>
                                <a:close/>
                              </a:path>
                              <a:path w="1250315" h="1254125">
                                <a:moveTo>
                                  <a:pt x="974572" y="293636"/>
                                </a:moveTo>
                                <a:lnTo>
                                  <a:pt x="942187" y="322059"/>
                                </a:lnTo>
                                <a:lnTo>
                                  <a:pt x="920851" y="336562"/>
                                </a:lnTo>
                                <a:lnTo>
                                  <a:pt x="901115" y="341693"/>
                                </a:lnTo>
                                <a:lnTo>
                                  <a:pt x="873467" y="341972"/>
                                </a:lnTo>
                                <a:lnTo>
                                  <a:pt x="839114" y="336981"/>
                                </a:lnTo>
                                <a:lnTo>
                                  <a:pt x="808672" y="326771"/>
                                </a:lnTo>
                                <a:lnTo>
                                  <a:pt x="786917" y="316725"/>
                                </a:lnTo>
                                <a:lnTo>
                                  <a:pt x="778611" y="312178"/>
                                </a:lnTo>
                                <a:lnTo>
                                  <a:pt x="801128" y="346494"/>
                                </a:lnTo>
                                <a:lnTo>
                                  <a:pt x="817765" y="363664"/>
                                </a:lnTo>
                                <a:lnTo>
                                  <a:pt x="836764" y="368858"/>
                                </a:lnTo>
                                <a:lnTo>
                                  <a:pt x="866343" y="367220"/>
                                </a:lnTo>
                                <a:lnTo>
                                  <a:pt x="909472" y="353441"/>
                                </a:lnTo>
                                <a:lnTo>
                                  <a:pt x="943762" y="328396"/>
                                </a:lnTo>
                                <a:lnTo>
                                  <a:pt x="966406" y="304380"/>
                                </a:lnTo>
                                <a:lnTo>
                                  <a:pt x="974572" y="293636"/>
                                </a:lnTo>
                                <a:close/>
                              </a:path>
                              <a:path w="1250315" h="1254125">
                                <a:moveTo>
                                  <a:pt x="983665" y="268478"/>
                                </a:moveTo>
                                <a:lnTo>
                                  <a:pt x="979728" y="227457"/>
                                </a:lnTo>
                                <a:lnTo>
                                  <a:pt x="968248" y="185051"/>
                                </a:lnTo>
                                <a:lnTo>
                                  <a:pt x="957287" y="183476"/>
                                </a:lnTo>
                                <a:lnTo>
                                  <a:pt x="938847" y="186118"/>
                                </a:lnTo>
                                <a:lnTo>
                                  <a:pt x="918768" y="189776"/>
                                </a:lnTo>
                                <a:lnTo>
                                  <a:pt x="902906" y="191262"/>
                                </a:lnTo>
                                <a:lnTo>
                                  <a:pt x="885647" y="187198"/>
                                </a:lnTo>
                                <a:lnTo>
                                  <a:pt x="862342" y="179412"/>
                                </a:lnTo>
                                <a:lnTo>
                                  <a:pt x="840333" y="172478"/>
                                </a:lnTo>
                                <a:lnTo>
                                  <a:pt x="826922" y="170992"/>
                                </a:lnTo>
                                <a:lnTo>
                                  <a:pt x="806323" y="220853"/>
                                </a:lnTo>
                                <a:lnTo>
                                  <a:pt x="792835" y="256057"/>
                                </a:lnTo>
                                <a:lnTo>
                                  <a:pt x="788149" y="274027"/>
                                </a:lnTo>
                                <a:lnTo>
                                  <a:pt x="808291" y="287096"/>
                                </a:lnTo>
                                <a:lnTo>
                                  <a:pt x="839685" y="295402"/>
                                </a:lnTo>
                                <a:lnTo>
                                  <a:pt x="872109" y="299212"/>
                                </a:lnTo>
                                <a:lnTo>
                                  <a:pt x="895400" y="298831"/>
                                </a:lnTo>
                                <a:lnTo>
                                  <a:pt x="917371" y="293357"/>
                                </a:lnTo>
                                <a:lnTo>
                                  <a:pt x="946023" y="284162"/>
                                </a:lnTo>
                                <a:lnTo>
                                  <a:pt x="971435" y="274713"/>
                                </a:lnTo>
                                <a:lnTo>
                                  <a:pt x="983665" y="268478"/>
                                </a:lnTo>
                                <a:close/>
                              </a:path>
                              <a:path w="1250315" h="1254125">
                                <a:moveTo>
                                  <a:pt x="1011567" y="427177"/>
                                </a:moveTo>
                                <a:lnTo>
                                  <a:pt x="1003363" y="418185"/>
                                </a:lnTo>
                                <a:lnTo>
                                  <a:pt x="979373" y="400088"/>
                                </a:lnTo>
                                <a:lnTo>
                                  <a:pt x="940536" y="386219"/>
                                </a:lnTo>
                                <a:lnTo>
                                  <a:pt x="887806" y="389877"/>
                                </a:lnTo>
                                <a:lnTo>
                                  <a:pt x="857885" y="399516"/>
                                </a:lnTo>
                                <a:lnTo>
                                  <a:pt x="839609" y="412648"/>
                                </a:lnTo>
                                <a:lnTo>
                                  <a:pt x="825500" y="438200"/>
                                </a:lnTo>
                                <a:lnTo>
                                  <a:pt x="808075" y="485114"/>
                                </a:lnTo>
                                <a:lnTo>
                                  <a:pt x="816991" y="475818"/>
                                </a:lnTo>
                                <a:lnTo>
                                  <a:pt x="840613" y="454304"/>
                                </a:lnTo>
                                <a:lnTo>
                                  <a:pt x="874268" y="430110"/>
                                </a:lnTo>
                                <a:lnTo>
                                  <a:pt x="913295" y="412800"/>
                                </a:lnTo>
                                <a:lnTo>
                                  <a:pt x="944892" y="404977"/>
                                </a:lnTo>
                                <a:lnTo>
                                  <a:pt x="965657" y="403860"/>
                                </a:lnTo>
                                <a:lnTo>
                                  <a:pt x="984821" y="410819"/>
                                </a:lnTo>
                                <a:lnTo>
                                  <a:pt x="1011567" y="427177"/>
                                </a:lnTo>
                                <a:close/>
                              </a:path>
                              <a:path w="1250315" h="1254125">
                                <a:moveTo>
                                  <a:pt x="1046162" y="501497"/>
                                </a:moveTo>
                                <a:lnTo>
                                  <a:pt x="1025067" y="457123"/>
                                </a:lnTo>
                                <a:lnTo>
                                  <a:pt x="974826" y="442595"/>
                                </a:lnTo>
                                <a:lnTo>
                                  <a:pt x="948880" y="446417"/>
                                </a:lnTo>
                                <a:lnTo>
                                  <a:pt x="914374" y="458622"/>
                                </a:lnTo>
                                <a:lnTo>
                                  <a:pt x="874547" y="477329"/>
                                </a:lnTo>
                                <a:lnTo>
                                  <a:pt x="841781" y="495236"/>
                                </a:lnTo>
                                <a:lnTo>
                                  <a:pt x="828408" y="505079"/>
                                </a:lnTo>
                                <a:lnTo>
                                  <a:pt x="830732" y="508215"/>
                                </a:lnTo>
                                <a:lnTo>
                                  <a:pt x="845515" y="516369"/>
                                </a:lnTo>
                                <a:lnTo>
                                  <a:pt x="856983" y="523697"/>
                                </a:lnTo>
                                <a:lnTo>
                                  <a:pt x="867308" y="531380"/>
                                </a:lnTo>
                                <a:lnTo>
                                  <a:pt x="876846" y="539965"/>
                                </a:lnTo>
                                <a:lnTo>
                                  <a:pt x="891070" y="554888"/>
                                </a:lnTo>
                                <a:lnTo>
                                  <a:pt x="915466" y="581558"/>
                                </a:lnTo>
                                <a:lnTo>
                                  <a:pt x="919086" y="577164"/>
                                </a:lnTo>
                                <a:lnTo>
                                  <a:pt x="963904" y="533984"/>
                                </a:lnTo>
                                <a:lnTo>
                                  <a:pt x="1014310" y="508114"/>
                                </a:lnTo>
                                <a:lnTo>
                                  <a:pt x="1046162" y="501497"/>
                                </a:lnTo>
                                <a:close/>
                              </a:path>
                              <a:path w="1250315" h="1254125">
                                <a:moveTo>
                                  <a:pt x="1117079" y="674878"/>
                                </a:moveTo>
                                <a:lnTo>
                                  <a:pt x="1109802" y="648055"/>
                                </a:lnTo>
                                <a:lnTo>
                                  <a:pt x="1090790" y="597903"/>
                                </a:lnTo>
                                <a:lnTo>
                                  <a:pt x="1069924" y="548779"/>
                                </a:lnTo>
                                <a:lnTo>
                                  <a:pt x="1057071" y="525043"/>
                                </a:lnTo>
                                <a:lnTo>
                                  <a:pt x="1005090" y="574446"/>
                                </a:lnTo>
                                <a:lnTo>
                                  <a:pt x="969581" y="609333"/>
                                </a:lnTo>
                                <a:lnTo>
                                  <a:pt x="953909" y="627151"/>
                                </a:lnTo>
                                <a:lnTo>
                                  <a:pt x="965517" y="646036"/>
                                </a:lnTo>
                                <a:lnTo>
                                  <a:pt x="990625" y="683323"/>
                                </a:lnTo>
                                <a:lnTo>
                                  <a:pt x="1016889" y="719912"/>
                                </a:lnTo>
                                <a:lnTo>
                                  <a:pt x="1031989" y="736688"/>
                                </a:lnTo>
                                <a:lnTo>
                                  <a:pt x="1047953" y="728637"/>
                                </a:lnTo>
                                <a:lnTo>
                                  <a:pt x="1076261" y="709561"/>
                                </a:lnTo>
                                <a:lnTo>
                                  <a:pt x="1103693" y="688594"/>
                                </a:lnTo>
                                <a:lnTo>
                                  <a:pt x="1117079" y="674878"/>
                                </a:lnTo>
                                <a:close/>
                              </a:path>
                              <a:path w="1250315" h="1254125">
                                <a:moveTo>
                                  <a:pt x="1206131" y="1006043"/>
                                </a:moveTo>
                                <a:lnTo>
                                  <a:pt x="1171905" y="981100"/>
                                </a:lnTo>
                                <a:lnTo>
                                  <a:pt x="1137081" y="961072"/>
                                </a:lnTo>
                                <a:lnTo>
                                  <a:pt x="1057808" y="940917"/>
                                </a:lnTo>
                                <a:lnTo>
                                  <a:pt x="1011085" y="931659"/>
                                </a:lnTo>
                                <a:lnTo>
                                  <a:pt x="1003566" y="940435"/>
                                </a:lnTo>
                                <a:lnTo>
                                  <a:pt x="993076" y="958291"/>
                                </a:lnTo>
                                <a:lnTo>
                                  <a:pt x="984123" y="977620"/>
                                </a:lnTo>
                                <a:lnTo>
                                  <a:pt x="981278" y="990841"/>
                                </a:lnTo>
                                <a:lnTo>
                                  <a:pt x="996010" y="995146"/>
                                </a:lnTo>
                                <a:lnTo>
                                  <a:pt x="1028992" y="994816"/>
                                </a:lnTo>
                                <a:lnTo>
                                  <a:pt x="1068565" y="992835"/>
                                </a:lnTo>
                                <a:lnTo>
                                  <a:pt x="1103045" y="992200"/>
                                </a:lnTo>
                                <a:lnTo>
                                  <a:pt x="1134910" y="994905"/>
                                </a:lnTo>
                                <a:lnTo>
                                  <a:pt x="1168590" y="999591"/>
                                </a:lnTo>
                                <a:lnTo>
                                  <a:pt x="1206131" y="1006043"/>
                                </a:lnTo>
                                <a:close/>
                              </a:path>
                              <a:path w="1250315" h="1254125">
                                <a:moveTo>
                                  <a:pt x="1250238" y="977125"/>
                                </a:moveTo>
                                <a:lnTo>
                                  <a:pt x="1231087" y="944079"/>
                                </a:lnTo>
                                <a:lnTo>
                                  <a:pt x="1198359" y="882027"/>
                                </a:lnTo>
                                <a:lnTo>
                                  <a:pt x="1176858" y="831900"/>
                                </a:lnTo>
                                <a:lnTo>
                                  <a:pt x="1161402" y="788835"/>
                                </a:lnTo>
                                <a:lnTo>
                                  <a:pt x="1134872" y="712609"/>
                                </a:lnTo>
                                <a:lnTo>
                                  <a:pt x="1060221" y="776744"/>
                                </a:lnTo>
                                <a:lnTo>
                                  <a:pt x="1133551" y="883691"/>
                                </a:lnTo>
                                <a:lnTo>
                                  <a:pt x="1153718" y="911542"/>
                                </a:lnTo>
                                <a:lnTo>
                                  <a:pt x="1172603" y="930554"/>
                                </a:lnTo>
                                <a:lnTo>
                                  <a:pt x="1201127" y="949490"/>
                                </a:lnTo>
                                <a:lnTo>
                                  <a:pt x="1250238" y="977125"/>
                                </a:lnTo>
                                <a:close/>
                              </a:path>
                            </a:pathLst>
                          </a:custGeom>
                          <a:solidFill>
                            <a:srgbClr val="F37360"/>
                          </a:solidFill>
                        </wps:spPr>
                        <wps:bodyPr wrap="square" lIns="0" tIns="0" rIns="0" bIns="0" rtlCol="0">
                          <a:prstTxWarp prst="textNoShape">
                            <a:avLst/>
                          </a:prstTxWarp>
                          <a:noAutofit/>
                        </wps:bodyPr>
                      </wps:wsp>
                    </wpg:wgp>
                  </a:graphicData>
                </a:graphic>
              </wp:anchor>
            </w:drawing>
          </mc:Choice>
          <mc:Fallback>
            <w:pict>
              <v:group style="position:absolute;margin-left:0pt;margin-top:-124.59317pt;width:595.3pt;height:538.25pt;mso-position-horizontal-relative:page;mso-position-vertical-relative:paragraph;z-index:-16614912" id="docshapegroup95" coordorigin="0,-2492" coordsize="11906,10765">
                <v:shape style="position:absolute;left:0;top:-2492;width:11906;height:5888" id="docshape96" coordorigin="0,-2492" coordsize="11906,5888" path="m11906,-2492l0,-2492,0,3395,11906,1930,11906,-2492xe" filled="true" fillcolor="#63a5d6" stroked="false">
                  <v:path arrowok="t"/>
                  <v:fill type="solid"/>
                </v:shape>
                <v:shape style="position:absolute;left:2517;top:-2492;width:9388;height:2201" id="docshape97" coordorigin="2518,-2492" coordsize="9388,2201" path="m2947,-2492l2595,-2492,2518,-2356,2847,-2275,2947,-2492xm3647,-2095l3622,-2492,3205,-2492,3321,-2434,3315,-2166,3647,-2095xm4578,-1884l4120,-2492,3813,-2492,4199,-1973,4578,-1884xm7196,-2492l6819,-2492,6830,-2440,6838,-2371,6835,-2304,6822,-2209,6822,-2208,6734,-2371,6667,-2492,6157,-2492,6188,-2414,6216,-2338,6241,-2269,6260,-2208,6312,-2030,6337,-1925,6343,-1848,6337,-1760,6329,-1776,6303,-1829,6203,-2028,6035,-2346,5954,-2492,5593,-2492,5749,-2114,5839,-1866,5839,-1848,5839,-1829,5838,-1804,5838,-1779,5768,-1776,5760,-1784,5733,-1818,5684,-1888,5610,-2008,5591,-2043,5569,-2083,5545,-2130,5543,-2135,5519,-2181,5428,-2363,5393,-2431,5363,-2492,4907,-2492,4941,-2416,4970,-2351,4993,-2299,5010,-2262,5018,-2243,5028,-2202,5031,-2161,5028,-2135,5020,-2139,5016,-2145,5005,-2159,4989,-2181,4941,-2244,4751,-2492,4302,-2492,4644,-1983,4672,-1941,4693,-1909,4707,-1887,4713,-1877,4721,-1858,4733,-1847,4756,-1838,4799,-1826,5151,-1757,5458,-1692,6343,-1490,6471,-1457,6558,-1439,6632,-1430,6685,-1432,6708,-1450,6710,-1476,6683,-1501,6606,-1540,6453,-1608,6665,-1690,6786,-1720,6860,-1703,6932,-1642,6951,-1676,6973,-1697,6997,-1707,7017,-1711,7032,-1712,7042,-1710,7042,-1711,7042,-1711,7042,-1712,7044,-1720,7052,-1760,7061,-1804,7105,-2024,7142,-2208,7142,-2208,7155,-2277,7192,-2466,7195,-2484,7196,-2492xm10969,-985l10580,-984,10334,-551,10663,-470,10775,-713,10906,-714,10969,-985xm11120,-1638l11021,-1591,10942,-1552,10735,-1447,10505,-1331,9404,-770,9784,-683,11051,-1339,11120,-1638xm11261,-2249l9141,-1204,9126,-1196,9119,-1192,9110,-1192,9110,-1194,9119,-1217,9139,-1253,9144,-1259,9166,-1285,9182,-1299,9375,-1460,9601,-1646,9762,-1775,9839,-1836,9912,-1893,9979,-1943,10037,-1986,10092,-2025,10156,-2067,10227,-2113,10304,-2162,10385,-2212,10468,-2262,10551,-2311,10634,-2359,10714,-2404,10790,-2446,10859,-2483,10877,-2492,10338,-2492,10245,-2455,10057,-2357,9743,-2181,9659,-2133,9576,-2083,9495,-2031,9414,-1979,9336,-1926,9259,-1873,9185,-1821,9112,-1768,9042,-1717,8975,-1667,8643,-1414,8601,-1383,8564,-1357,8531,-1334,8412,-1259,8337,-1216,8299,-1198,8287,-1194,8226,-1228,8263,-1306,8302,-1344,8390,-1429,8453,-1490,8846,-1839,9338,-2236,9709,-2492,9278,-2492,9278,-2492,9049,-2344,8695,-2102,8297,-1823,8007,-1611,7830,-1477,7770,-1429,7802,-1512,7841,-1577,7866,-1608,7910,-1661,8035,-1798,8079,-1845,8131,-1896,8190,-1951,8254,-2010,8293,-2045,8322,-2071,8393,-2133,8466,-2195,8539,-2257,8611,-2318,8749,-2431,8813,-2482,8825,-2492,8162,-2492,8037,-2405,7530,-2045,7560,-2137,7586,-2198,7624,-2256,7689,-2340,7719,-2375,7762,-2422,7815,-2480,7826,-2492,7333,-2492,7324,-2481,7322,-2478,7319,-2469,7315,-2456,7310,-2439,7260,-2252,7195,-2004,7138,-1786,7114,-1693,7124,-1691,7136,-1684,7153,-1671,7169,-1651,7180,-1623,7182,-1584,7274,-1608,7348,-1591,7443,-1510,7598,-1344,7431,-1350,7344,-1348,7310,-1337,7299,-1313,7313,-1288,7359,-1262,7430,-1238,7516,-1216,7646,-1189,7699,-1178,7932,-1125,8833,-907,9181,-814,9224,-806,9249,-804,9265,-809,9281,-822,9290,-829,9312,-842,9915,-1192,11074,-1856,11184,-1917,11261,-2249xm11463,-291l11432,-787,11083,-959,11020,-688,11138,-630,11132,-362,11463,-291xm11905,-729l11651,-1066,11496,-1271,11330,-1489,11269,-1567,11233,-1611,11164,-1313,11905,-316,11905,-729xm11905,-1541l11375,-2223,11298,-1891,11323,-1855,11347,-1821,11370,-1787,11905,-1001,11905,-1541xm11905,-2492l11779,-2492,11708,-2412,11730,-2391,11760,-2358,11796,-2312,11838,-2257,11884,-2193,11905,-2163,11905,-2492xe" filled="true" fillcolor="#304480" stroked="false">
                  <v:path arrowok="t"/>
                  <v:fill type="solid"/>
                </v:shape>
                <v:shape style="position:absolute;left:0;top:2286;width:11906;height:5316" type="#_x0000_t75" id="docshape98" stroked="false">
                  <v:imagedata r:id="rId48" o:title=""/>
                </v:shape>
                <v:shape style="position:absolute;left:6952;top:3355;width:4918;height:4918" id="docshape99" coordorigin="6952,3355" coordsize="4918,4918" path="m8888,3355l6952,6336,9934,8272,11870,5291,8888,3355xe" filled="true" fillcolor="#304480" stroked="false">
                  <v:path arrowok="t"/>
                  <v:fill type="solid"/>
                </v:shape>
                <v:shape style="position:absolute;left:335;top:-2492;width:2951;height:2266" id="docshape100" coordorigin="335,-2492" coordsize="2951,2266" path="m2847,-2492l335,-2492,942,-226,3286,-854,2847,-2492xe" filled="true" fillcolor="#63a5d6" stroked="false">
                  <v:path arrowok="t"/>
                  <v:fill type="solid"/>
                </v:shape>
                <v:shape style="position:absolute;left:7370;top:3766;width:4241;height:4173" type="#_x0000_t75" id="docshape101" stroked="false">
                  <v:imagedata r:id="rId49" o:title=""/>
                </v:shape>
                <v:shape style="position:absolute;left:729;top:-2492;width:2263;height:1948" id="docshape102" coordorigin="729,-2492" coordsize="2263,1948" path="m971,-1013l970,-1071,969,-1095,965,-1132,958,-1192,945,-1289,926,-1433,892,-1668,860,-1808,812,-1909,729,-2026,952,-819,955,-835,963,-877,969,-939,971,-1013xm1168,-952l1050,-1005,1069,-884,1076,-795,1073,-697,1059,-544,1067,-562,1087,-610,1114,-680,1142,-763,1148,-784,1153,-811,1158,-861,1168,-952xm1753,-1773l1750,-1822,1725,-1938,1650,-2081,1500,-2209,1415,-2246,1320,-2272,1222,-2287,1131,-2293,1053,-2289,997,-2276,970,-2254,968,-2217,981,-2163,1011,-2097,1056,-2024,1117,-1949,1193,-1876,1284,-1812,1381,-1765,1474,-1739,1558,-1730,1632,-1734,1691,-1745,1733,-1759,1753,-1773xm1799,-1448l1795,-1528,1782,-1591,1765,-1635,1748,-1655,1725,-1655,1682,-1639,1626,-1609,1561,-1567,1493,-1514,1425,-1452,1364,-1380,1314,-1302,1274,-1207,1251,-1111,1241,-1019,1241,-938,1247,-872,1256,-827,1263,-810,1283,-809,1322,-816,1375,-833,1438,-863,1507,-905,1578,-963,1647,-1038,1708,-1132,1760,-1247,1789,-1353,1799,-1448xm2402,-2469l2400,-2492,2101,-2492,2027,-2417,1950,-2324,1895,-2234,1860,-2142,1841,-2053,1836,-1971,1839,-1899,1849,-1841,1861,-1801,1871,-1783,1913,-1790,2018,-1827,2156,-1917,2298,-2083,2353,-2188,2386,-2289,2401,-2384,2402,-2469xm2702,-1171l2697,-1367,2662,-1484,2569,-1569,2388,-1667,2199,-1729,2037,-1735,1923,-1716,1879,-1702,1874,-1685,1872,-1652,1879,-1605,1897,-1547,1931,-1481,1984,-1408,2060,-1332,2162,-1254,2352,-1170,2526,-1149,2653,-1160,2702,-1171xm2991,-1436l2714,-2492,2671,-2492,2675,-2429,2680,-2371,2683,-2347,2689,-2311,2701,-2251,2721,-2155,2751,-2013,2802,-1782,2845,-1644,2900,-1547,2991,-1436xe" filled="true" fillcolor="#f37360" stroked="false">
                  <v:path arrowok="t"/>
                  <v:fill type="solid"/>
                </v:shape>
                <v:shape style="position:absolute;left:1039;top:-1216;width:164;height:191" type="#_x0000_t75" id="docshape103" stroked="false">
                  <v:imagedata r:id="rId50" o:title=""/>
                </v:shape>
                <v:shape style="position:absolute;left:585;top:-2492;width:906;height:1215" id="docshape104" coordorigin="586,-2492" coordsize="906,1215" path="m876,-2197l831,-2256,803,-2291,780,-2315,749,-2343,702,-2378,648,-2411,604,-2435,586,-2444,622,-2394,645,-2359,667,-2321,697,-2265,730,-2198,753,-2142,767,-2103,772,-2089,876,-2197xm1011,-1979l1008,-1990,996,-2009,970,-2045,939,-2086,914,-2117,892,-2143,834,-2090,804,-2062,792,-2049,789,-2042,801,-2003,831,-1930,874,-1826,899,-1849,944,-1899,1007,-1971,1011,-1979xm1080,-2492l916,-2492,877,-2487,828,-2485,779,-2488,715,-2492,671,-2492,715,-2465,745,-2448,769,-2439,800,-2432,857,-2423,934,-2413,1029,-2401,1076,-2485,1080,-2492xm1204,-1811l1170,-1835,1145,-1853,1118,-1875,1076,-1910,1072,-1890,1068,-1878,1062,-1870,1052,-1861,1021,-1842,969,-1814,899,-1777,919,-1712,950,-1700,973,-1697,1001,-1704,1044,-1720,1100,-1746,1152,-1776,1189,-1800,1204,-1811xm1226,-1776l1184,-1716,1156,-1683,1128,-1668,1087,-1659,1037,-1655,995,-1660,965,-1666,953,-1670,988,-1632,1015,-1614,1048,-1613,1101,-1622,1158,-1654,1197,-1706,1219,-1755,1226,-1776xm1280,-1452l1256,-1467,1212,-1479,1167,-1485,1137,-1485,1123,-1481,1104,-1474,1065,-1458,993,-1428,995,-1407,1004,-1366,1015,-1325,1023,-1304,1112,-1313,1231,-1277,1256,-1363,1273,-1422,1280,-1452xm1290,-1513l1280,-1527,1252,-1556,1207,-1584,1149,-1592,1098,-1584,1067,-1569,1041,-1536,1007,-1473,1018,-1483,1048,-1505,1093,-1531,1147,-1551,1193,-1559,1223,-1559,1251,-1544,1290,-1513xm1491,-1698l1465,-1709,1409,-1727,1352,-1743,1321,-1750,1300,-1733,1265,-1697,1232,-1659,1219,-1635,1240,-1623,1285,-1610,1334,-1600,1364,-1599,1428,-1645,1472,-1679,1491,-1698xe" filled="true" fillcolor="#f37360" stroked="false">
                  <v:path arrowok="t"/>
                  <v:fill type="solid"/>
                </v:shape>
                <v:shape style="position:absolute;left:1094;top:-2492;width:197;height:119" type="#_x0000_t75" id="docshape105" stroked="false">
                  <v:imagedata r:id="rId51" o:title=""/>
                </v:shape>
                <v:shape style="position:absolute;left:1338;top:-2492;width:230;height:172" type="#_x0000_t75" id="docshape106" stroked="false">
                  <v:imagedata r:id="rId52" o:title=""/>
                </v:shape>
                <v:shape style="position:absolute;left:1609;top:-2492;width:65;height:159" id="docshape107" coordorigin="1610,-2492" coordsize="65,159" path="m1669,-2492l1626,-2492,1637,-2463,1642,-2433,1641,-2409,1631,-2380,1610,-2333,1622,-2344,1649,-2372,1671,-2416,1674,-2472,1669,-2492xe" filled="true" fillcolor="#f37360" stroked="false">
                  <v:path arrowok="t"/>
                  <v:fill type="solid"/>
                </v:shape>
                <v:shape style="position:absolute;left:1721;top:-2492;width:274;height:110" type="#_x0000_t75" id="docshape108" stroked="false">
                  <v:imagedata r:id="rId53" o:title=""/>
                </v:shape>
                <v:shape style="position:absolute;left:1113;top:-2492;width:1969;height:1975" id="docshape109" coordorigin="1114,-2492" coordsize="1969,1975" path="m1481,-679l1400,-749,1303,-687,1260,-659,1230,-639,1204,-617,1170,-581,1114,-518,1187,-557,1249,-589,1300,-614,1333,-628,1363,-640,1407,-655,1481,-679xm1680,-761l1665,-787,1631,-822,1596,-852,1574,-864,1551,-854,1512,-834,1475,-811,1459,-797,1472,-781,1503,-754,1538,-728,1561,-716,1587,-721,1627,-735,1664,-751,1680,-761xm1897,-922l1892,-964,1875,-995,1849,-1022,1824,-1040,1810,-1047,1786,-1030,1738,-994,1690,-957,1668,-938,1678,-925,1729,-874,1748,-849,1756,-828,1762,-793,1769,-784,1793,-784,1834,-792,1873,-802,1892,-810,1894,-828,1896,-871,1897,-922xm1990,-997l1977,-1038,1961,-1060,1931,-1071,1876,-1077,1887,-1070,1912,-1049,1940,-1018,1958,-982,1966,-951,1966,-926,1957,-893,1935,-838,1947,-853,1970,-891,1989,-942,1990,-997xm2078,-1204l2061,-1228,2023,-1270,1986,-1310,1966,-1327,1956,-1305,1939,-1258,1923,-1207,1916,-1179,1930,-1154,1958,-1114,1988,-1077,2005,-1061,2042,-1129,2068,-1177,2078,-1204xm2132,-878l2125,-885,2107,-904,2088,-936,2076,-980,2074,-1020,2079,-1050,2096,-1085,2132,-1141,2119,-1126,2090,-1088,2059,-1038,2042,-987,2038,-949,2046,-925,2075,-905,2132,-878xm2342,-1083l2314,-1088,2291,-1093,2271,-1099,2251,-1110,2226,-1126,2203,-1138,2191,-1142,2182,-1121,2171,-1073,2162,-1017,2160,-971,2165,-937,2175,-906,2187,-882,2195,-870,2208,-868,2231,-872,2253,-879,2266,-888,2274,-915,2295,-1014,2302,-1042,2312,-1054,2337,-1077,2342,-1083xm2429,-1885l2349,-1916,2291,-1936,2258,-1944,2230,-1925,2184,-1887,2140,-1846,2120,-1820,2145,-1804,2201,-1785,2261,-1769,2296,-1763,2325,-1781,2370,-1820,2412,-1861,2429,-1885xm2571,-847l2534,-848,2426,-844,2246,-824,1997,-778,1774,-728,1636,-686,1525,-632,1384,-543,2571,-847xm2620,-2492l2605,-2492,2620,-2489,2620,-2492xm2629,-2399l2629,-2421,2599,-2426,2582,-2430,2568,-2435,2501,-2466,2481,-2474,2469,-2476,2462,-2454,2454,-2407,2448,-2358,2447,-2331,2474,-2317,2531,-2295,2589,-2277,2620,-2273,2626,-2299,2628,-2350,2629,-2399xm2645,-1039l2548,-1053,2479,-1062,2444,-1065,2422,-1036,2382,-975,2344,-912,2328,-880,2368,-881,2457,-891,2546,-903,2590,-912,2602,-933,2621,-974,2639,-1016,2645,-1039xm2648,-2029l2597,-1985,2564,-1962,2533,-1954,2489,-1953,2435,-1961,2387,-1977,2353,-1993,2340,-2000,2375,-1946,2401,-1919,2431,-1911,2478,-1914,2546,-1935,2600,-1975,2636,-2013,2648,-2029xm2663,-2069l2663,-2091,2656,-2134,2648,-2177,2638,-2200,2621,-2203,2592,-2199,2560,-2193,2536,-2191,2508,-2197,2472,-2209,2437,-2220,2416,-2223,2383,-2144,2362,-2089,2355,-2060,2387,-2040,2436,-2027,2487,-2021,2524,-2021,2558,-2030,2603,-2044,2643,-2059,2663,-2069xm2707,-1819l2694,-1833,2656,-1862,2595,-1884,2512,-1878,2465,-1863,2436,-1842,2414,-1802,2386,-1728,2400,-1743,2437,-1776,2490,-1815,2552,-1842,2602,-1854,2634,-1856,2665,-1845,2707,-1819xm2761,-1702l2742,-1743,2728,-1772,2718,-1787,2706,-1791,2682,-1794,2649,-1795,2608,-1789,2554,-1770,2491,-1740,2439,-1712,2418,-1696,2422,-1692,2445,-1679,2463,-1667,2479,-1655,2494,-1642,2517,-1618,2555,-1576,2561,-1583,2577,-1601,2601,-1625,2632,-1651,2658,-1671,2681,-1683,2711,-1692,2761,-1702xm2873,-1429l2861,-1471,2831,-1550,2799,-1628,2778,-1665,2696,-1587,2641,-1532,2616,-1504,2634,-1474,2674,-1416,2715,-1358,2739,-1332,2764,-1344,2809,-1374,2852,-1407,2873,-1429xm3013,-908l2959,-947,2927,-968,2904,-978,2779,-1010,2731,-1021,2706,-1025,2694,-1011,2678,-983,2663,-952,2659,-931,2682,-925,2734,-925,2796,-928,2851,-929,2901,-925,2954,-918,3013,-908xm3082,-953l3052,-1005,3026,-1054,3001,-1103,2983,-1141,2967,-1182,2943,-1250,2901,-1370,2783,-1269,2899,-1100,2930,-1056,2960,-1026,3005,-997,3082,-953xe" filled="true" fillcolor="#f37360" stroked="false">
                  <v:path arrowok="t"/>
                  <v:fill type="solid"/>
                </v:shape>
                <w10:wrap type="none"/>
              </v:group>
            </w:pict>
          </mc:Fallback>
        </mc:AlternateContent>
      </w:r>
      <w:r>
        <w:rPr>
          <w:color w:val="FFFFFF"/>
          <w:w w:val="90"/>
        </w:rPr>
        <w:t>OUR</w:t>
      </w:r>
      <w:r>
        <w:rPr>
          <w:color w:val="FFFFFF"/>
          <w:spacing w:val="-5"/>
        </w:rPr>
        <w:t> </w:t>
      </w:r>
      <w:r>
        <w:rPr>
          <w:color w:val="FFFFFF"/>
          <w:w w:val="90"/>
        </w:rPr>
        <w:t>2035</w:t>
      </w:r>
      <w:r>
        <w:rPr>
          <w:color w:val="FFFFFF"/>
          <w:spacing w:val="-5"/>
        </w:rPr>
        <w:t> </w:t>
      </w:r>
      <w:r>
        <w:rPr>
          <w:color w:val="FFFFFF"/>
          <w:spacing w:val="-2"/>
          <w:w w:val="90"/>
        </w:rPr>
        <w:t>VISION</w:t>
      </w:r>
    </w:p>
    <w:p>
      <w:pPr>
        <w:spacing w:line="237" w:lineRule="auto" w:before="191"/>
        <w:ind w:left="735" w:right="866" w:firstLine="0"/>
        <w:jc w:val="center"/>
        <w:rPr>
          <w:sz w:val="30"/>
        </w:rPr>
      </w:pPr>
      <w:r>
        <w:rPr>
          <w:color w:val="FFFFFF"/>
          <w:w w:val="105"/>
          <w:sz w:val="30"/>
        </w:rPr>
        <w:t>Pacific</w:t>
      </w:r>
      <w:r>
        <w:rPr>
          <w:color w:val="FFFFFF"/>
          <w:spacing w:val="40"/>
          <w:w w:val="105"/>
          <w:sz w:val="30"/>
        </w:rPr>
        <w:t> </w:t>
      </w:r>
      <w:r>
        <w:rPr>
          <w:color w:val="FFFFFF"/>
          <w:w w:val="105"/>
          <w:sz w:val="30"/>
        </w:rPr>
        <w:t>Humanitarian</w:t>
      </w:r>
      <w:r>
        <w:rPr>
          <w:color w:val="FFFFFF"/>
          <w:spacing w:val="40"/>
          <w:w w:val="105"/>
          <w:sz w:val="30"/>
        </w:rPr>
        <w:t> </w:t>
      </w:r>
      <w:r>
        <w:rPr>
          <w:color w:val="FFFFFF"/>
          <w:w w:val="105"/>
          <w:sz w:val="30"/>
        </w:rPr>
        <w:t>Action</w:t>
      </w:r>
      <w:r>
        <w:rPr>
          <w:color w:val="FFFFFF"/>
          <w:spacing w:val="40"/>
          <w:w w:val="105"/>
          <w:sz w:val="30"/>
        </w:rPr>
        <w:t> </w:t>
      </w:r>
      <w:r>
        <w:rPr>
          <w:color w:val="FFFFFF"/>
          <w:w w:val="105"/>
          <w:sz w:val="30"/>
        </w:rPr>
        <w:t>&amp;</w:t>
      </w:r>
      <w:r>
        <w:rPr>
          <w:color w:val="FFFFFF"/>
          <w:spacing w:val="40"/>
          <w:w w:val="105"/>
          <w:sz w:val="30"/>
        </w:rPr>
        <w:t> </w:t>
      </w:r>
      <w:r>
        <w:rPr>
          <w:color w:val="FFFFFF"/>
          <w:w w:val="105"/>
          <w:sz w:val="30"/>
        </w:rPr>
        <w:t>Resilient</w:t>
      </w:r>
      <w:r>
        <w:rPr>
          <w:color w:val="FFFFFF"/>
          <w:spacing w:val="40"/>
          <w:w w:val="105"/>
          <w:sz w:val="30"/>
        </w:rPr>
        <w:t> </w:t>
      </w:r>
      <w:r>
        <w:rPr>
          <w:color w:val="FFFFFF"/>
          <w:w w:val="105"/>
          <w:sz w:val="30"/>
        </w:rPr>
        <w:t>Development</w:t>
      </w:r>
      <w:r>
        <w:rPr>
          <w:color w:val="FFFFFF"/>
          <w:spacing w:val="40"/>
          <w:w w:val="105"/>
          <w:sz w:val="30"/>
        </w:rPr>
        <w:t> </w:t>
      </w:r>
      <w:r>
        <w:rPr>
          <w:color w:val="FFFFFF"/>
          <w:w w:val="105"/>
          <w:sz w:val="30"/>
        </w:rPr>
        <w:t>is</w:t>
      </w:r>
      <w:r>
        <w:rPr>
          <w:color w:val="FFFFFF"/>
          <w:spacing w:val="40"/>
          <w:w w:val="105"/>
          <w:sz w:val="30"/>
        </w:rPr>
        <w:t> </w:t>
      </w:r>
      <w:r>
        <w:rPr>
          <w:color w:val="FFFFFF"/>
          <w:w w:val="105"/>
          <w:sz w:val="30"/>
        </w:rPr>
        <w:t>inclusive, equitable</w:t>
      </w:r>
      <w:r>
        <w:rPr>
          <w:color w:val="FFFFFF"/>
          <w:spacing w:val="-7"/>
          <w:w w:val="105"/>
          <w:sz w:val="30"/>
        </w:rPr>
        <w:t> </w:t>
      </w:r>
      <w:r>
        <w:rPr>
          <w:color w:val="FFFFFF"/>
          <w:w w:val="105"/>
          <w:sz w:val="30"/>
        </w:rPr>
        <w:t>and</w:t>
      </w:r>
      <w:r>
        <w:rPr>
          <w:color w:val="FFFFFF"/>
          <w:spacing w:val="-7"/>
          <w:w w:val="105"/>
          <w:sz w:val="30"/>
        </w:rPr>
        <w:t> </w:t>
      </w:r>
      <w:r>
        <w:rPr>
          <w:color w:val="FFFFFF"/>
          <w:w w:val="105"/>
          <w:sz w:val="30"/>
        </w:rPr>
        <w:t>accessible</w:t>
      </w:r>
      <w:r>
        <w:rPr>
          <w:color w:val="FFFFFF"/>
          <w:spacing w:val="-7"/>
          <w:w w:val="105"/>
          <w:sz w:val="30"/>
        </w:rPr>
        <w:t> </w:t>
      </w:r>
      <w:r>
        <w:rPr>
          <w:color w:val="FFFFFF"/>
          <w:w w:val="105"/>
          <w:sz w:val="30"/>
        </w:rPr>
        <w:t>for</w:t>
      </w:r>
      <w:r>
        <w:rPr>
          <w:color w:val="FFFFFF"/>
          <w:spacing w:val="-7"/>
          <w:w w:val="105"/>
          <w:sz w:val="30"/>
        </w:rPr>
        <w:t> </w:t>
      </w:r>
      <w:r>
        <w:rPr>
          <w:color w:val="FFFFFF"/>
          <w:w w:val="105"/>
          <w:sz w:val="30"/>
        </w:rPr>
        <w:t>all</w:t>
      </w:r>
      <w:r>
        <w:rPr>
          <w:color w:val="FFFFFF"/>
          <w:spacing w:val="-7"/>
          <w:w w:val="105"/>
          <w:sz w:val="30"/>
        </w:rPr>
        <w:t> </w:t>
      </w:r>
      <w:r>
        <w:rPr>
          <w:color w:val="FFFFFF"/>
          <w:w w:val="105"/>
          <w:sz w:val="30"/>
        </w:rPr>
        <w:t>persons</w:t>
      </w:r>
      <w:r>
        <w:rPr>
          <w:color w:val="FFFFFF"/>
          <w:spacing w:val="-7"/>
          <w:w w:val="105"/>
          <w:sz w:val="30"/>
        </w:rPr>
        <w:t> </w:t>
      </w:r>
      <w:r>
        <w:rPr>
          <w:color w:val="FFFFFF"/>
          <w:w w:val="105"/>
          <w:sz w:val="30"/>
        </w:rPr>
        <w:t>with</w:t>
      </w:r>
      <w:r>
        <w:rPr>
          <w:color w:val="FFFFFF"/>
          <w:spacing w:val="-7"/>
          <w:w w:val="105"/>
          <w:sz w:val="30"/>
        </w:rPr>
        <w:t> </w:t>
      </w:r>
      <w:r>
        <w:rPr>
          <w:color w:val="FFFFFF"/>
          <w:w w:val="105"/>
          <w:sz w:val="30"/>
        </w:rPr>
        <w:t>disabilities</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39"/>
        <w:rPr>
          <w:sz w:val="30"/>
        </w:rPr>
      </w:pPr>
    </w:p>
    <w:p>
      <w:pPr>
        <w:pStyle w:val="Heading2"/>
        <w:spacing w:before="1"/>
        <w:ind w:left="2162" w:right="1992"/>
        <w:jc w:val="center"/>
      </w:pPr>
      <w:r>
        <w:rPr>
          <w:color w:val="FFFFFF"/>
          <w:w w:val="90"/>
        </w:rPr>
        <w:t>OUR</w:t>
      </w:r>
      <w:r>
        <w:rPr>
          <w:color w:val="FFFFFF"/>
          <w:spacing w:val="-5"/>
        </w:rPr>
        <w:t> </w:t>
      </w:r>
      <w:r>
        <w:rPr>
          <w:color w:val="FFFFFF"/>
          <w:spacing w:val="-2"/>
          <w:w w:val="95"/>
        </w:rPr>
        <w:t>MISSION</w:t>
      </w:r>
    </w:p>
    <w:p>
      <w:pPr>
        <w:tabs>
          <w:tab w:pos="2619" w:val="left" w:leader="none"/>
        </w:tabs>
        <w:spacing w:line="237" w:lineRule="auto" w:before="191"/>
        <w:ind w:left="1360" w:right="1187" w:hanging="1"/>
        <w:jc w:val="center"/>
        <w:rPr>
          <w:sz w:val="30"/>
        </w:rPr>
      </w:pPr>
      <w:r>
        <w:rPr>
          <w:color w:val="FFFFFF"/>
          <w:w w:val="105"/>
          <w:sz w:val="30"/>
        </w:rPr>
        <w:t>To</w:t>
      </w:r>
      <w:r>
        <w:rPr>
          <w:color w:val="FFFFFF"/>
          <w:spacing w:val="-18"/>
          <w:w w:val="105"/>
          <w:sz w:val="30"/>
        </w:rPr>
        <w:t> </w:t>
      </w:r>
      <w:r>
        <w:rPr>
          <w:color w:val="FFFFFF"/>
          <w:w w:val="105"/>
          <w:sz w:val="30"/>
        </w:rPr>
        <w:t>strengthen</w:t>
      </w:r>
      <w:r>
        <w:rPr>
          <w:color w:val="FFFFFF"/>
          <w:spacing w:val="-18"/>
          <w:w w:val="105"/>
          <w:sz w:val="30"/>
        </w:rPr>
        <w:t> </w:t>
      </w:r>
      <w:r>
        <w:rPr>
          <w:color w:val="FFFFFF"/>
          <w:w w:val="105"/>
          <w:sz w:val="30"/>
        </w:rPr>
        <w:t>the</w:t>
      </w:r>
      <w:r>
        <w:rPr>
          <w:color w:val="FFFFFF"/>
          <w:spacing w:val="-18"/>
          <w:w w:val="105"/>
          <w:sz w:val="30"/>
        </w:rPr>
        <w:t> </w:t>
      </w:r>
      <w:r>
        <w:rPr>
          <w:color w:val="FFFFFF"/>
          <w:w w:val="105"/>
          <w:sz w:val="30"/>
        </w:rPr>
        <w:t>region’s</w:t>
      </w:r>
      <w:r>
        <w:rPr>
          <w:color w:val="FFFFFF"/>
          <w:spacing w:val="-18"/>
          <w:w w:val="105"/>
          <w:sz w:val="30"/>
        </w:rPr>
        <w:t> </w:t>
      </w:r>
      <w:r>
        <w:rPr>
          <w:color w:val="FFFFFF"/>
          <w:w w:val="105"/>
          <w:sz w:val="30"/>
        </w:rPr>
        <w:t>Organisations</w:t>
      </w:r>
      <w:r>
        <w:rPr>
          <w:color w:val="FFFFFF"/>
          <w:spacing w:val="-18"/>
          <w:w w:val="105"/>
          <w:sz w:val="30"/>
        </w:rPr>
        <w:t> </w:t>
      </w:r>
      <w:r>
        <w:rPr>
          <w:color w:val="FFFFFF"/>
          <w:w w:val="105"/>
          <w:sz w:val="30"/>
        </w:rPr>
        <w:t>of</w:t>
      </w:r>
      <w:r>
        <w:rPr>
          <w:color w:val="FFFFFF"/>
          <w:spacing w:val="-18"/>
          <w:w w:val="105"/>
          <w:sz w:val="30"/>
        </w:rPr>
        <w:t> </w:t>
      </w:r>
      <w:r>
        <w:rPr>
          <w:color w:val="FFFFFF"/>
          <w:w w:val="105"/>
          <w:sz w:val="30"/>
        </w:rPr>
        <w:t>Persons</w:t>
      </w:r>
      <w:r>
        <w:rPr>
          <w:color w:val="FFFFFF"/>
          <w:spacing w:val="-18"/>
          <w:w w:val="105"/>
          <w:sz w:val="30"/>
        </w:rPr>
        <w:t> </w:t>
      </w:r>
      <w:r>
        <w:rPr>
          <w:color w:val="FFFFFF"/>
          <w:w w:val="105"/>
          <w:sz w:val="30"/>
        </w:rPr>
        <w:t>with</w:t>
      </w:r>
      <w:r>
        <w:rPr>
          <w:color w:val="FFFFFF"/>
          <w:spacing w:val="-18"/>
          <w:w w:val="105"/>
          <w:sz w:val="30"/>
        </w:rPr>
        <w:t> </w:t>
      </w:r>
      <w:r>
        <w:rPr>
          <w:color w:val="FFFFFF"/>
          <w:w w:val="105"/>
          <w:sz w:val="30"/>
        </w:rPr>
        <w:t>Disabilities </w:t>
      </w:r>
      <w:r>
        <w:rPr>
          <w:color w:val="FFFFFF"/>
          <w:spacing w:val="-2"/>
          <w:w w:val="105"/>
          <w:sz w:val="30"/>
        </w:rPr>
        <w:t>(OPDs)</w:t>
      </w:r>
      <w:r>
        <w:rPr>
          <w:color w:val="FFFFFF"/>
          <w:sz w:val="30"/>
        </w:rPr>
        <w:tab/>
      </w:r>
      <w:r>
        <w:rPr>
          <w:color w:val="FFFFFF"/>
          <w:w w:val="105"/>
          <w:sz w:val="30"/>
        </w:rPr>
        <w:t>in</w:t>
      </w:r>
      <w:r>
        <w:rPr>
          <w:color w:val="FFFFFF"/>
          <w:spacing w:val="16"/>
          <w:w w:val="105"/>
          <w:sz w:val="30"/>
        </w:rPr>
        <w:t> </w:t>
      </w:r>
      <w:r>
        <w:rPr>
          <w:color w:val="FFFFFF"/>
          <w:w w:val="105"/>
          <w:sz w:val="30"/>
        </w:rPr>
        <w:t>meaningful</w:t>
      </w:r>
      <w:r>
        <w:rPr>
          <w:color w:val="FFFFFF"/>
          <w:spacing w:val="16"/>
          <w:w w:val="105"/>
          <w:sz w:val="30"/>
        </w:rPr>
        <w:t> </w:t>
      </w:r>
      <w:r>
        <w:rPr>
          <w:color w:val="FFFFFF"/>
          <w:w w:val="105"/>
          <w:sz w:val="30"/>
        </w:rPr>
        <w:t>engagement</w:t>
      </w:r>
      <w:r>
        <w:rPr>
          <w:color w:val="FFFFFF"/>
          <w:spacing w:val="16"/>
          <w:w w:val="105"/>
          <w:sz w:val="30"/>
        </w:rPr>
        <w:t> </w:t>
      </w:r>
      <w:r>
        <w:rPr>
          <w:color w:val="FFFFFF"/>
          <w:w w:val="105"/>
          <w:sz w:val="30"/>
        </w:rPr>
        <w:t>in</w:t>
      </w:r>
      <w:r>
        <w:rPr>
          <w:color w:val="FFFFFF"/>
          <w:spacing w:val="16"/>
          <w:w w:val="105"/>
          <w:sz w:val="30"/>
        </w:rPr>
        <w:t> </w:t>
      </w:r>
      <w:r>
        <w:rPr>
          <w:color w:val="FFFFFF"/>
          <w:w w:val="105"/>
          <w:sz w:val="30"/>
        </w:rPr>
        <w:t>regional</w:t>
      </w:r>
      <w:r>
        <w:rPr>
          <w:color w:val="FFFFFF"/>
          <w:spacing w:val="16"/>
          <w:w w:val="105"/>
          <w:sz w:val="30"/>
        </w:rPr>
        <w:t> </w:t>
      </w:r>
      <w:r>
        <w:rPr>
          <w:color w:val="FFFFFF"/>
          <w:w w:val="105"/>
          <w:sz w:val="30"/>
        </w:rPr>
        <w:t>dialogue,</w:t>
      </w:r>
      <w:r>
        <w:rPr>
          <w:color w:val="FFFFFF"/>
          <w:spacing w:val="16"/>
          <w:w w:val="105"/>
          <w:sz w:val="30"/>
        </w:rPr>
        <w:t> </w:t>
      </w:r>
      <w:r>
        <w:rPr>
          <w:color w:val="FFFFFF"/>
          <w:w w:val="105"/>
          <w:sz w:val="30"/>
        </w:rPr>
        <w:t>decision- </w:t>
      </w:r>
      <w:r>
        <w:rPr>
          <w:color w:val="FFFFFF"/>
          <w:sz w:val="30"/>
        </w:rPr>
        <w:t>making,</w:t>
      </w:r>
      <w:r>
        <w:rPr>
          <w:color w:val="FFFFFF"/>
          <w:spacing w:val="-6"/>
          <w:sz w:val="30"/>
        </w:rPr>
        <w:t> </w:t>
      </w:r>
      <w:r>
        <w:rPr>
          <w:color w:val="FFFFFF"/>
          <w:sz w:val="30"/>
        </w:rPr>
        <w:t>policy</w:t>
      </w:r>
      <w:r>
        <w:rPr>
          <w:color w:val="FFFFFF"/>
          <w:spacing w:val="-6"/>
          <w:sz w:val="30"/>
        </w:rPr>
        <w:t> </w:t>
      </w:r>
      <w:r>
        <w:rPr>
          <w:color w:val="FFFFFF"/>
          <w:sz w:val="30"/>
        </w:rPr>
        <w:t>and</w:t>
      </w:r>
      <w:r>
        <w:rPr>
          <w:color w:val="FFFFFF"/>
          <w:spacing w:val="-6"/>
          <w:sz w:val="30"/>
        </w:rPr>
        <w:t> </w:t>
      </w:r>
      <w:r>
        <w:rPr>
          <w:color w:val="FFFFFF"/>
          <w:sz w:val="30"/>
        </w:rPr>
        <w:t>action</w:t>
      </w:r>
      <w:r>
        <w:rPr>
          <w:color w:val="FFFFFF"/>
          <w:spacing w:val="-6"/>
          <w:sz w:val="30"/>
        </w:rPr>
        <w:t> </w:t>
      </w:r>
      <w:r>
        <w:rPr>
          <w:color w:val="FFFFFF"/>
          <w:sz w:val="30"/>
        </w:rPr>
        <w:t>with</w:t>
      </w:r>
      <w:r>
        <w:rPr>
          <w:color w:val="FFFFFF"/>
          <w:spacing w:val="-6"/>
          <w:sz w:val="30"/>
        </w:rPr>
        <w:t> </w:t>
      </w:r>
      <w:r>
        <w:rPr>
          <w:color w:val="FFFFFF"/>
          <w:sz w:val="30"/>
        </w:rPr>
        <w:t>humanitarian</w:t>
      </w:r>
      <w:r>
        <w:rPr>
          <w:color w:val="FFFFFF"/>
          <w:spacing w:val="-6"/>
          <w:sz w:val="30"/>
        </w:rPr>
        <w:t> </w:t>
      </w:r>
      <w:r>
        <w:rPr>
          <w:color w:val="FFFFFF"/>
          <w:sz w:val="30"/>
        </w:rPr>
        <w:t>and</w:t>
      </w:r>
      <w:r>
        <w:rPr>
          <w:color w:val="FFFFFF"/>
          <w:spacing w:val="-6"/>
          <w:sz w:val="30"/>
        </w:rPr>
        <w:t> </w:t>
      </w:r>
      <w:r>
        <w:rPr>
          <w:color w:val="FFFFFF"/>
          <w:sz w:val="30"/>
        </w:rPr>
        <w:t>resilient</w:t>
      </w:r>
      <w:r>
        <w:rPr>
          <w:color w:val="FFFFFF"/>
          <w:spacing w:val="-6"/>
          <w:sz w:val="30"/>
        </w:rPr>
        <w:t> </w:t>
      </w:r>
      <w:r>
        <w:rPr>
          <w:color w:val="FFFFFF"/>
          <w:sz w:val="30"/>
        </w:rPr>
        <w:t>development </w:t>
      </w:r>
      <w:r>
        <w:rPr>
          <w:color w:val="FFFFFF"/>
          <w:spacing w:val="-2"/>
          <w:w w:val="105"/>
          <w:sz w:val="30"/>
        </w:rPr>
        <w:t>partners.</w:t>
      </w:r>
    </w:p>
    <w:p>
      <w:pPr>
        <w:spacing w:after="0" w:line="237" w:lineRule="auto"/>
        <w:jc w:val="center"/>
        <w:rPr>
          <w:sz w:val="30"/>
        </w:rPr>
        <w:sectPr>
          <w:headerReference w:type="even" r:id="rId41"/>
          <w:pgSz w:w="11910" w:h="16840"/>
          <w:pgMar w:header="0" w:footer="0" w:top="0" w:bottom="0" w:left="0" w:right="0"/>
        </w:sectPr>
      </w:pPr>
    </w:p>
    <w:p>
      <w:pPr>
        <w:pStyle w:val="BodyText"/>
        <w:spacing w:before="258"/>
        <w:rPr>
          <w:sz w:val="50"/>
        </w:rPr>
      </w:pPr>
    </w:p>
    <w:p>
      <w:pPr>
        <w:pStyle w:val="Heading2"/>
      </w:pPr>
      <w:r>
        <w:rPr>
          <w:color w:val="304480"/>
          <w:w w:val="90"/>
        </w:rPr>
        <w:t>OUR</w:t>
      </w:r>
      <w:r>
        <w:rPr>
          <w:color w:val="304480"/>
          <w:spacing w:val="-5"/>
        </w:rPr>
        <w:t> </w:t>
      </w:r>
      <w:r>
        <w:rPr>
          <w:color w:val="304480"/>
          <w:spacing w:val="-4"/>
        </w:rPr>
        <w:t>OUTCOMES</w:t>
      </w:r>
    </w:p>
    <w:p>
      <w:pPr>
        <w:pStyle w:val="BodyText"/>
        <w:spacing w:before="56"/>
        <w:ind w:left="1133"/>
        <w:rPr>
          <w:rFonts w:ascii="Arial Black" w:hAnsi="Arial Black"/>
        </w:rPr>
      </w:pPr>
      <w:r>
        <w:rPr>
          <w:rFonts w:ascii="Arial Black" w:hAnsi="Arial Black"/>
          <w:color w:val="2594CD"/>
          <w:w w:val="85"/>
        </w:rPr>
        <w:t>Outcome</w:t>
      </w:r>
      <w:r>
        <w:rPr>
          <w:rFonts w:ascii="Arial Black" w:hAnsi="Arial Black"/>
          <w:color w:val="2594CD"/>
          <w:spacing w:val="-7"/>
          <w:w w:val="85"/>
        </w:rPr>
        <w:t> </w:t>
      </w:r>
      <w:r>
        <w:rPr>
          <w:rFonts w:ascii="Arial Black" w:hAnsi="Arial Black"/>
          <w:color w:val="2594CD"/>
          <w:w w:val="85"/>
        </w:rPr>
        <w:t>1</w:t>
      </w:r>
      <w:r>
        <w:rPr>
          <w:rFonts w:ascii="Arial Black" w:hAnsi="Arial Black"/>
          <w:color w:val="2594CD"/>
          <w:spacing w:val="-7"/>
          <w:w w:val="85"/>
        </w:rPr>
        <w:t> </w:t>
      </w:r>
      <w:r>
        <w:rPr>
          <w:rFonts w:ascii="Arial Black" w:hAnsi="Arial Black"/>
          <w:color w:val="2594CD"/>
          <w:w w:val="85"/>
        </w:rPr>
        <w:t>–</w:t>
      </w:r>
      <w:r>
        <w:rPr>
          <w:rFonts w:ascii="Arial Black" w:hAnsi="Arial Black"/>
          <w:color w:val="2594CD"/>
          <w:spacing w:val="-7"/>
          <w:w w:val="85"/>
        </w:rPr>
        <w:t> </w:t>
      </w:r>
      <w:r>
        <w:rPr>
          <w:rFonts w:ascii="Arial Black" w:hAnsi="Arial Black"/>
          <w:color w:val="2594CD"/>
          <w:w w:val="85"/>
        </w:rPr>
        <w:t>Resourcing</w:t>
      </w:r>
      <w:r>
        <w:rPr>
          <w:rFonts w:ascii="Arial Black" w:hAnsi="Arial Black"/>
          <w:color w:val="2594CD"/>
          <w:spacing w:val="-6"/>
          <w:w w:val="85"/>
        </w:rPr>
        <w:t> </w:t>
      </w:r>
      <w:r>
        <w:rPr>
          <w:rFonts w:ascii="Arial Black" w:hAnsi="Arial Black"/>
          <w:color w:val="2594CD"/>
          <w:w w:val="85"/>
        </w:rPr>
        <w:t>and</w:t>
      </w:r>
      <w:r>
        <w:rPr>
          <w:rFonts w:ascii="Arial Black" w:hAnsi="Arial Black"/>
          <w:color w:val="2594CD"/>
          <w:spacing w:val="-7"/>
          <w:w w:val="85"/>
        </w:rPr>
        <w:t> </w:t>
      </w:r>
      <w:r>
        <w:rPr>
          <w:rFonts w:ascii="Arial Black" w:hAnsi="Arial Black"/>
          <w:color w:val="2594CD"/>
          <w:spacing w:val="-2"/>
          <w:w w:val="85"/>
        </w:rPr>
        <w:t>Coordination.</w:t>
      </w:r>
    </w:p>
    <w:p>
      <w:pPr>
        <w:pStyle w:val="BodyText"/>
        <w:spacing w:line="259" w:lineRule="auto" w:before="54"/>
        <w:ind w:left="1133" w:right="1357"/>
        <w:jc w:val="both"/>
      </w:pPr>
      <w:r>
        <w:rPr>
          <w:color w:val="231F20"/>
          <w:w w:val="105"/>
        </w:rPr>
        <w:t>Organisations</w:t>
      </w:r>
      <w:r>
        <w:rPr>
          <w:color w:val="231F20"/>
          <w:spacing w:val="-14"/>
          <w:w w:val="105"/>
        </w:rPr>
        <w:t> </w:t>
      </w:r>
      <w:r>
        <w:rPr>
          <w:color w:val="231F20"/>
          <w:w w:val="105"/>
        </w:rPr>
        <w:t>of</w:t>
      </w:r>
      <w:r>
        <w:rPr>
          <w:color w:val="231F20"/>
          <w:spacing w:val="-14"/>
          <w:w w:val="105"/>
        </w:rPr>
        <w:t> </w:t>
      </w:r>
      <w:r>
        <w:rPr>
          <w:color w:val="231F20"/>
          <w:w w:val="105"/>
        </w:rPr>
        <w:t>Persons</w:t>
      </w:r>
      <w:r>
        <w:rPr>
          <w:color w:val="231F20"/>
          <w:spacing w:val="-14"/>
          <w:w w:val="105"/>
        </w:rPr>
        <w:t> </w:t>
      </w:r>
      <w:r>
        <w:rPr>
          <w:color w:val="231F20"/>
          <w:w w:val="105"/>
        </w:rPr>
        <w:t>with</w:t>
      </w:r>
      <w:r>
        <w:rPr>
          <w:color w:val="231F20"/>
          <w:spacing w:val="-14"/>
          <w:w w:val="105"/>
        </w:rPr>
        <w:t> </w:t>
      </w:r>
      <w:r>
        <w:rPr>
          <w:color w:val="231F20"/>
          <w:w w:val="105"/>
        </w:rPr>
        <w:t>Disabilities</w:t>
      </w:r>
      <w:r>
        <w:rPr>
          <w:color w:val="231F20"/>
          <w:spacing w:val="-14"/>
          <w:w w:val="105"/>
        </w:rPr>
        <w:t> </w:t>
      </w:r>
      <w:r>
        <w:rPr>
          <w:color w:val="231F20"/>
          <w:w w:val="105"/>
        </w:rPr>
        <w:t>(OPDs)</w:t>
      </w:r>
      <w:r>
        <w:rPr>
          <w:color w:val="231F20"/>
          <w:spacing w:val="-14"/>
          <w:w w:val="105"/>
        </w:rPr>
        <w:t> </w:t>
      </w:r>
      <w:r>
        <w:rPr>
          <w:color w:val="231F20"/>
          <w:w w:val="105"/>
        </w:rPr>
        <w:t>are</w:t>
      </w:r>
      <w:r>
        <w:rPr>
          <w:color w:val="231F20"/>
          <w:spacing w:val="-14"/>
          <w:w w:val="105"/>
        </w:rPr>
        <w:t> </w:t>
      </w:r>
      <w:r>
        <w:rPr>
          <w:color w:val="231F20"/>
          <w:w w:val="105"/>
        </w:rPr>
        <w:t>well</w:t>
      </w:r>
      <w:r>
        <w:rPr>
          <w:color w:val="231F20"/>
          <w:spacing w:val="-14"/>
          <w:w w:val="105"/>
        </w:rPr>
        <w:t> </w:t>
      </w:r>
      <w:r>
        <w:rPr>
          <w:color w:val="231F20"/>
          <w:w w:val="105"/>
        </w:rPr>
        <w:t>resourced,</w:t>
      </w:r>
      <w:r>
        <w:rPr>
          <w:color w:val="231F20"/>
          <w:spacing w:val="-14"/>
          <w:w w:val="105"/>
        </w:rPr>
        <w:t> </w:t>
      </w:r>
      <w:r>
        <w:rPr>
          <w:color w:val="231F20"/>
          <w:w w:val="105"/>
        </w:rPr>
        <w:t>coordinated</w:t>
      </w:r>
      <w:r>
        <w:rPr>
          <w:color w:val="231F20"/>
          <w:spacing w:val="-14"/>
          <w:w w:val="105"/>
        </w:rPr>
        <w:t> </w:t>
      </w:r>
      <w:r>
        <w:rPr>
          <w:color w:val="231F20"/>
          <w:w w:val="105"/>
        </w:rPr>
        <w:t>and</w:t>
      </w:r>
      <w:r>
        <w:rPr>
          <w:color w:val="231F20"/>
          <w:spacing w:val="-14"/>
          <w:w w:val="105"/>
        </w:rPr>
        <w:t> </w:t>
      </w:r>
      <w:r>
        <w:rPr>
          <w:color w:val="231F20"/>
          <w:w w:val="105"/>
        </w:rPr>
        <w:t>mobilised</w:t>
      </w:r>
      <w:r>
        <w:rPr>
          <w:color w:val="231F20"/>
          <w:spacing w:val="-14"/>
          <w:w w:val="105"/>
        </w:rPr>
        <w:t> </w:t>
      </w:r>
      <w:r>
        <w:rPr>
          <w:color w:val="231F20"/>
          <w:w w:val="105"/>
        </w:rPr>
        <w:t>to</w:t>
      </w:r>
      <w:r>
        <w:rPr>
          <w:color w:val="231F20"/>
          <w:spacing w:val="-14"/>
          <w:w w:val="105"/>
        </w:rPr>
        <w:t> </w:t>
      </w:r>
      <w:r>
        <w:rPr>
          <w:color w:val="231F20"/>
          <w:w w:val="105"/>
        </w:rPr>
        <w:t>lead disability-inclusive</w:t>
      </w:r>
      <w:r>
        <w:rPr>
          <w:color w:val="231F20"/>
          <w:spacing w:val="-13"/>
          <w:w w:val="105"/>
        </w:rPr>
        <w:t> </w:t>
      </w:r>
      <w:r>
        <w:rPr>
          <w:color w:val="231F20"/>
          <w:w w:val="105"/>
        </w:rPr>
        <w:t>DRR</w:t>
      </w:r>
      <w:r>
        <w:rPr>
          <w:color w:val="231F20"/>
          <w:spacing w:val="-13"/>
          <w:w w:val="105"/>
        </w:rPr>
        <w:t> </w:t>
      </w:r>
      <w:r>
        <w:rPr>
          <w:color w:val="231F20"/>
          <w:w w:val="105"/>
        </w:rPr>
        <w:t>&amp;</w:t>
      </w:r>
      <w:r>
        <w:rPr>
          <w:color w:val="231F20"/>
          <w:spacing w:val="-13"/>
          <w:w w:val="105"/>
        </w:rPr>
        <w:t> </w:t>
      </w:r>
      <w:r>
        <w:rPr>
          <w:color w:val="231F20"/>
          <w:w w:val="105"/>
        </w:rPr>
        <w:t>CCA</w:t>
      </w:r>
      <w:r>
        <w:rPr>
          <w:color w:val="231F20"/>
          <w:spacing w:val="-13"/>
          <w:w w:val="105"/>
        </w:rPr>
        <w:t> </w:t>
      </w:r>
      <w:r>
        <w:rPr>
          <w:color w:val="231F20"/>
          <w:w w:val="105"/>
        </w:rPr>
        <w:t>action</w:t>
      </w:r>
      <w:r>
        <w:rPr>
          <w:color w:val="231F20"/>
          <w:spacing w:val="-13"/>
          <w:w w:val="105"/>
        </w:rPr>
        <w:t> </w:t>
      </w:r>
      <w:r>
        <w:rPr>
          <w:color w:val="231F20"/>
          <w:w w:val="105"/>
        </w:rPr>
        <w:t>at</w:t>
      </w:r>
      <w:r>
        <w:rPr>
          <w:color w:val="231F20"/>
          <w:spacing w:val="-13"/>
          <w:w w:val="105"/>
        </w:rPr>
        <w:t> </w:t>
      </w:r>
      <w:r>
        <w:rPr>
          <w:color w:val="231F20"/>
          <w:w w:val="105"/>
        </w:rPr>
        <w:t>national</w:t>
      </w:r>
      <w:r>
        <w:rPr>
          <w:color w:val="231F20"/>
          <w:spacing w:val="-13"/>
          <w:w w:val="105"/>
        </w:rPr>
        <w:t> </w:t>
      </w:r>
      <w:r>
        <w:rPr>
          <w:color w:val="231F20"/>
          <w:w w:val="105"/>
        </w:rPr>
        <w:t>level,</w:t>
      </w:r>
      <w:r>
        <w:rPr>
          <w:color w:val="231F20"/>
          <w:spacing w:val="-13"/>
          <w:w w:val="105"/>
        </w:rPr>
        <w:t> </w:t>
      </w:r>
      <w:r>
        <w:rPr>
          <w:color w:val="231F20"/>
          <w:w w:val="105"/>
        </w:rPr>
        <w:t>with</w:t>
      </w:r>
      <w:r>
        <w:rPr>
          <w:color w:val="231F20"/>
          <w:spacing w:val="-13"/>
          <w:w w:val="105"/>
        </w:rPr>
        <w:t> </w:t>
      </w:r>
      <w:r>
        <w:rPr>
          <w:color w:val="231F20"/>
          <w:w w:val="105"/>
        </w:rPr>
        <w:t>technical</w:t>
      </w:r>
      <w:r>
        <w:rPr>
          <w:color w:val="231F20"/>
          <w:spacing w:val="-13"/>
          <w:w w:val="105"/>
        </w:rPr>
        <w:t> </w:t>
      </w:r>
      <w:r>
        <w:rPr>
          <w:color w:val="231F20"/>
          <w:w w:val="105"/>
        </w:rPr>
        <w:t>support</w:t>
      </w:r>
      <w:r>
        <w:rPr>
          <w:color w:val="231F20"/>
          <w:spacing w:val="-13"/>
          <w:w w:val="105"/>
        </w:rPr>
        <w:t> </w:t>
      </w:r>
      <w:r>
        <w:rPr>
          <w:color w:val="231F20"/>
          <w:w w:val="105"/>
        </w:rPr>
        <w:t>provided.</w:t>
      </w:r>
    </w:p>
    <w:p>
      <w:pPr>
        <w:pStyle w:val="BodyText"/>
        <w:spacing w:before="149"/>
        <w:ind w:left="1133"/>
        <w:rPr>
          <w:rFonts w:ascii="Arial Black" w:hAnsi="Arial Black"/>
        </w:rPr>
      </w:pPr>
      <w:r>
        <w:rPr>
          <w:rFonts w:ascii="Arial Black" w:hAnsi="Arial Black"/>
          <w:color w:val="2594CD"/>
          <w:w w:val="85"/>
        </w:rPr>
        <w:t>Outcome</w:t>
      </w:r>
      <w:r>
        <w:rPr>
          <w:rFonts w:ascii="Arial Black" w:hAnsi="Arial Black"/>
          <w:color w:val="2594CD"/>
          <w:spacing w:val="-4"/>
        </w:rPr>
        <w:t> </w:t>
      </w:r>
      <w:r>
        <w:rPr>
          <w:rFonts w:ascii="Arial Black" w:hAnsi="Arial Black"/>
          <w:color w:val="2594CD"/>
          <w:w w:val="85"/>
        </w:rPr>
        <w:t>2</w:t>
      </w:r>
      <w:r>
        <w:rPr>
          <w:rFonts w:ascii="Arial Black" w:hAnsi="Arial Black"/>
          <w:color w:val="2594CD"/>
          <w:spacing w:val="-3"/>
        </w:rPr>
        <w:t> </w:t>
      </w:r>
      <w:r>
        <w:rPr>
          <w:rFonts w:ascii="Arial Black" w:hAnsi="Arial Black"/>
          <w:color w:val="2594CD"/>
          <w:w w:val="85"/>
        </w:rPr>
        <w:t>–</w:t>
      </w:r>
      <w:r>
        <w:rPr>
          <w:rFonts w:ascii="Arial Black" w:hAnsi="Arial Black"/>
          <w:color w:val="2594CD"/>
          <w:spacing w:val="-3"/>
        </w:rPr>
        <w:t> </w:t>
      </w:r>
      <w:r>
        <w:rPr>
          <w:rFonts w:ascii="Arial Black" w:hAnsi="Arial Black"/>
          <w:color w:val="2594CD"/>
          <w:w w:val="85"/>
        </w:rPr>
        <w:t>Strong</w:t>
      </w:r>
      <w:r>
        <w:rPr>
          <w:rFonts w:ascii="Arial Black" w:hAnsi="Arial Black"/>
          <w:color w:val="2594CD"/>
          <w:spacing w:val="-4"/>
        </w:rPr>
        <w:t> </w:t>
      </w:r>
      <w:r>
        <w:rPr>
          <w:rFonts w:ascii="Arial Black" w:hAnsi="Arial Black"/>
          <w:color w:val="2594CD"/>
          <w:w w:val="85"/>
        </w:rPr>
        <w:t>Relations</w:t>
      </w:r>
      <w:r>
        <w:rPr>
          <w:rFonts w:ascii="Arial Black" w:hAnsi="Arial Black"/>
          <w:color w:val="2594CD"/>
          <w:spacing w:val="-3"/>
        </w:rPr>
        <w:t> </w:t>
      </w:r>
      <w:r>
        <w:rPr>
          <w:rFonts w:ascii="Arial Black" w:hAnsi="Arial Black"/>
          <w:color w:val="2594CD"/>
          <w:w w:val="85"/>
        </w:rPr>
        <w:t>with</w:t>
      </w:r>
      <w:r>
        <w:rPr>
          <w:rFonts w:ascii="Arial Black" w:hAnsi="Arial Black"/>
          <w:color w:val="2594CD"/>
          <w:spacing w:val="-3"/>
        </w:rPr>
        <w:t> </w:t>
      </w:r>
      <w:r>
        <w:rPr>
          <w:rFonts w:ascii="Arial Black" w:hAnsi="Arial Black"/>
          <w:color w:val="2594CD"/>
          <w:w w:val="85"/>
        </w:rPr>
        <w:t>Governments</w:t>
      </w:r>
      <w:r>
        <w:rPr>
          <w:rFonts w:ascii="Arial Black" w:hAnsi="Arial Black"/>
          <w:color w:val="2594CD"/>
          <w:spacing w:val="-4"/>
        </w:rPr>
        <w:t> </w:t>
      </w:r>
      <w:r>
        <w:rPr>
          <w:rFonts w:ascii="Arial Black" w:hAnsi="Arial Black"/>
          <w:color w:val="2594CD"/>
          <w:w w:val="85"/>
        </w:rPr>
        <w:t>and</w:t>
      </w:r>
      <w:r>
        <w:rPr>
          <w:rFonts w:ascii="Arial Black" w:hAnsi="Arial Black"/>
          <w:color w:val="2594CD"/>
          <w:spacing w:val="-3"/>
        </w:rPr>
        <w:t> </w:t>
      </w:r>
      <w:r>
        <w:rPr>
          <w:rFonts w:ascii="Arial Black" w:hAnsi="Arial Black"/>
          <w:color w:val="2594CD"/>
          <w:w w:val="85"/>
        </w:rPr>
        <w:t>inter-governmental</w:t>
      </w:r>
      <w:r>
        <w:rPr>
          <w:rFonts w:ascii="Arial Black" w:hAnsi="Arial Black"/>
          <w:color w:val="2594CD"/>
          <w:spacing w:val="-3"/>
        </w:rPr>
        <w:t> </w:t>
      </w:r>
      <w:r>
        <w:rPr>
          <w:rFonts w:ascii="Arial Black" w:hAnsi="Arial Black"/>
          <w:color w:val="2594CD"/>
          <w:spacing w:val="-2"/>
          <w:w w:val="85"/>
        </w:rPr>
        <w:t>Agencies</w:t>
      </w:r>
    </w:p>
    <w:p>
      <w:pPr>
        <w:pStyle w:val="BodyText"/>
        <w:spacing w:line="259" w:lineRule="auto" w:before="55"/>
        <w:ind w:left="1133" w:right="1357"/>
        <w:jc w:val="both"/>
      </w:pPr>
      <w:r>
        <w:rPr>
          <w:color w:val="231F20"/>
          <w:spacing w:val="-2"/>
          <w:w w:val="105"/>
        </w:rPr>
        <w:t>Pacific</w:t>
      </w:r>
      <w:r>
        <w:rPr>
          <w:color w:val="231F20"/>
          <w:spacing w:val="-9"/>
          <w:w w:val="105"/>
        </w:rPr>
        <w:t> </w:t>
      </w:r>
      <w:r>
        <w:rPr>
          <w:color w:val="231F20"/>
          <w:spacing w:val="-2"/>
          <w:w w:val="105"/>
        </w:rPr>
        <w:t>OPDs</w:t>
      </w:r>
      <w:r>
        <w:rPr>
          <w:color w:val="231F20"/>
          <w:spacing w:val="-9"/>
          <w:w w:val="105"/>
        </w:rPr>
        <w:t> </w:t>
      </w:r>
      <w:r>
        <w:rPr>
          <w:color w:val="231F20"/>
          <w:spacing w:val="-2"/>
          <w:w w:val="105"/>
        </w:rPr>
        <w:t>have</w:t>
      </w:r>
      <w:r>
        <w:rPr>
          <w:color w:val="231F20"/>
          <w:spacing w:val="-9"/>
          <w:w w:val="105"/>
        </w:rPr>
        <w:t> </w:t>
      </w:r>
      <w:r>
        <w:rPr>
          <w:color w:val="231F20"/>
          <w:spacing w:val="-2"/>
          <w:w w:val="105"/>
        </w:rPr>
        <w:t>strong</w:t>
      </w:r>
      <w:r>
        <w:rPr>
          <w:color w:val="231F20"/>
          <w:spacing w:val="-9"/>
          <w:w w:val="105"/>
        </w:rPr>
        <w:t> </w:t>
      </w:r>
      <w:r>
        <w:rPr>
          <w:color w:val="231F20"/>
          <w:spacing w:val="-2"/>
          <w:w w:val="105"/>
        </w:rPr>
        <w:t>working</w:t>
      </w:r>
      <w:r>
        <w:rPr>
          <w:color w:val="231F20"/>
          <w:spacing w:val="-9"/>
          <w:w w:val="105"/>
        </w:rPr>
        <w:t> </w:t>
      </w:r>
      <w:r>
        <w:rPr>
          <w:color w:val="231F20"/>
          <w:spacing w:val="-2"/>
          <w:w w:val="105"/>
        </w:rPr>
        <w:t>relations</w:t>
      </w:r>
      <w:r>
        <w:rPr>
          <w:color w:val="231F20"/>
          <w:spacing w:val="-9"/>
          <w:w w:val="105"/>
        </w:rPr>
        <w:t> </w:t>
      </w:r>
      <w:r>
        <w:rPr>
          <w:color w:val="231F20"/>
          <w:spacing w:val="-2"/>
          <w:w w:val="105"/>
        </w:rPr>
        <w:t>with</w:t>
      </w:r>
      <w:r>
        <w:rPr>
          <w:color w:val="231F20"/>
          <w:spacing w:val="-9"/>
          <w:w w:val="105"/>
        </w:rPr>
        <w:t> </w:t>
      </w:r>
      <w:r>
        <w:rPr>
          <w:color w:val="231F20"/>
          <w:spacing w:val="-2"/>
          <w:w w:val="105"/>
        </w:rPr>
        <w:t>countries</w:t>
      </w:r>
      <w:r>
        <w:rPr>
          <w:color w:val="231F20"/>
          <w:spacing w:val="-9"/>
          <w:w w:val="105"/>
        </w:rPr>
        <w:t> </w:t>
      </w:r>
      <w:r>
        <w:rPr>
          <w:color w:val="231F20"/>
          <w:spacing w:val="-2"/>
          <w:w w:val="105"/>
        </w:rPr>
        <w:t>and</w:t>
      </w:r>
      <w:r>
        <w:rPr>
          <w:color w:val="231F20"/>
          <w:spacing w:val="-9"/>
          <w:w w:val="105"/>
        </w:rPr>
        <w:t> </w:t>
      </w:r>
      <w:r>
        <w:rPr>
          <w:color w:val="231F20"/>
          <w:spacing w:val="-2"/>
          <w:w w:val="105"/>
        </w:rPr>
        <w:t>territories,</w:t>
      </w:r>
      <w:r>
        <w:rPr>
          <w:color w:val="231F20"/>
          <w:spacing w:val="-9"/>
          <w:w w:val="105"/>
        </w:rPr>
        <w:t> </w:t>
      </w:r>
      <w:r>
        <w:rPr>
          <w:color w:val="231F20"/>
          <w:spacing w:val="-2"/>
          <w:w w:val="105"/>
        </w:rPr>
        <w:t>and</w:t>
      </w:r>
      <w:r>
        <w:rPr>
          <w:color w:val="231F20"/>
          <w:spacing w:val="-9"/>
          <w:w w:val="105"/>
        </w:rPr>
        <w:t> </w:t>
      </w:r>
      <w:r>
        <w:rPr>
          <w:color w:val="231F20"/>
          <w:spacing w:val="-2"/>
          <w:w w:val="105"/>
        </w:rPr>
        <w:t>regional</w:t>
      </w:r>
      <w:r>
        <w:rPr>
          <w:color w:val="231F20"/>
          <w:spacing w:val="-9"/>
          <w:w w:val="105"/>
        </w:rPr>
        <w:t> </w:t>
      </w:r>
      <w:r>
        <w:rPr>
          <w:color w:val="231F20"/>
          <w:spacing w:val="-2"/>
          <w:w w:val="105"/>
        </w:rPr>
        <w:t>organisations</w:t>
      </w:r>
      <w:r>
        <w:rPr>
          <w:color w:val="231F20"/>
          <w:spacing w:val="-9"/>
          <w:w w:val="105"/>
        </w:rPr>
        <w:t> </w:t>
      </w:r>
      <w:r>
        <w:rPr>
          <w:color w:val="231F20"/>
          <w:spacing w:val="-2"/>
          <w:w w:val="105"/>
        </w:rPr>
        <w:t>and </w:t>
      </w:r>
      <w:r>
        <w:rPr>
          <w:color w:val="231F20"/>
        </w:rPr>
        <w:t>development</w:t>
      </w:r>
      <w:r>
        <w:rPr>
          <w:color w:val="231F20"/>
          <w:spacing w:val="-8"/>
        </w:rPr>
        <w:t> </w:t>
      </w:r>
      <w:r>
        <w:rPr>
          <w:color w:val="231F20"/>
        </w:rPr>
        <w:t>partners</w:t>
      </w:r>
      <w:r>
        <w:rPr>
          <w:color w:val="231F20"/>
          <w:spacing w:val="-8"/>
        </w:rPr>
        <w:t> </w:t>
      </w:r>
      <w:r>
        <w:rPr>
          <w:color w:val="231F20"/>
        </w:rPr>
        <w:t>in</w:t>
      </w:r>
      <w:r>
        <w:rPr>
          <w:color w:val="231F20"/>
          <w:spacing w:val="-8"/>
        </w:rPr>
        <w:t> </w:t>
      </w:r>
      <w:r>
        <w:rPr>
          <w:color w:val="231F20"/>
        </w:rPr>
        <w:t>disaster</w:t>
      </w:r>
      <w:r>
        <w:rPr>
          <w:color w:val="231F20"/>
          <w:spacing w:val="-8"/>
        </w:rPr>
        <w:t> </w:t>
      </w:r>
      <w:r>
        <w:rPr>
          <w:color w:val="231F20"/>
        </w:rPr>
        <w:t>risk</w:t>
      </w:r>
      <w:r>
        <w:rPr>
          <w:color w:val="231F20"/>
          <w:spacing w:val="-8"/>
        </w:rPr>
        <w:t> </w:t>
      </w:r>
      <w:r>
        <w:rPr>
          <w:color w:val="231F20"/>
        </w:rPr>
        <w:t>management</w:t>
      </w:r>
      <w:r>
        <w:rPr>
          <w:color w:val="231F20"/>
          <w:spacing w:val="-8"/>
        </w:rPr>
        <w:t> </w:t>
      </w:r>
      <w:r>
        <w:rPr>
          <w:color w:val="231F20"/>
        </w:rPr>
        <w:t>and</w:t>
      </w:r>
      <w:r>
        <w:rPr>
          <w:color w:val="231F20"/>
          <w:spacing w:val="-8"/>
        </w:rPr>
        <w:t> </w:t>
      </w:r>
      <w:r>
        <w:rPr>
          <w:color w:val="231F20"/>
        </w:rPr>
        <w:t>climate</w:t>
      </w:r>
      <w:r>
        <w:rPr>
          <w:color w:val="231F20"/>
          <w:spacing w:val="-8"/>
        </w:rPr>
        <w:t> </w:t>
      </w:r>
      <w:r>
        <w:rPr>
          <w:color w:val="231F20"/>
        </w:rPr>
        <w:t>change</w:t>
      </w:r>
      <w:r>
        <w:rPr>
          <w:color w:val="231F20"/>
          <w:spacing w:val="-7"/>
        </w:rPr>
        <w:t> </w:t>
      </w:r>
      <w:r>
        <w:rPr>
          <w:color w:val="231F20"/>
        </w:rPr>
        <w:t>(Government,</w:t>
      </w:r>
      <w:r>
        <w:rPr>
          <w:color w:val="231F20"/>
          <w:spacing w:val="-8"/>
        </w:rPr>
        <w:t> </w:t>
      </w:r>
      <w:r>
        <w:rPr>
          <w:color w:val="231F20"/>
        </w:rPr>
        <w:t>UN</w:t>
      </w:r>
      <w:r>
        <w:rPr>
          <w:color w:val="231F20"/>
          <w:spacing w:val="-8"/>
        </w:rPr>
        <w:t> </w:t>
      </w:r>
      <w:r>
        <w:rPr>
          <w:color w:val="231F20"/>
        </w:rPr>
        <w:t>agencies,</w:t>
      </w:r>
      <w:r>
        <w:rPr>
          <w:color w:val="231F20"/>
          <w:spacing w:val="-8"/>
        </w:rPr>
        <w:t> </w:t>
      </w:r>
      <w:r>
        <w:rPr>
          <w:color w:val="231F20"/>
          <w:spacing w:val="-2"/>
        </w:rPr>
        <w:t>CROP).</w:t>
      </w:r>
    </w:p>
    <w:p>
      <w:pPr>
        <w:pStyle w:val="BodyText"/>
        <w:spacing w:before="148"/>
        <w:ind w:left="1133"/>
        <w:rPr>
          <w:rFonts w:ascii="Arial Black" w:hAnsi="Arial Black"/>
        </w:rPr>
      </w:pPr>
      <w:r>
        <w:rPr>
          <w:rFonts w:ascii="Arial Black" w:hAnsi="Arial Black"/>
          <w:color w:val="2594CD"/>
          <w:w w:val="85"/>
        </w:rPr>
        <w:t>Outcome</w:t>
      </w:r>
      <w:r>
        <w:rPr>
          <w:rFonts w:ascii="Arial Black" w:hAnsi="Arial Black"/>
          <w:color w:val="2594CD"/>
          <w:spacing w:val="-1"/>
        </w:rPr>
        <w:t> </w:t>
      </w:r>
      <w:r>
        <w:rPr>
          <w:rFonts w:ascii="Arial Black" w:hAnsi="Arial Black"/>
          <w:color w:val="2594CD"/>
          <w:w w:val="85"/>
        </w:rPr>
        <w:t>3</w:t>
      </w:r>
      <w:r>
        <w:rPr>
          <w:rFonts w:ascii="Arial Black" w:hAnsi="Arial Black"/>
          <w:color w:val="2594CD"/>
          <w:spacing w:val="-1"/>
        </w:rPr>
        <w:t> </w:t>
      </w:r>
      <w:r>
        <w:rPr>
          <w:rFonts w:ascii="Arial Black" w:hAnsi="Arial Black"/>
          <w:color w:val="2594CD"/>
          <w:w w:val="85"/>
        </w:rPr>
        <w:t>–</w:t>
      </w:r>
      <w:r>
        <w:rPr>
          <w:rFonts w:ascii="Arial Black" w:hAnsi="Arial Black"/>
          <w:color w:val="2594CD"/>
          <w:spacing w:val="-1"/>
        </w:rPr>
        <w:t> </w:t>
      </w:r>
      <w:r>
        <w:rPr>
          <w:rFonts w:ascii="Arial Black" w:hAnsi="Arial Black"/>
          <w:color w:val="2594CD"/>
          <w:w w:val="85"/>
        </w:rPr>
        <w:t>Partner</w:t>
      </w:r>
      <w:r>
        <w:rPr>
          <w:rFonts w:ascii="Arial Black" w:hAnsi="Arial Black"/>
          <w:color w:val="2594CD"/>
          <w:spacing w:val="-1"/>
        </w:rPr>
        <w:t> </w:t>
      </w:r>
      <w:r>
        <w:rPr>
          <w:rFonts w:ascii="Arial Black" w:hAnsi="Arial Black"/>
          <w:color w:val="2594CD"/>
          <w:w w:val="85"/>
        </w:rPr>
        <w:t>Influencing</w:t>
      </w:r>
      <w:r>
        <w:rPr>
          <w:rFonts w:ascii="Arial Black" w:hAnsi="Arial Black"/>
          <w:color w:val="2594CD"/>
          <w:spacing w:val="-1"/>
        </w:rPr>
        <w:t> </w:t>
      </w:r>
      <w:r>
        <w:rPr>
          <w:rFonts w:ascii="Arial Black" w:hAnsi="Arial Black"/>
          <w:color w:val="2594CD"/>
          <w:w w:val="85"/>
        </w:rPr>
        <w:t>and</w:t>
      </w:r>
      <w:r>
        <w:rPr>
          <w:rFonts w:ascii="Arial Black" w:hAnsi="Arial Black"/>
          <w:color w:val="2594CD"/>
          <w:spacing w:val="-1"/>
        </w:rPr>
        <w:t> </w:t>
      </w:r>
      <w:r>
        <w:rPr>
          <w:rFonts w:ascii="Arial Black" w:hAnsi="Arial Black"/>
          <w:color w:val="2594CD"/>
          <w:spacing w:val="-2"/>
          <w:w w:val="85"/>
        </w:rPr>
        <w:t>Change</w:t>
      </w:r>
    </w:p>
    <w:p>
      <w:pPr>
        <w:pStyle w:val="BodyText"/>
        <w:spacing w:line="259" w:lineRule="auto" w:before="55"/>
        <w:ind w:left="1133" w:right="1357"/>
        <w:jc w:val="both"/>
      </w:pPr>
      <w:r>
        <w:rPr>
          <w:color w:val="231F20"/>
        </w:rPr>
        <w:t>Humanitarian Partners in civil society and the private sector adapt their policies, services and programmes </w:t>
      </w:r>
      <w:r>
        <w:rPr>
          <w:color w:val="231F20"/>
          <w:w w:val="105"/>
        </w:rPr>
        <w:t>to</w:t>
      </w:r>
      <w:r>
        <w:rPr>
          <w:color w:val="231F20"/>
          <w:spacing w:val="-2"/>
          <w:w w:val="105"/>
        </w:rPr>
        <w:t> </w:t>
      </w:r>
      <w:r>
        <w:rPr>
          <w:color w:val="231F20"/>
          <w:w w:val="105"/>
        </w:rPr>
        <w:t>be</w:t>
      </w:r>
      <w:r>
        <w:rPr>
          <w:color w:val="231F20"/>
          <w:spacing w:val="-2"/>
          <w:w w:val="105"/>
        </w:rPr>
        <w:t> </w:t>
      </w:r>
      <w:r>
        <w:rPr>
          <w:color w:val="231F20"/>
          <w:w w:val="105"/>
        </w:rPr>
        <w:t>more</w:t>
      </w:r>
      <w:r>
        <w:rPr>
          <w:color w:val="231F20"/>
          <w:spacing w:val="-2"/>
          <w:w w:val="105"/>
        </w:rPr>
        <w:t> </w:t>
      </w:r>
      <w:r>
        <w:rPr>
          <w:color w:val="231F20"/>
          <w:w w:val="105"/>
        </w:rPr>
        <w:t>inclusive</w:t>
      </w:r>
      <w:r>
        <w:rPr>
          <w:color w:val="231F20"/>
          <w:spacing w:val="-2"/>
          <w:w w:val="105"/>
        </w:rPr>
        <w:t> </w:t>
      </w:r>
      <w:r>
        <w:rPr>
          <w:color w:val="231F20"/>
          <w:w w:val="105"/>
        </w:rPr>
        <w:t>of</w:t>
      </w:r>
      <w:r>
        <w:rPr>
          <w:color w:val="231F20"/>
          <w:spacing w:val="-2"/>
          <w:w w:val="105"/>
        </w:rPr>
        <w:t> </w:t>
      </w:r>
      <w:r>
        <w:rPr>
          <w:color w:val="231F20"/>
          <w:w w:val="105"/>
        </w:rPr>
        <w:t>persons</w:t>
      </w:r>
      <w:r>
        <w:rPr>
          <w:color w:val="231F20"/>
          <w:spacing w:val="-2"/>
          <w:w w:val="105"/>
        </w:rPr>
        <w:t> </w:t>
      </w:r>
      <w:r>
        <w:rPr>
          <w:color w:val="231F20"/>
          <w:w w:val="105"/>
        </w:rPr>
        <w:t>with</w:t>
      </w:r>
      <w:r>
        <w:rPr>
          <w:color w:val="231F20"/>
          <w:spacing w:val="-2"/>
          <w:w w:val="105"/>
        </w:rPr>
        <w:t> </w:t>
      </w:r>
      <w:r>
        <w:rPr>
          <w:color w:val="231F20"/>
          <w:w w:val="105"/>
        </w:rPr>
        <w:t>disabilities.</w:t>
      </w:r>
    </w:p>
    <w:p>
      <w:pPr>
        <w:pStyle w:val="BodyText"/>
        <w:spacing w:before="149"/>
        <w:ind w:left="1133"/>
        <w:rPr>
          <w:rFonts w:ascii="Arial Black" w:hAnsi="Arial Black"/>
        </w:rPr>
      </w:pPr>
      <w:r>
        <w:rPr>
          <w:rFonts w:ascii="Arial Black" w:hAnsi="Arial Black"/>
          <w:color w:val="2594CD"/>
          <w:spacing w:val="-2"/>
          <w:w w:val="90"/>
        </w:rPr>
        <w:t>Outcome</w:t>
      </w:r>
      <w:r>
        <w:rPr>
          <w:rFonts w:ascii="Arial Black" w:hAnsi="Arial Black"/>
          <w:color w:val="2594CD"/>
          <w:spacing w:val="-14"/>
          <w:w w:val="90"/>
        </w:rPr>
        <w:t> </w:t>
      </w:r>
      <w:r>
        <w:rPr>
          <w:rFonts w:ascii="Arial Black" w:hAnsi="Arial Black"/>
          <w:color w:val="2594CD"/>
          <w:spacing w:val="-2"/>
          <w:w w:val="90"/>
        </w:rPr>
        <w:t>4</w:t>
      </w:r>
      <w:r>
        <w:rPr>
          <w:rFonts w:ascii="Arial Black" w:hAnsi="Arial Black"/>
          <w:color w:val="2594CD"/>
          <w:spacing w:val="-13"/>
          <w:w w:val="90"/>
        </w:rPr>
        <w:t> </w:t>
      </w:r>
      <w:r>
        <w:rPr>
          <w:rFonts w:ascii="Arial Black" w:hAnsi="Arial Black"/>
          <w:color w:val="2594CD"/>
          <w:spacing w:val="-2"/>
          <w:w w:val="90"/>
        </w:rPr>
        <w:t>–</w:t>
      </w:r>
      <w:r>
        <w:rPr>
          <w:rFonts w:ascii="Arial Black" w:hAnsi="Arial Black"/>
          <w:color w:val="2594CD"/>
          <w:spacing w:val="-13"/>
          <w:w w:val="90"/>
        </w:rPr>
        <w:t> </w:t>
      </w:r>
      <w:r>
        <w:rPr>
          <w:rFonts w:ascii="Arial Black" w:hAnsi="Arial Black"/>
          <w:color w:val="2594CD"/>
          <w:spacing w:val="-2"/>
          <w:w w:val="90"/>
        </w:rPr>
        <w:t>Communities</w:t>
      </w:r>
      <w:r>
        <w:rPr>
          <w:rFonts w:ascii="Arial Black" w:hAnsi="Arial Black"/>
          <w:color w:val="2594CD"/>
          <w:spacing w:val="-14"/>
          <w:w w:val="90"/>
        </w:rPr>
        <w:t> </w:t>
      </w:r>
      <w:r>
        <w:rPr>
          <w:rFonts w:ascii="Arial Black" w:hAnsi="Arial Black"/>
          <w:color w:val="2594CD"/>
          <w:spacing w:val="-2"/>
          <w:w w:val="90"/>
        </w:rPr>
        <w:t>Inclusion</w:t>
      </w:r>
    </w:p>
    <w:p>
      <w:pPr>
        <w:pStyle w:val="BodyText"/>
        <w:spacing w:line="259" w:lineRule="auto" w:before="54"/>
        <w:ind w:left="1133" w:right="1359"/>
        <w:jc w:val="both"/>
      </w:pPr>
      <w:r>
        <w:rPr>
          <w:color w:val="231F20"/>
          <w:spacing w:val="-2"/>
          <w:w w:val="105"/>
        </w:rPr>
        <w:t>Pacific</w:t>
      </w:r>
      <w:r>
        <w:rPr>
          <w:color w:val="231F20"/>
          <w:spacing w:val="-6"/>
          <w:w w:val="105"/>
        </w:rPr>
        <w:t> </w:t>
      </w:r>
      <w:r>
        <w:rPr>
          <w:color w:val="231F20"/>
          <w:spacing w:val="-2"/>
          <w:w w:val="105"/>
        </w:rPr>
        <w:t>Communities</w:t>
      </w:r>
      <w:r>
        <w:rPr>
          <w:color w:val="231F20"/>
          <w:spacing w:val="-6"/>
          <w:w w:val="105"/>
        </w:rPr>
        <w:t> </w:t>
      </w:r>
      <w:r>
        <w:rPr>
          <w:color w:val="231F20"/>
          <w:spacing w:val="-2"/>
          <w:w w:val="105"/>
        </w:rPr>
        <w:t>(individuals,</w:t>
      </w:r>
      <w:r>
        <w:rPr>
          <w:color w:val="231F20"/>
          <w:spacing w:val="-6"/>
          <w:w w:val="105"/>
        </w:rPr>
        <w:t> </w:t>
      </w:r>
      <w:r>
        <w:rPr>
          <w:color w:val="231F20"/>
          <w:spacing w:val="-2"/>
          <w:w w:val="105"/>
        </w:rPr>
        <w:t>households,</w:t>
      </w:r>
      <w:r>
        <w:rPr>
          <w:color w:val="231F20"/>
          <w:spacing w:val="-6"/>
          <w:w w:val="105"/>
        </w:rPr>
        <w:t> </w:t>
      </w:r>
      <w:r>
        <w:rPr>
          <w:color w:val="231F20"/>
          <w:spacing w:val="-2"/>
          <w:w w:val="105"/>
        </w:rPr>
        <w:t>communities</w:t>
      </w:r>
      <w:r>
        <w:rPr>
          <w:color w:val="231F20"/>
          <w:spacing w:val="-6"/>
          <w:w w:val="105"/>
        </w:rPr>
        <w:t> </w:t>
      </w:r>
      <w:r>
        <w:rPr>
          <w:color w:val="231F20"/>
          <w:spacing w:val="-2"/>
          <w:w w:val="105"/>
        </w:rPr>
        <w:t>and</w:t>
      </w:r>
      <w:r>
        <w:rPr>
          <w:color w:val="231F20"/>
          <w:spacing w:val="-6"/>
          <w:w w:val="105"/>
        </w:rPr>
        <w:t> </w:t>
      </w:r>
      <w:r>
        <w:rPr>
          <w:color w:val="231F20"/>
          <w:spacing w:val="-2"/>
          <w:w w:val="105"/>
        </w:rPr>
        <w:t>churches</w:t>
      </w:r>
      <w:r>
        <w:rPr>
          <w:color w:val="231F20"/>
          <w:spacing w:val="-6"/>
          <w:w w:val="105"/>
        </w:rPr>
        <w:t> </w:t>
      </w:r>
      <w:r>
        <w:rPr>
          <w:color w:val="231F20"/>
          <w:spacing w:val="-2"/>
          <w:w w:val="105"/>
        </w:rPr>
        <w:t>and</w:t>
      </w:r>
      <w:r>
        <w:rPr>
          <w:color w:val="231F20"/>
          <w:spacing w:val="-6"/>
          <w:w w:val="105"/>
        </w:rPr>
        <w:t> </w:t>
      </w:r>
      <w:r>
        <w:rPr>
          <w:color w:val="231F20"/>
          <w:spacing w:val="-2"/>
          <w:w w:val="105"/>
        </w:rPr>
        <w:t>faith-based</w:t>
      </w:r>
      <w:r>
        <w:rPr>
          <w:color w:val="231F20"/>
          <w:spacing w:val="-6"/>
          <w:w w:val="105"/>
        </w:rPr>
        <w:t> </w:t>
      </w:r>
      <w:r>
        <w:rPr>
          <w:color w:val="231F20"/>
          <w:spacing w:val="-2"/>
          <w:w w:val="105"/>
        </w:rPr>
        <w:t>organisations) </w:t>
      </w:r>
      <w:r>
        <w:rPr>
          <w:color w:val="231F20"/>
          <w:w w:val="105"/>
        </w:rPr>
        <w:t>are</w:t>
      </w:r>
      <w:r>
        <w:rPr>
          <w:color w:val="231F20"/>
          <w:spacing w:val="-12"/>
          <w:w w:val="105"/>
        </w:rPr>
        <w:t> </w:t>
      </w:r>
      <w:r>
        <w:rPr>
          <w:color w:val="231F20"/>
          <w:w w:val="105"/>
        </w:rPr>
        <w:t>inclusive</w:t>
      </w:r>
      <w:r>
        <w:rPr>
          <w:color w:val="231F20"/>
          <w:spacing w:val="-12"/>
          <w:w w:val="105"/>
        </w:rPr>
        <w:t> </w:t>
      </w:r>
      <w:r>
        <w:rPr>
          <w:color w:val="231F20"/>
          <w:w w:val="105"/>
        </w:rPr>
        <w:t>of</w:t>
      </w:r>
      <w:r>
        <w:rPr>
          <w:color w:val="231F20"/>
          <w:spacing w:val="-12"/>
          <w:w w:val="105"/>
        </w:rPr>
        <w:t> </w:t>
      </w:r>
      <w:r>
        <w:rPr>
          <w:color w:val="231F20"/>
          <w:w w:val="105"/>
        </w:rPr>
        <w:t>persons</w:t>
      </w:r>
      <w:r>
        <w:rPr>
          <w:color w:val="231F20"/>
          <w:spacing w:val="-12"/>
          <w:w w:val="105"/>
        </w:rPr>
        <w:t> </w:t>
      </w:r>
      <w:r>
        <w:rPr>
          <w:color w:val="231F20"/>
          <w:w w:val="105"/>
        </w:rPr>
        <w:t>with</w:t>
      </w:r>
      <w:r>
        <w:rPr>
          <w:color w:val="231F20"/>
          <w:spacing w:val="-12"/>
          <w:w w:val="105"/>
        </w:rPr>
        <w:t> </w:t>
      </w:r>
      <w:r>
        <w:rPr>
          <w:color w:val="231F20"/>
          <w:w w:val="105"/>
        </w:rPr>
        <w:t>disabilities</w:t>
      </w:r>
      <w:r>
        <w:rPr>
          <w:color w:val="231F20"/>
          <w:spacing w:val="-12"/>
          <w:w w:val="105"/>
        </w:rPr>
        <w:t> </w:t>
      </w:r>
      <w:r>
        <w:rPr>
          <w:color w:val="231F20"/>
          <w:w w:val="105"/>
        </w:rPr>
        <w:t>in</w:t>
      </w:r>
      <w:r>
        <w:rPr>
          <w:color w:val="231F20"/>
          <w:spacing w:val="-12"/>
          <w:w w:val="105"/>
        </w:rPr>
        <w:t> </w:t>
      </w:r>
      <w:r>
        <w:rPr>
          <w:color w:val="231F20"/>
          <w:w w:val="105"/>
        </w:rPr>
        <w:t>humanitarian</w:t>
      </w:r>
      <w:r>
        <w:rPr>
          <w:color w:val="231F20"/>
          <w:spacing w:val="-12"/>
          <w:w w:val="105"/>
        </w:rPr>
        <w:t> </w:t>
      </w:r>
      <w:r>
        <w:rPr>
          <w:color w:val="231F20"/>
          <w:w w:val="105"/>
        </w:rPr>
        <w:t>and</w:t>
      </w:r>
      <w:r>
        <w:rPr>
          <w:color w:val="231F20"/>
          <w:spacing w:val="-12"/>
          <w:w w:val="105"/>
        </w:rPr>
        <w:t> </w:t>
      </w:r>
      <w:r>
        <w:rPr>
          <w:color w:val="231F20"/>
          <w:w w:val="105"/>
        </w:rPr>
        <w:t>resilient</w:t>
      </w:r>
      <w:r>
        <w:rPr>
          <w:color w:val="231F20"/>
          <w:spacing w:val="-12"/>
          <w:w w:val="105"/>
        </w:rPr>
        <w:t> </w:t>
      </w:r>
      <w:r>
        <w:rPr>
          <w:color w:val="231F20"/>
          <w:w w:val="105"/>
        </w:rPr>
        <w:t>development</w:t>
      </w:r>
      <w:r>
        <w:rPr>
          <w:color w:val="231F20"/>
          <w:spacing w:val="-12"/>
          <w:w w:val="105"/>
        </w:rPr>
        <w:t> </w:t>
      </w:r>
      <w:r>
        <w:rPr>
          <w:color w:val="231F20"/>
          <w:w w:val="105"/>
        </w:rPr>
        <w:t>settings</w:t>
      </w:r>
    </w:p>
    <w:p>
      <w:pPr>
        <w:pStyle w:val="BodyText"/>
        <w:spacing w:before="149"/>
        <w:ind w:left="1133"/>
        <w:rPr>
          <w:rFonts w:ascii="Arial Black" w:hAnsi="Arial Black"/>
        </w:rPr>
      </w:pPr>
      <w:r>
        <w:rPr>
          <w:rFonts w:ascii="Arial Black" w:hAnsi="Arial Black"/>
          <w:color w:val="2594CD"/>
          <w:w w:val="85"/>
        </w:rPr>
        <w:t>Outcome</w:t>
      </w:r>
      <w:r>
        <w:rPr>
          <w:rFonts w:ascii="Arial Black" w:hAnsi="Arial Black"/>
          <w:color w:val="2594CD"/>
          <w:spacing w:val="-3"/>
          <w:w w:val="85"/>
        </w:rPr>
        <w:t> </w:t>
      </w:r>
      <w:r>
        <w:rPr>
          <w:rFonts w:ascii="Arial Black" w:hAnsi="Arial Black"/>
          <w:color w:val="2594CD"/>
          <w:w w:val="85"/>
        </w:rPr>
        <w:t>5</w:t>
      </w:r>
      <w:r>
        <w:rPr>
          <w:rFonts w:ascii="Arial Black" w:hAnsi="Arial Black"/>
          <w:color w:val="2594CD"/>
          <w:spacing w:val="-2"/>
          <w:w w:val="85"/>
        </w:rPr>
        <w:t> </w:t>
      </w:r>
      <w:r>
        <w:rPr>
          <w:rFonts w:ascii="Arial Black" w:hAnsi="Arial Black"/>
          <w:color w:val="2594CD"/>
          <w:w w:val="85"/>
        </w:rPr>
        <w:t>–</w:t>
      </w:r>
      <w:r>
        <w:rPr>
          <w:rFonts w:ascii="Arial Black" w:hAnsi="Arial Black"/>
          <w:color w:val="2594CD"/>
          <w:spacing w:val="-2"/>
          <w:w w:val="85"/>
        </w:rPr>
        <w:t> </w:t>
      </w:r>
      <w:r>
        <w:rPr>
          <w:rFonts w:ascii="Arial Black" w:hAnsi="Arial Black"/>
          <w:color w:val="2594CD"/>
          <w:w w:val="85"/>
        </w:rPr>
        <w:t>Inclusive</w:t>
      </w:r>
      <w:r>
        <w:rPr>
          <w:rFonts w:ascii="Arial Black" w:hAnsi="Arial Black"/>
          <w:color w:val="2594CD"/>
          <w:spacing w:val="-2"/>
          <w:w w:val="85"/>
        </w:rPr>
        <w:t> </w:t>
      </w:r>
      <w:r>
        <w:rPr>
          <w:rFonts w:ascii="Arial Black" w:hAnsi="Arial Black"/>
          <w:color w:val="2594CD"/>
          <w:w w:val="85"/>
        </w:rPr>
        <w:t>services</w:t>
      </w:r>
      <w:r>
        <w:rPr>
          <w:rFonts w:ascii="Arial Black" w:hAnsi="Arial Black"/>
          <w:color w:val="2594CD"/>
          <w:spacing w:val="-3"/>
          <w:w w:val="85"/>
        </w:rPr>
        <w:t> </w:t>
      </w:r>
      <w:r>
        <w:rPr>
          <w:rFonts w:ascii="Arial Black" w:hAnsi="Arial Black"/>
          <w:color w:val="2594CD"/>
          <w:w w:val="85"/>
        </w:rPr>
        <w:t>and</w:t>
      </w:r>
      <w:r>
        <w:rPr>
          <w:rFonts w:ascii="Arial Black" w:hAnsi="Arial Black"/>
          <w:color w:val="2594CD"/>
          <w:spacing w:val="-2"/>
          <w:w w:val="85"/>
        </w:rPr>
        <w:t> processes.</w:t>
      </w:r>
    </w:p>
    <w:p>
      <w:pPr>
        <w:pStyle w:val="BodyText"/>
        <w:spacing w:line="259" w:lineRule="auto" w:before="55"/>
        <w:ind w:left="1133" w:right="1358"/>
        <w:jc w:val="both"/>
      </w:pPr>
      <w:r>
        <w:rPr>
          <w:color w:val="231F20"/>
          <w:spacing w:val="-2"/>
          <w:w w:val="105"/>
        </w:rPr>
        <w:t>All</w:t>
      </w:r>
      <w:r>
        <w:rPr>
          <w:color w:val="231F20"/>
          <w:spacing w:val="-8"/>
          <w:w w:val="105"/>
        </w:rPr>
        <w:t> </w:t>
      </w:r>
      <w:r>
        <w:rPr>
          <w:color w:val="231F20"/>
          <w:spacing w:val="-2"/>
          <w:w w:val="105"/>
        </w:rPr>
        <w:t>services</w:t>
      </w:r>
      <w:r>
        <w:rPr>
          <w:color w:val="231F20"/>
          <w:spacing w:val="-8"/>
          <w:w w:val="105"/>
        </w:rPr>
        <w:t> </w:t>
      </w:r>
      <w:r>
        <w:rPr>
          <w:color w:val="231F20"/>
          <w:spacing w:val="-2"/>
          <w:w w:val="105"/>
        </w:rPr>
        <w:t>and</w:t>
      </w:r>
      <w:r>
        <w:rPr>
          <w:color w:val="231F20"/>
          <w:spacing w:val="-8"/>
          <w:w w:val="105"/>
        </w:rPr>
        <w:t> </w:t>
      </w:r>
      <w:r>
        <w:rPr>
          <w:color w:val="231F20"/>
          <w:spacing w:val="-2"/>
          <w:w w:val="105"/>
        </w:rPr>
        <w:t>processes</w:t>
      </w:r>
      <w:r>
        <w:rPr>
          <w:color w:val="231F20"/>
          <w:spacing w:val="-8"/>
          <w:w w:val="105"/>
        </w:rPr>
        <w:t> </w:t>
      </w:r>
      <w:r>
        <w:rPr>
          <w:color w:val="231F20"/>
          <w:spacing w:val="-2"/>
          <w:w w:val="105"/>
        </w:rPr>
        <w:t>operating</w:t>
      </w:r>
      <w:r>
        <w:rPr>
          <w:color w:val="231F20"/>
          <w:spacing w:val="-8"/>
          <w:w w:val="105"/>
        </w:rPr>
        <w:t> </w:t>
      </w:r>
      <w:r>
        <w:rPr>
          <w:color w:val="231F20"/>
          <w:spacing w:val="-2"/>
          <w:w w:val="105"/>
        </w:rPr>
        <w:t>as</w:t>
      </w:r>
      <w:r>
        <w:rPr>
          <w:color w:val="231F20"/>
          <w:spacing w:val="-8"/>
          <w:w w:val="105"/>
        </w:rPr>
        <w:t> </w:t>
      </w:r>
      <w:r>
        <w:rPr>
          <w:color w:val="231F20"/>
          <w:spacing w:val="-2"/>
          <w:w w:val="105"/>
        </w:rPr>
        <w:t>part</w:t>
      </w:r>
      <w:r>
        <w:rPr>
          <w:color w:val="231F20"/>
          <w:spacing w:val="-8"/>
          <w:w w:val="105"/>
        </w:rPr>
        <w:t> </w:t>
      </w:r>
      <w:r>
        <w:rPr>
          <w:color w:val="231F20"/>
          <w:spacing w:val="-2"/>
          <w:w w:val="105"/>
        </w:rPr>
        <w:t>of</w:t>
      </w:r>
      <w:r>
        <w:rPr>
          <w:color w:val="231F20"/>
          <w:spacing w:val="-8"/>
          <w:w w:val="105"/>
        </w:rPr>
        <w:t> </w:t>
      </w:r>
      <w:r>
        <w:rPr>
          <w:color w:val="231F20"/>
          <w:spacing w:val="-2"/>
          <w:w w:val="105"/>
        </w:rPr>
        <w:t>Humanitarian,</w:t>
      </w:r>
      <w:r>
        <w:rPr>
          <w:color w:val="231F20"/>
          <w:spacing w:val="-8"/>
          <w:w w:val="105"/>
        </w:rPr>
        <w:t> </w:t>
      </w:r>
      <w:r>
        <w:rPr>
          <w:color w:val="231F20"/>
          <w:spacing w:val="-2"/>
          <w:w w:val="105"/>
        </w:rPr>
        <w:t>Resilient</w:t>
      </w:r>
      <w:r>
        <w:rPr>
          <w:color w:val="231F20"/>
          <w:spacing w:val="-8"/>
          <w:w w:val="105"/>
        </w:rPr>
        <w:t> </w:t>
      </w:r>
      <w:r>
        <w:rPr>
          <w:color w:val="231F20"/>
          <w:spacing w:val="-2"/>
          <w:w w:val="105"/>
        </w:rPr>
        <w:t>Development</w:t>
      </w:r>
      <w:r>
        <w:rPr>
          <w:color w:val="231F20"/>
          <w:spacing w:val="-8"/>
          <w:w w:val="105"/>
        </w:rPr>
        <w:t> </w:t>
      </w:r>
      <w:r>
        <w:rPr>
          <w:color w:val="231F20"/>
          <w:spacing w:val="-2"/>
          <w:w w:val="105"/>
        </w:rPr>
        <w:t>are</w:t>
      </w:r>
      <w:r>
        <w:rPr>
          <w:color w:val="231F20"/>
          <w:spacing w:val="-8"/>
          <w:w w:val="105"/>
        </w:rPr>
        <w:t> </w:t>
      </w:r>
      <w:r>
        <w:rPr>
          <w:color w:val="231F20"/>
          <w:spacing w:val="-2"/>
          <w:w w:val="105"/>
        </w:rPr>
        <w:t>inclusive</w:t>
      </w:r>
      <w:r>
        <w:rPr>
          <w:color w:val="231F20"/>
          <w:spacing w:val="-8"/>
          <w:w w:val="105"/>
        </w:rPr>
        <w:t> </w:t>
      </w:r>
      <w:r>
        <w:rPr>
          <w:color w:val="231F20"/>
          <w:spacing w:val="-2"/>
          <w:w w:val="105"/>
        </w:rPr>
        <w:t>of</w:t>
      </w:r>
      <w:r>
        <w:rPr>
          <w:color w:val="231F20"/>
          <w:spacing w:val="-8"/>
          <w:w w:val="105"/>
        </w:rPr>
        <w:t> </w:t>
      </w:r>
      <w:r>
        <w:rPr>
          <w:color w:val="231F20"/>
          <w:spacing w:val="-2"/>
          <w:w w:val="105"/>
        </w:rPr>
        <w:t>and </w:t>
      </w:r>
      <w:r>
        <w:rPr>
          <w:color w:val="231F20"/>
          <w:w w:val="105"/>
        </w:rPr>
        <w:t>accessible to persons with disabilities.</w:t>
      </w:r>
    </w:p>
    <w:p>
      <w:pPr>
        <w:pStyle w:val="BodyText"/>
        <w:spacing w:before="148"/>
        <w:ind w:left="1133"/>
        <w:rPr>
          <w:rFonts w:ascii="Arial Black" w:hAnsi="Arial Black"/>
        </w:rPr>
      </w:pPr>
      <w:r>
        <w:rPr>
          <w:rFonts w:ascii="Arial Black" w:hAnsi="Arial Black"/>
          <w:color w:val="2594CD"/>
          <w:w w:val="85"/>
        </w:rPr>
        <w:t>Outcome</w:t>
      </w:r>
      <w:r>
        <w:rPr>
          <w:rFonts w:ascii="Arial Black" w:hAnsi="Arial Black"/>
          <w:color w:val="2594CD"/>
          <w:spacing w:val="-1"/>
        </w:rPr>
        <w:t> </w:t>
      </w:r>
      <w:r>
        <w:rPr>
          <w:rFonts w:ascii="Arial Black" w:hAnsi="Arial Black"/>
          <w:color w:val="2594CD"/>
          <w:w w:val="85"/>
        </w:rPr>
        <w:t>6</w:t>
      </w:r>
      <w:r>
        <w:rPr>
          <w:rFonts w:ascii="Arial Black" w:hAnsi="Arial Black"/>
          <w:color w:val="2594CD"/>
        </w:rPr>
        <w:t> </w:t>
      </w:r>
      <w:r>
        <w:rPr>
          <w:rFonts w:ascii="Arial Black" w:hAnsi="Arial Black"/>
          <w:color w:val="2594CD"/>
          <w:w w:val="85"/>
        </w:rPr>
        <w:t>–</w:t>
      </w:r>
      <w:r>
        <w:rPr>
          <w:rFonts w:ascii="Arial Black" w:hAnsi="Arial Black"/>
          <w:color w:val="2594CD"/>
        </w:rPr>
        <w:t> </w:t>
      </w:r>
      <w:r>
        <w:rPr>
          <w:rFonts w:ascii="Arial Black" w:hAnsi="Arial Black"/>
          <w:color w:val="2594CD"/>
          <w:w w:val="85"/>
        </w:rPr>
        <w:t>Disability</w:t>
      </w:r>
      <w:r>
        <w:rPr>
          <w:rFonts w:ascii="Arial Black" w:hAnsi="Arial Black"/>
          <w:color w:val="2594CD"/>
        </w:rPr>
        <w:t> </w:t>
      </w:r>
      <w:r>
        <w:rPr>
          <w:rFonts w:ascii="Arial Black" w:hAnsi="Arial Black"/>
          <w:color w:val="2594CD"/>
          <w:w w:val="85"/>
        </w:rPr>
        <w:t>and</w:t>
      </w:r>
      <w:r>
        <w:rPr>
          <w:rFonts w:ascii="Arial Black" w:hAnsi="Arial Black"/>
          <w:color w:val="2594CD"/>
        </w:rPr>
        <w:t> </w:t>
      </w:r>
      <w:r>
        <w:rPr>
          <w:rFonts w:ascii="Arial Black" w:hAnsi="Arial Black"/>
          <w:color w:val="2594CD"/>
          <w:w w:val="85"/>
        </w:rPr>
        <w:t>gender-responsive</w:t>
      </w:r>
      <w:r>
        <w:rPr>
          <w:rFonts w:ascii="Arial Black" w:hAnsi="Arial Black"/>
          <w:color w:val="2594CD"/>
        </w:rPr>
        <w:t> </w:t>
      </w:r>
      <w:r>
        <w:rPr>
          <w:rFonts w:ascii="Arial Black" w:hAnsi="Arial Black"/>
          <w:color w:val="2594CD"/>
          <w:w w:val="85"/>
        </w:rPr>
        <w:t>Evidence-based</w:t>
      </w:r>
      <w:r>
        <w:rPr>
          <w:rFonts w:ascii="Arial Black" w:hAnsi="Arial Black"/>
          <w:color w:val="2594CD"/>
        </w:rPr>
        <w:t> </w:t>
      </w:r>
      <w:r>
        <w:rPr>
          <w:rFonts w:ascii="Arial Black" w:hAnsi="Arial Black"/>
          <w:color w:val="2594CD"/>
          <w:spacing w:val="-2"/>
          <w:w w:val="85"/>
        </w:rPr>
        <w:t>approaches</w:t>
      </w:r>
    </w:p>
    <w:p>
      <w:pPr>
        <w:pStyle w:val="BodyText"/>
        <w:spacing w:line="259" w:lineRule="auto" w:before="55"/>
        <w:ind w:left="1133" w:right="1358"/>
        <w:jc w:val="both"/>
      </w:pPr>
      <w:r>
        <w:rPr>
          <w:color w:val="231F20"/>
        </w:rPr>
        <w:t>Disability-inclusive</w:t>
      </w:r>
      <w:r>
        <w:rPr>
          <w:color w:val="231F20"/>
          <w:spacing w:val="-1"/>
        </w:rPr>
        <w:t> </w:t>
      </w:r>
      <w:r>
        <w:rPr>
          <w:color w:val="231F20"/>
        </w:rPr>
        <w:t>approaches</w:t>
      </w:r>
      <w:r>
        <w:rPr>
          <w:color w:val="231F20"/>
          <w:spacing w:val="-1"/>
        </w:rPr>
        <w:t> </w:t>
      </w:r>
      <w:r>
        <w:rPr>
          <w:color w:val="231F20"/>
        </w:rPr>
        <w:t>to</w:t>
      </w:r>
      <w:r>
        <w:rPr>
          <w:color w:val="231F20"/>
          <w:spacing w:val="-1"/>
        </w:rPr>
        <w:t> </w:t>
      </w:r>
      <w:r>
        <w:rPr>
          <w:color w:val="231F20"/>
        </w:rPr>
        <w:t>Humanitarian,</w:t>
      </w:r>
      <w:r>
        <w:rPr>
          <w:color w:val="231F20"/>
          <w:spacing w:val="-1"/>
        </w:rPr>
        <w:t> </w:t>
      </w:r>
      <w:r>
        <w:rPr>
          <w:color w:val="231F20"/>
        </w:rPr>
        <w:t>Resilient</w:t>
      </w:r>
      <w:r>
        <w:rPr>
          <w:color w:val="231F20"/>
          <w:spacing w:val="-1"/>
        </w:rPr>
        <w:t> </w:t>
      </w:r>
      <w:r>
        <w:rPr>
          <w:color w:val="231F20"/>
        </w:rPr>
        <w:t>Development</w:t>
      </w:r>
      <w:r>
        <w:rPr>
          <w:color w:val="231F20"/>
          <w:spacing w:val="-1"/>
        </w:rPr>
        <w:t> </w:t>
      </w:r>
      <w:r>
        <w:rPr>
          <w:color w:val="231F20"/>
        </w:rPr>
        <w:t>are</w:t>
      </w:r>
      <w:r>
        <w:rPr>
          <w:color w:val="231F20"/>
          <w:spacing w:val="-1"/>
        </w:rPr>
        <w:t> </w:t>
      </w:r>
      <w:r>
        <w:rPr>
          <w:color w:val="231F20"/>
        </w:rPr>
        <w:t>based</w:t>
      </w:r>
      <w:r>
        <w:rPr>
          <w:color w:val="231F20"/>
          <w:spacing w:val="-1"/>
        </w:rPr>
        <w:t> </w:t>
      </w:r>
      <w:r>
        <w:rPr>
          <w:color w:val="231F20"/>
        </w:rPr>
        <w:t>on</w:t>
      </w:r>
      <w:r>
        <w:rPr>
          <w:color w:val="231F20"/>
          <w:spacing w:val="-1"/>
        </w:rPr>
        <w:t> </w:t>
      </w:r>
      <w:r>
        <w:rPr>
          <w:color w:val="231F20"/>
        </w:rPr>
        <w:t>evidence</w:t>
      </w:r>
      <w:r>
        <w:rPr>
          <w:color w:val="231F20"/>
          <w:spacing w:val="-1"/>
        </w:rPr>
        <w:t> </w:t>
      </w:r>
      <w:r>
        <w:rPr>
          <w:color w:val="231F20"/>
        </w:rPr>
        <w:t>drawn</w:t>
      </w:r>
      <w:r>
        <w:rPr>
          <w:color w:val="231F20"/>
          <w:spacing w:val="-1"/>
        </w:rPr>
        <w:t> </w:t>
      </w:r>
      <w:r>
        <w:rPr>
          <w:color w:val="231F20"/>
        </w:rPr>
        <w:t>from </w:t>
      </w:r>
      <w:r>
        <w:rPr>
          <w:color w:val="231F20"/>
          <w:w w:val="105"/>
        </w:rPr>
        <w:t>disability-inclusive research and MEL processes</w:t>
      </w:r>
    </w:p>
    <w:p>
      <w:pPr>
        <w:pStyle w:val="Heading2"/>
        <w:spacing w:before="148"/>
        <w:jc w:val="both"/>
      </w:pPr>
      <w:r>
        <w:rPr>
          <w:color w:val="304480"/>
          <w:w w:val="80"/>
        </w:rPr>
        <w:t>KEY</w:t>
      </w:r>
      <w:r>
        <w:rPr>
          <w:color w:val="304480"/>
          <w:spacing w:val="4"/>
        </w:rPr>
        <w:t> </w:t>
      </w:r>
      <w:r>
        <w:rPr>
          <w:color w:val="304480"/>
          <w:spacing w:val="-2"/>
          <w:w w:val="90"/>
        </w:rPr>
        <w:t>PRINCIPLES</w:t>
      </w:r>
    </w:p>
    <w:p>
      <w:pPr>
        <w:pStyle w:val="BodyText"/>
        <w:spacing w:line="259" w:lineRule="auto" w:before="75"/>
        <w:ind w:left="1133" w:right="1358"/>
        <w:jc w:val="both"/>
      </w:pPr>
      <w:r>
        <w:rPr>
          <w:color w:val="231F20"/>
          <w:w w:val="105"/>
        </w:rPr>
        <w:t>The Strategy is underpinned by seven (7) principles that centre around the principle of Participation, </w:t>
      </w:r>
      <w:r>
        <w:rPr>
          <w:color w:val="231F20"/>
        </w:rPr>
        <w:t>‘Nothing</w:t>
      </w:r>
      <w:r>
        <w:rPr>
          <w:color w:val="231F20"/>
          <w:spacing w:val="-9"/>
        </w:rPr>
        <w:t> </w:t>
      </w:r>
      <w:r>
        <w:rPr>
          <w:color w:val="231F20"/>
        </w:rPr>
        <w:t>about</w:t>
      </w:r>
      <w:r>
        <w:rPr>
          <w:color w:val="231F20"/>
          <w:spacing w:val="-9"/>
        </w:rPr>
        <w:t> </w:t>
      </w:r>
      <w:r>
        <w:rPr>
          <w:color w:val="231F20"/>
        </w:rPr>
        <w:t>us</w:t>
      </w:r>
      <w:r>
        <w:rPr>
          <w:color w:val="231F20"/>
          <w:spacing w:val="-9"/>
        </w:rPr>
        <w:t> </w:t>
      </w:r>
      <w:r>
        <w:rPr>
          <w:color w:val="231F20"/>
        </w:rPr>
        <w:t>without</w:t>
      </w:r>
      <w:r>
        <w:rPr>
          <w:color w:val="231F20"/>
          <w:spacing w:val="-9"/>
        </w:rPr>
        <w:t> </w:t>
      </w:r>
      <w:r>
        <w:rPr>
          <w:color w:val="231F20"/>
        </w:rPr>
        <w:t>us.’</w:t>
      </w:r>
      <w:r>
        <w:rPr>
          <w:color w:val="231F20"/>
          <w:spacing w:val="-9"/>
        </w:rPr>
        <w:t> </w:t>
      </w:r>
      <w:r>
        <w:rPr>
          <w:color w:val="231F20"/>
        </w:rPr>
        <w:t>There</w:t>
      </w:r>
      <w:r>
        <w:rPr>
          <w:color w:val="231F20"/>
          <w:spacing w:val="-9"/>
        </w:rPr>
        <w:t> </w:t>
      </w:r>
      <w:r>
        <w:rPr>
          <w:color w:val="231F20"/>
        </w:rPr>
        <w:t>must</w:t>
      </w:r>
      <w:r>
        <w:rPr>
          <w:color w:val="231F20"/>
          <w:spacing w:val="-9"/>
        </w:rPr>
        <w:t> </w:t>
      </w:r>
      <w:r>
        <w:rPr>
          <w:color w:val="231F20"/>
        </w:rPr>
        <w:t>be</w:t>
      </w:r>
      <w:r>
        <w:rPr>
          <w:color w:val="231F20"/>
          <w:spacing w:val="-9"/>
        </w:rPr>
        <w:t> </w:t>
      </w:r>
      <w:r>
        <w:rPr>
          <w:color w:val="231F20"/>
        </w:rPr>
        <w:t>an</w:t>
      </w:r>
      <w:r>
        <w:rPr>
          <w:color w:val="231F20"/>
          <w:spacing w:val="-9"/>
        </w:rPr>
        <w:t> </w:t>
      </w:r>
      <w:r>
        <w:rPr>
          <w:color w:val="231F20"/>
        </w:rPr>
        <w:t>active</w:t>
      </w:r>
      <w:r>
        <w:rPr>
          <w:color w:val="231F20"/>
          <w:spacing w:val="-9"/>
        </w:rPr>
        <w:t> </w:t>
      </w:r>
      <w:r>
        <w:rPr>
          <w:color w:val="231F20"/>
        </w:rPr>
        <w:t>and</w:t>
      </w:r>
      <w:r>
        <w:rPr>
          <w:color w:val="231F20"/>
          <w:spacing w:val="-9"/>
        </w:rPr>
        <w:t> </w:t>
      </w:r>
      <w:r>
        <w:rPr>
          <w:color w:val="231F20"/>
        </w:rPr>
        <w:t>central</w:t>
      </w:r>
      <w:r>
        <w:rPr>
          <w:color w:val="231F20"/>
          <w:spacing w:val="-9"/>
        </w:rPr>
        <w:t> </w:t>
      </w:r>
      <w:r>
        <w:rPr>
          <w:color w:val="231F20"/>
        </w:rPr>
        <w:t>role</w:t>
      </w:r>
      <w:r>
        <w:rPr>
          <w:color w:val="231F20"/>
          <w:spacing w:val="-9"/>
        </w:rPr>
        <w:t> </w:t>
      </w:r>
      <w:r>
        <w:rPr>
          <w:color w:val="231F20"/>
        </w:rPr>
        <w:t>of</w:t>
      </w:r>
      <w:r>
        <w:rPr>
          <w:color w:val="231F20"/>
          <w:spacing w:val="-9"/>
        </w:rPr>
        <w:t> </w:t>
      </w:r>
      <w:r>
        <w:rPr>
          <w:color w:val="231F20"/>
        </w:rPr>
        <w:t>persons</w:t>
      </w:r>
      <w:r>
        <w:rPr>
          <w:color w:val="231F20"/>
          <w:spacing w:val="-9"/>
        </w:rPr>
        <w:t> </w:t>
      </w:r>
      <w:r>
        <w:rPr>
          <w:color w:val="231F20"/>
        </w:rPr>
        <w:t>with</w:t>
      </w:r>
      <w:r>
        <w:rPr>
          <w:color w:val="231F20"/>
          <w:spacing w:val="-9"/>
        </w:rPr>
        <w:t> </w:t>
      </w:r>
      <w:r>
        <w:rPr>
          <w:color w:val="231F20"/>
        </w:rPr>
        <w:t>disabilities</w:t>
      </w:r>
      <w:r>
        <w:rPr>
          <w:color w:val="231F20"/>
          <w:spacing w:val="-9"/>
        </w:rPr>
        <w:t> </w:t>
      </w:r>
      <w:r>
        <w:rPr>
          <w:color w:val="231F20"/>
        </w:rPr>
        <w:t>and</w:t>
      </w:r>
      <w:r>
        <w:rPr>
          <w:color w:val="231F20"/>
          <w:spacing w:val="-9"/>
        </w:rPr>
        <w:t> </w:t>
      </w:r>
      <w:r>
        <w:rPr>
          <w:color w:val="231F20"/>
        </w:rPr>
        <w:t>their </w:t>
      </w:r>
      <w:r>
        <w:rPr>
          <w:color w:val="231F20"/>
          <w:w w:val="105"/>
        </w:rPr>
        <w:t>representative</w:t>
      </w:r>
      <w:r>
        <w:rPr>
          <w:color w:val="231F20"/>
          <w:spacing w:val="-8"/>
          <w:w w:val="105"/>
        </w:rPr>
        <w:t> </w:t>
      </w:r>
      <w:r>
        <w:rPr>
          <w:color w:val="231F20"/>
          <w:w w:val="105"/>
        </w:rPr>
        <w:t>organisations</w:t>
      </w:r>
      <w:r>
        <w:rPr>
          <w:color w:val="231F20"/>
          <w:spacing w:val="-8"/>
          <w:w w:val="105"/>
        </w:rPr>
        <w:t> </w:t>
      </w:r>
      <w:r>
        <w:rPr>
          <w:color w:val="231F20"/>
          <w:w w:val="105"/>
        </w:rPr>
        <w:t>in</w:t>
      </w:r>
      <w:r>
        <w:rPr>
          <w:color w:val="231F20"/>
          <w:spacing w:val="-8"/>
          <w:w w:val="105"/>
        </w:rPr>
        <w:t> </w:t>
      </w:r>
      <w:r>
        <w:rPr>
          <w:color w:val="231F20"/>
          <w:w w:val="105"/>
        </w:rPr>
        <w:t>all</w:t>
      </w:r>
      <w:r>
        <w:rPr>
          <w:color w:val="231F20"/>
          <w:spacing w:val="-8"/>
          <w:w w:val="105"/>
        </w:rPr>
        <w:t> </w:t>
      </w:r>
      <w:r>
        <w:rPr>
          <w:color w:val="231F20"/>
          <w:w w:val="105"/>
        </w:rPr>
        <w:t>processes</w:t>
      </w:r>
      <w:r>
        <w:rPr>
          <w:color w:val="231F20"/>
          <w:spacing w:val="-8"/>
          <w:w w:val="105"/>
        </w:rPr>
        <w:t> </w:t>
      </w:r>
      <w:r>
        <w:rPr>
          <w:color w:val="231F20"/>
          <w:w w:val="105"/>
        </w:rPr>
        <w:t>and</w:t>
      </w:r>
      <w:r>
        <w:rPr>
          <w:color w:val="231F20"/>
          <w:spacing w:val="-8"/>
          <w:w w:val="105"/>
        </w:rPr>
        <w:t> </w:t>
      </w:r>
      <w:r>
        <w:rPr>
          <w:color w:val="231F20"/>
          <w:w w:val="105"/>
        </w:rPr>
        <w:t>decisions</w:t>
      </w:r>
      <w:r>
        <w:rPr>
          <w:color w:val="231F20"/>
          <w:spacing w:val="-8"/>
          <w:w w:val="105"/>
        </w:rPr>
        <w:t> </w:t>
      </w:r>
      <w:r>
        <w:rPr>
          <w:color w:val="231F20"/>
          <w:w w:val="105"/>
        </w:rPr>
        <w:t>that</w:t>
      </w:r>
      <w:r>
        <w:rPr>
          <w:color w:val="231F20"/>
          <w:spacing w:val="-8"/>
          <w:w w:val="105"/>
        </w:rPr>
        <w:t> </w:t>
      </w:r>
      <w:r>
        <w:rPr>
          <w:color w:val="231F20"/>
          <w:w w:val="105"/>
        </w:rPr>
        <w:t>affect</w:t>
      </w:r>
      <w:r>
        <w:rPr>
          <w:color w:val="231F20"/>
          <w:spacing w:val="-8"/>
          <w:w w:val="105"/>
        </w:rPr>
        <w:t> </w:t>
      </w:r>
      <w:r>
        <w:rPr>
          <w:color w:val="231F20"/>
          <w:w w:val="105"/>
        </w:rPr>
        <w:t>them,</w:t>
      </w:r>
      <w:r>
        <w:rPr>
          <w:color w:val="231F20"/>
          <w:spacing w:val="-8"/>
          <w:w w:val="105"/>
        </w:rPr>
        <w:t> </w:t>
      </w:r>
      <w:r>
        <w:rPr>
          <w:color w:val="231F20"/>
          <w:w w:val="105"/>
        </w:rPr>
        <w:t>including</w:t>
      </w:r>
      <w:r>
        <w:rPr>
          <w:color w:val="231F20"/>
          <w:spacing w:val="-8"/>
          <w:w w:val="105"/>
        </w:rPr>
        <w:t> </w:t>
      </w:r>
      <w:r>
        <w:rPr>
          <w:color w:val="231F20"/>
          <w:w w:val="105"/>
        </w:rPr>
        <w:t>within</w:t>
      </w:r>
      <w:r>
        <w:rPr>
          <w:color w:val="231F20"/>
          <w:spacing w:val="-8"/>
          <w:w w:val="105"/>
        </w:rPr>
        <w:t> </w:t>
      </w:r>
      <w:r>
        <w:rPr>
          <w:color w:val="231F20"/>
          <w:w w:val="105"/>
        </w:rPr>
        <w:t>resilience </w:t>
      </w:r>
      <w:r>
        <w:rPr>
          <w:color w:val="231F20"/>
          <w:spacing w:val="-2"/>
          <w:w w:val="105"/>
        </w:rPr>
        <w:t>development.</w:t>
      </w:r>
    </w:p>
    <w:p>
      <w:pPr>
        <w:pStyle w:val="ListParagraph"/>
        <w:numPr>
          <w:ilvl w:val="0"/>
          <w:numId w:val="5"/>
        </w:numPr>
        <w:tabs>
          <w:tab w:pos="1530" w:val="left" w:leader="none"/>
        </w:tabs>
        <w:spacing w:line="237" w:lineRule="auto" w:before="36" w:after="0"/>
        <w:ind w:left="1530" w:right="1358" w:hanging="227"/>
        <w:jc w:val="both"/>
        <w:rPr>
          <w:sz w:val="20"/>
        </w:rPr>
      </w:pPr>
      <w:r>
        <w:rPr>
          <w:rFonts w:ascii="Arial Black"/>
          <w:color w:val="2594CD"/>
          <w:sz w:val="20"/>
        </w:rPr>
        <w:t>Recognition</w:t>
      </w:r>
      <w:r>
        <w:rPr>
          <w:rFonts w:ascii="Arial Black"/>
          <w:color w:val="2594CD"/>
          <w:spacing w:val="-16"/>
          <w:sz w:val="20"/>
        </w:rPr>
        <w:t> </w:t>
      </w:r>
      <w:r>
        <w:rPr>
          <w:rFonts w:ascii="Arial Black"/>
          <w:color w:val="2594CD"/>
          <w:sz w:val="20"/>
        </w:rPr>
        <w:t>of</w:t>
      </w:r>
      <w:r>
        <w:rPr>
          <w:rFonts w:ascii="Arial Black"/>
          <w:color w:val="2594CD"/>
          <w:spacing w:val="-16"/>
          <w:sz w:val="20"/>
        </w:rPr>
        <w:t> </w:t>
      </w:r>
      <w:r>
        <w:rPr>
          <w:rFonts w:ascii="Arial Black"/>
          <w:color w:val="2594CD"/>
          <w:sz w:val="20"/>
        </w:rPr>
        <w:t>OPDs</w:t>
      </w:r>
      <w:r>
        <w:rPr>
          <w:rFonts w:ascii="Arial Black"/>
          <w:color w:val="2594CD"/>
          <w:spacing w:val="-8"/>
          <w:sz w:val="20"/>
        </w:rPr>
        <w:t> </w:t>
      </w:r>
      <w:r>
        <w:rPr>
          <w:color w:val="231F20"/>
          <w:sz w:val="20"/>
        </w:rPr>
        <w:t>-</w:t>
      </w:r>
      <w:r>
        <w:rPr>
          <w:color w:val="231F20"/>
          <w:spacing w:val="-3"/>
          <w:sz w:val="20"/>
        </w:rPr>
        <w:t> </w:t>
      </w:r>
      <w:r>
        <w:rPr>
          <w:color w:val="231F20"/>
          <w:sz w:val="20"/>
        </w:rPr>
        <w:t>OPDs</w:t>
      </w:r>
      <w:r>
        <w:rPr>
          <w:color w:val="231F20"/>
          <w:spacing w:val="-3"/>
          <w:sz w:val="20"/>
        </w:rPr>
        <w:t> </w:t>
      </w:r>
      <w:r>
        <w:rPr>
          <w:color w:val="231F20"/>
          <w:sz w:val="20"/>
        </w:rPr>
        <w:t>are</w:t>
      </w:r>
      <w:r>
        <w:rPr>
          <w:color w:val="231F20"/>
          <w:spacing w:val="-3"/>
          <w:sz w:val="20"/>
        </w:rPr>
        <w:t> </w:t>
      </w:r>
      <w:r>
        <w:rPr>
          <w:color w:val="231F20"/>
          <w:sz w:val="20"/>
        </w:rPr>
        <w:t>recognised</w:t>
      </w:r>
      <w:r>
        <w:rPr>
          <w:color w:val="231F20"/>
          <w:spacing w:val="-3"/>
          <w:sz w:val="20"/>
        </w:rPr>
        <w:t> </w:t>
      </w:r>
      <w:r>
        <w:rPr>
          <w:color w:val="231F20"/>
          <w:sz w:val="20"/>
        </w:rPr>
        <w:t>as</w:t>
      </w:r>
      <w:r>
        <w:rPr>
          <w:color w:val="231F20"/>
          <w:spacing w:val="-3"/>
          <w:sz w:val="20"/>
        </w:rPr>
        <w:t> </w:t>
      </w:r>
      <w:r>
        <w:rPr>
          <w:color w:val="231F20"/>
          <w:sz w:val="20"/>
        </w:rPr>
        <w:t>the</w:t>
      </w:r>
      <w:r>
        <w:rPr>
          <w:color w:val="231F20"/>
          <w:spacing w:val="-3"/>
          <w:sz w:val="20"/>
        </w:rPr>
        <w:t> </w:t>
      </w:r>
      <w:r>
        <w:rPr>
          <w:color w:val="231F20"/>
          <w:sz w:val="20"/>
        </w:rPr>
        <w:t>key</w:t>
      </w:r>
      <w:r>
        <w:rPr>
          <w:color w:val="231F20"/>
          <w:spacing w:val="-3"/>
          <w:sz w:val="20"/>
        </w:rPr>
        <w:t> </w:t>
      </w:r>
      <w:r>
        <w:rPr>
          <w:color w:val="231F20"/>
          <w:sz w:val="20"/>
        </w:rPr>
        <w:t>representatives</w:t>
      </w:r>
      <w:r>
        <w:rPr>
          <w:color w:val="231F20"/>
          <w:spacing w:val="-3"/>
          <w:sz w:val="20"/>
        </w:rPr>
        <w:t> </w:t>
      </w:r>
      <w:r>
        <w:rPr>
          <w:color w:val="231F20"/>
          <w:sz w:val="20"/>
        </w:rPr>
        <w:t>of</w:t>
      </w:r>
      <w:r>
        <w:rPr>
          <w:color w:val="231F20"/>
          <w:spacing w:val="-3"/>
          <w:sz w:val="20"/>
        </w:rPr>
        <w:t> </w:t>
      </w:r>
      <w:r>
        <w:rPr>
          <w:color w:val="231F20"/>
          <w:sz w:val="20"/>
        </w:rPr>
        <w:t>persons</w:t>
      </w:r>
      <w:r>
        <w:rPr>
          <w:color w:val="231F20"/>
          <w:spacing w:val="-3"/>
          <w:sz w:val="20"/>
        </w:rPr>
        <w:t> </w:t>
      </w:r>
      <w:r>
        <w:rPr>
          <w:color w:val="231F20"/>
          <w:sz w:val="20"/>
        </w:rPr>
        <w:t>with</w:t>
      </w:r>
      <w:r>
        <w:rPr>
          <w:color w:val="231F20"/>
          <w:spacing w:val="-3"/>
          <w:sz w:val="20"/>
        </w:rPr>
        <w:t> </w:t>
      </w:r>
      <w:r>
        <w:rPr>
          <w:color w:val="231F20"/>
          <w:sz w:val="20"/>
        </w:rPr>
        <w:t>disabilities </w:t>
      </w:r>
      <w:r>
        <w:rPr>
          <w:color w:val="231F20"/>
          <w:w w:val="105"/>
          <w:sz w:val="20"/>
        </w:rPr>
        <w:t>and</w:t>
      </w:r>
      <w:r>
        <w:rPr>
          <w:color w:val="231F20"/>
          <w:spacing w:val="-13"/>
          <w:w w:val="105"/>
          <w:sz w:val="20"/>
        </w:rPr>
        <w:t> </w:t>
      </w:r>
      <w:r>
        <w:rPr>
          <w:color w:val="231F20"/>
          <w:w w:val="105"/>
          <w:sz w:val="20"/>
        </w:rPr>
        <w:t>are</w:t>
      </w:r>
      <w:r>
        <w:rPr>
          <w:color w:val="231F20"/>
          <w:spacing w:val="-13"/>
          <w:w w:val="105"/>
          <w:sz w:val="20"/>
        </w:rPr>
        <w:t> </w:t>
      </w:r>
      <w:r>
        <w:rPr>
          <w:color w:val="231F20"/>
          <w:w w:val="105"/>
          <w:sz w:val="20"/>
        </w:rPr>
        <w:t>given</w:t>
      </w:r>
      <w:r>
        <w:rPr>
          <w:color w:val="231F20"/>
          <w:spacing w:val="-13"/>
          <w:w w:val="105"/>
          <w:sz w:val="20"/>
        </w:rPr>
        <w:t> </w:t>
      </w:r>
      <w:r>
        <w:rPr>
          <w:color w:val="231F20"/>
          <w:w w:val="105"/>
          <w:sz w:val="20"/>
        </w:rPr>
        <w:t>a</w:t>
      </w:r>
      <w:r>
        <w:rPr>
          <w:color w:val="231F20"/>
          <w:spacing w:val="-13"/>
          <w:w w:val="105"/>
          <w:sz w:val="20"/>
        </w:rPr>
        <w:t> </w:t>
      </w:r>
      <w:r>
        <w:rPr>
          <w:color w:val="231F20"/>
          <w:w w:val="105"/>
          <w:sz w:val="20"/>
        </w:rPr>
        <w:t>central</w:t>
      </w:r>
      <w:r>
        <w:rPr>
          <w:color w:val="231F20"/>
          <w:spacing w:val="-14"/>
          <w:w w:val="105"/>
          <w:sz w:val="20"/>
        </w:rPr>
        <w:t> </w:t>
      </w:r>
      <w:r>
        <w:rPr>
          <w:color w:val="231F20"/>
          <w:w w:val="105"/>
          <w:sz w:val="20"/>
        </w:rPr>
        <w:t>role</w:t>
      </w:r>
      <w:r>
        <w:rPr>
          <w:color w:val="231F20"/>
          <w:spacing w:val="-13"/>
          <w:w w:val="105"/>
          <w:sz w:val="20"/>
        </w:rPr>
        <w:t> </w:t>
      </w:r>
      <w:r>
        <w:rPr>
          <w:color w:val="231F20"/>
          <w:w w:val="105"/>
          <w:sz w:val="20"/>
        </w:rPr>
        <w:t>in</w:t>
      </w:r>
      <w:r>
        <w:rPr>
          <w:color w:val="231F20"/>
          <w:spacing w:val="-13"/>
          <w:w w:val="105"/>
          <w:sz w:val="20"/>
        </w:rPr>
        <w:t> </w:t>
      </w:r>
      <w:r>
        <w:rPr>
          <w:color w:val="231F20"/>
          <w:w w:val="105"/>
          <w:sz w:val="20"/>
        </w:rPr>
        <w:t>all</w:t>
      </w:r>
      <w:r>
        <w:rPr>
          <w:color w:val="231F20"/>
          <w:spacing w:val="-13"/>
          <w:w w:val="105"/>
          <w:sz w:val="20"/>
        </w:rPr>
        <w:t> </w:t>
      </w:r>
      <w:r>
        <w:rPr>
          <w:color w:val="231F20"/>
          <w:w w:val="105"/>
          <w:sz w:val="20"/>
        </w:rPr>
        <w:t>aspects</w:t>
      </w:r>
      <w:r>
        <w:rPr>
          <w:color w:val="231F20"/>
          <w:spacing w:val="-13"/>
          <w:w w:val="105"/>
          <w:sz w:val="20"/>
        </w:rPr>
        <w:t> </w:t>
      </w:r>
      <w:r>
        <w:rPr>
          <w:color w:val="231F20"/>
          <w:w w:val="105"/>
          <w:sz w:val="20"/>
        </w:rPr>
        <w:t>of</w:t>
      </w:r>
      <w:r>
        <w:rPr>
          <w:color w:val="231F20"/>
          <w:spacing w:val="-14"/>
          <w:w w:val="105"/>
          <w:sz w:val="20"/>
        </w:rPr>
        <w:t> </w:t>
      </w:r>
      <w:r>
        <w:rPr>
          <w:color w:val="231F20"/>
          <w:w w:val="105"/>
          <w:sz w:val="20"/>
        </w:rPr>
        <w:t>resilience</w:t>
      </w:r>
      <w:r>
        <w:rPr>
          <w:color w:val="231F20"/>
          <w:spacing w:val="-13"/>
          <w:w w:val="105"/>
          <w:sz w:val="20"/>
        </w:rPr>
        <w:t> </w:t>
      </w:r>
      <w:r>
        <w:rPr>
          <w:color w:val="231F20"/>
          <w:w w:val="105"/>
          <w:sz w:val="20"/>
        </w:rPr>
        <w:t>development.</w:t>
      </w:r>
    </w:p>
    <w:p>
      <w:pPr>
        <w:pStyle w:val="ListParagraph"/>
        <w:numPr>
          <w:ilvl w:val="0"/>
          <w:numId w:val="5"/>
        </w:numPr>
        <w:tabs>
          <w:tab w:pos="1530" w:val="left" w:leader="none"/>
        </w:tabs>
        <w:spacing w:line="237" w:lineRule="auto" w:before="59" w:after="0"/>
        <w:ind w:left="1530" w:right="1359" w:hanging="227"/>
        <w:jc w:val="both"/>
        <w:rPr>
          <w:sz w:val="20"/>
        </w:rPr>
      </w:pPr>
      <w:r>
        <w:rPr>
          <w:rFonts w:ascii="Arial Black"/>
          <w:color w:val="2594CD"/>
          <w:spacing w:val="-2"/>
          <w:w w:val="105"/>
          <w:sz w:val="20"/>
        </w:rPr>
        <w:t>Capacity</w:t>
      </w:r>
      <w:r>
        <w:rPr>
          <w:rFonts w:ascii="Arial Black"/>
          <w:color w:val="2594CD"/>
          <w:spacing w:val="-16"/>
          <w:w w:val="105"/>
          <w:sz w:val="20"/>
        </w:rPr>
        <w:t> </w:t>
      </w:r>
      <w:r>
        <w:rPr>
          <w:rFonts w:ascii="Arial Black"/>
          <w:color w:val="2594CD"/>
          <w:spacing w:val="-2"/>
          <w:w w:val="105"/>
          <w:sz w:val="20"/>
        </w:rPr>
        <w:t>support</w:t>
      </w:r>
      <w:r>
        <w:rPr>
          <w:rFonts w:ascii="Arial Black"/>
          <w:color w:val="2594CD"/>
          <w:spacing w:val="-10"/>
          <w:w w:val="105"/>
          <w:sz w:val="20"/>
        </w:rPr>
        <w:t> </w:t>
      </w:r>
      <w:r>
        <w:rPr>
          <w:color w:val="231F20"/>
          <w:spacing w:val="-2"/>
          <w:w w:val="105"/>
          <w:sz w:val="20"/>
        </w:rPr>
        <w:t>-</w:t>
      </w:r>
      <w:r>
        <w:rPr>
          <w:color w:val="231F20"/>
          <w:spacing w:val="-4"/>
          <w:w w:val="105"/>
          <w:sz w:val="20"/>
        </w:rPr>
        <w:t> </w:t>
      </w:r>
      <w:r>
        <w:rPr>
          <w:color w:val="231F20"/>
          <w:spacing w:val="-2"/>
          <w:w w:val="105"/>
          <w:sz w:val="20"/>
        </w:rPr>
        <w:t>Mainstream</w:t>
      </w:r>
      <w:r>
        <w:rPr>
          <w:color w:val="231F20"/>
          <w:spacing w:val="-4"/>
          <w:w w:val="105"/>
          <w:sz w:val="20"/>
        </w:rPr>
        <w:t> </w:t>
      </w:r>
      <w:r>
        <w:rPr>
          <w:color w:val="231F20"/>
          <w:spacing w:val="-2"/>
          <w:w w:val="105"/>
          <w:sz w:val="20"/>
        </w:rPr>
        <w:t>actors</w:t>
      </w:r>
      <w:r>
        <w:rPr>
          <w:color w:val="231F20"/>
          <w:spacing w:val="-4"/>
          <w:w w:val="105"/>
          <w:sz w:val="20"/>
        </w:rPr>
        <w:t> </w:t>
      </w:r>
      <w:r>
        <w:rPr>
          <w:color w:val="231F20"/>
          <w:spacing w:val="-2"/>
          <w:w w:val="105"/>
          <w:sz w:val="20"/>
        </w:rPr>
        <w:t>undertaking</w:t>
      </w:r>
      <w:r>
        <w:rPr>
          <w:color w:val="231F20"/>
          <w:spacing w:val="-4"/>
          <w:w w:val="105"/>
          <w:sz w:val="20"/>
        </w:rPr>
        <w:t> </w:t>
      </w:r>
      <w:r>
        <w:rPr>
          <w:color w:val="231F20"/>
          <w:spacing w:val="-2"/>
          <w:w w:val="105"/>
          <w:sz w:val="20"/>
        </w:rPr>
        <w:t>efforts</w:t>
      </w:r>
      <w:r>
        <w:rPr>
          <w:color w:val="231F20"/>
          <w:spacing w:val="-4"/>
          <w:w w:val="105"/>
          <w:sz w:val="20"/>
        </w:rPr>
        <w:t> </w:t>
      </w:r>
      <w:r>
        <w:rPr>
          <w:color w:val="231F20"/>
          <w:spacing w:val="-2"/>
          <w:w w:val="105"/>
          <w:sz w:val="20"/>
        </w:rPr>
        <w:t>to</w:t>
      </w:r>
      <w:r>
        <w:rPr>
          <w:color w:val="231F20"/>
          <w:spacing w:val="-4"/>
          <w:w w:val="105"/>
          <w:sz w:val="20"/>
        </w:rPr>
        <w:t> </w:t>
      </w:r>
      <w:r>
        <w:rPr>
          <w:color w:val="231F20"/>
          <w:spacing w:val="-2"/>
          <w:w w:val="105"/>
          <w:sz w:val="20"/>
        </w:rPr>
        <w:t>strengthen</w:t>
      </w:r>
      <w:r>
        <w:rPr>
          <w:color w:val="231F20"/>
          <w:spacing w:val="-4"/>
          <w:w w:val="105"/>
          <w:sz w:val="20"/>
        </w:rPr>
        <w:t> </w:t>
      </w:r>
      <w:r>
        <w:rPr>
          <w:color w:val="231F20"/>
          <w:spacing w:val="-2"/>
          <w:w w:val="105"/>
          <w:sz w:val="20"/>
        </w:rPr>
        <w:t>resilience</w:t>
      </w:r>
      <w:r>
        <w:rPr>
          <w:color w:val="231F20"/>
          <w:spacing w:val="-4"/>
          <w:w w:val="105"/>
          <w:sz w:val="20"/>
        </w:rPr>
        <w:t> </w:t>
      </w:r>
      <w:r>
        <w:rPr>
          <w:color w:val="231F20"/>
          <w:spacing w:val="-2"/>
          <w:w w:val="105"/>
          <w:sz w:val="20"/>
        </w:rPr>
        <w:t>development </w:t>
      </w:r>
      <w:r>
        <w:rPr>
          <w:color w:val="231F20"/>
          <w:w w:val="105"/>
          <w:sz w:val="20"/>
        </w:rPr>
        <w:t>provide</w:t>
      </w:r>
      <w:r>
        <w:rPr>
          <w:color w:val="231F20"/>
          <w:spacing w:val="-8"/>
          <w:w w:val="105"/>
          <w:sz w:val="20"/>
        </w:rPr>
        <w:t> </w:t>
      </w:r>
      <w:r>
        <w:rPr>
          <w:color w:val="231F20"/>
          <w:w w:val="105"/>
          <w:sz w:val="20"/>
        </w:rPr>
        <w:t>support</w:t>
      </w:r>
      <w:r>
        <w:rPr>
          <w:color w:val="231F20"/>
          <w:spacing w:val="-8"/>
          <w:w w:val="105"/>
          <w:sz w:val="20"/>
        </w:rPr>
        <w:t> </w:t>
      </w:r>
      <w:r>
        <w:rPr>
          <w:color w:val="231F20"/>
          <w:w w:val="105"/>
          <w:sz w:val="20"/>
        </w:rPr>
        <w:t>for</w:t>
      </w:r>
      <w:r>
        <w:rPr>
          <w:color w:val="231F20"/>
          <w:spacing w:val="-8"/>
          <w:w w:val="105"/>
          <w:sz w:val="20"/>
        </w:rPr>
        <w:t> </w:t>
      </w:r>
      <w:r>
        <w:rPr>
          <w:color w:val="231F20"/>
          <w:w w:val="105"/>
          <w:sz w:val="20"/>
        </w:rPr>
        <w:t>capacity-building</w:t>
      </w:r>
      <w:r>
        <w:rPr>
          <w:color w:val="231F20"/>
          <w:spacing w:val="-8"/>
          <w:w w:val="105"/>
          <w:sz w:val="20"/>
        </w:rPr>
        <w:t> </w:t>
      </w:r>
      <w:r>
        <w:rPr>
          <w:color w:val="231F20"/>
          <w:w w:val="105"/>
          <w:sz w:val="20"/>
        </w:rPr>
        <w:t>of</w:t>
      </w:r>
      <w:r>
        <w:rPr>
          <w:color w:val="231F20"/>
          <w:spacing w:val="-8"/>
          <w:w w:val="105"/>
          <w:sz w:val="20"/>
        </w:rPr>
        <w:t> </w:t>
      </w:r>
      <w:r>
        <w:rPr>
          <w:color w:val="231F20"/>
          <w:w w:val="105"/>
          <w:sz w:val="20"/>
        </w:rPr>
        <w:t>OPDs</w:t>
      </w:r>
      <w:r>
        <w:rPr>
          <w:color w:val="231F20"/>
          <w:spacing w:val="-8"/>
          <w:w w:val="105"/>
          <w:sz w:val="20"/>
        </w:rPr>
        <w:t> </w:t>
      </w:r>
      <w:r>
        <w:rPr>
          <w:color w:val="231F20"/>
          <w:w w:val="105"/>
          <w:sz w:val="20"/>
        </w:rPr>
        <w:t>and</w:t>
      </w:r>
      <w:r>
        <w:rPr>
          <w:color w:val="231F20"/>
          <w:spacing w:val="-8"/>
          <w:w w:val="105"/>
          <w:sz w:val="20"/>
        </w:rPr>
        <w:t> </w:t>
      </w:r>
      <w:r>
        <w:rPr>
          <w:color w:val="231F20"/>
          <w:w w:val="105"/>
          <w:sz w:val="20"/>
        </w:rPr>
        <w:t>persons</w:t>
      </w:r>
      <w:r>
        <w:rPr>
          <w:color w:val="231F20"/>
          <w:spacing w:val="-8"/>
          <w:w w:val="105"/>
          <w:sz w:val="20"/>
        </w:rPr>
        <w:t> </w:t>
      </w:r>
      <w:r>
        <w:rPr>
          <w:color w:val="231F20"/>
          <w:w w:val="105"/>
          <w:sz w:val="20"/>
        </w:rPr>
        <w:t>with</w:t>
      </w:r>
      <w:r>
        <w:rPr>
          <w:color w:val="231F20"/>
          <w:spacing w:val="-8"/>
          <w:w w:val="105"/>
          <w:sz w:val="20"/>
        </w:rPr>
        <w:t> </w:t>
      </w:r>
      <w:r>
        <w:rPr>
          <w:color w:val="231F20"/>
          <w:w w:val="105"/>
          <w:sz w:val="20"/>
        </w:rPr>
        <w:t>disabilities.</w:t>
      </w:r>
    </w:p>
    <w:p>
      <w:pPr>
        <w:pStyle w:val="ListParagraph"/>
        <w:numPr>
          <w:ilvl w:val="0"/>
          <w:numId w:val="5"/>
        </w:numPr>
        <w:tabs>
          <w:tab w:pos="1530" w:val="left" w:leader="none"/>
        </w:tabs>
        <w:spacing w:line="247" w:lineRule="auto" w:before="56" w:after="0"/>
        <w:ind w:left="1530" w:right="1358" w:hanging="227"/>
        <w:jc w:val="both"/>
        <w:rPr>
          <w:sz w:val="20"/>
        </w:rPr>
      </w:pPr>
      <w:r>
        <w:rPr>
          <w:rFonts w:ascii="Arial Black"/>
          <w:color w:val="2594CD"/>
          <w:spacing w:val="-2"/>
          <w:sz w:val="20"/>
        </w:rPr>
        <w:t>All</w:t>
      </w:r>
      <w:r>
        <w:rPr>
          <w:rFonts w:ascii="Arial Black"/>
          <w:color w:val="2594CD"/>
          <w:spacing w:val="-15"/>
          <w:sz w:val="20"/>
        </w:rPr>
        <w:t> </w:t>
      </w:r>
      <w:r>
        <w:rPr>
          <w:rFonts w:ascii="Arial Black"/>
          <w:color w:val="2594CD"/>
          <w:spacing w:val="-2"/>
          <w:sz w:val="20"/>
        </w:rPr>
        <w:t>needs</w:t>
      </w:r>
      <w:r>
        <w:rPr>
          <w:rFonts w:ascii="Arial Black"/>
          <w:color w:val="2594CD"/>
          <w:spacing w:val="-15"/>
          <w:sz w:val="20"/>
        </w:rPr>
        <w:t> </w:t>
      </w:r>
      <w:r>
        <w:rPr>
          <w:rFonts w:ascii="Arial Black"/>
          <w:color w:val="2594CD"/>
          <w:spacing w:val="-2"/>
          <w:sz w:val="20"/>
        </w:rPr>
        <w:t>considered</w:t>
      </w:r>
      <w:r>
        <w:rPr>
          <w:rFonts w:ascii="Arial Black"/>
          <w:color w:val="2594CD"/>
          <w:spacing w:val="-15"/>
          <w:sz w:val="20"/>
        </w:rPr>
        <w:t> </w:t>
      </w:r>
      <w:r>
        <w:rPr>
          <w:rFonts w:ascii="Arial Black"/>
          <w:color w:val="231F20"/>
          <w:spacing w:val="-2"/>
          <w:sz w:val="20"/>
        </w:rPr>
        <w:t>-</w:t>
      </w:r>
      <w:r>
        <w:rPr>
          <w:rFonts w:ascii="Arial Black"/>
          <w:color w:val="231F20"/>
          <w:spacing w:val="-13"/>
          <w:sz w:val="20"/>
        </w:rPr>
        <w:t> </w:t>
      </w:r>
      <w:r>
        <w:rPr>
          <w:color w:val="231F20"/>
          <w:spacing w:val="-2"/>
          <w:sz w:val="20"/>
        </w:rPr>
        <w:t>All</w:t>
      </w:r>
      <w:r>
        <w:rPr>
          <w:color w:val="231F20"/>
          <w:spacing w:val="-4"/>
          <w:sz w:val="20"/>
        </w:rPr>
        <w:t> </w:t>
      </w:r>
      <w:r>
        <w:rPr>
          <w:color w:val="231F20"/>
          <w:spacing w:val="-2"/>
          <w:sz w:val="20"/>
        </w:rPr>
        <w:t>resilience</w:t>
      </w:r>
      <w:r>
        <w:rPr>
          <w:color w:val="231F20"/>
          <w:spacing w:val="-4"/>
          <w:sz w:val="20"/>
        </w:rPr>
        <w:t> </w:t>
      </w:r>
      <w:r>
        <w:rPr>
          <w:color w:val="231F20"/>
          <w:spacing w:val="-2"/>
          <w:sz w:val="20"/>
        </w:rPr>
        <w:t>development</w:t>
      </w:r>
      <w:r>
        <w:rPr>
          <w:color w:val="231F20"/>
          <w:spacing w:val="-4"/>
          <w:sz w:val="20"/>
        </w:rPr>
        <w:t> </w:t>
      </w:r>
      <w:r>
        <w:rPr>
          <w:color w:val="231F20"/>
          <w:spacing w:val="-2"/>
          <w:sz w:val="20"/>
        </w:rPr>
        <w:t>activities</w:t>
      </w:r>
      <w:r>
        <w:rPr>
          <w:color w:val="231F20"/>
          <w:spacing w:val="-4"/>
          <w:sz w:val="20"/>
        </w:rPr>
        <w:t> </w:t>
      </w:r>
      <w:r>
        <w:rPr>
          <w:color w:val="231F20"/>
          <w:spacing w:val="-2"/>
          <w:sz w:val="20"/>
        </w:rPr>
        <w:t>must</w:t>
      </w:r>
      <w:r>
        <w:rPr>
          <w:color w:val="231F20"/>
          <w:spacing w:val="-4"/>
          <w:sz w:val="20"/>
        </w:rPr>
        <w:t> </w:t>
      </w:r>
      <w:r>
        <w:rPr>
          <w:color w:val="231F20"/>
          <w:spacing w:val="-2"/>
          <w:sz w:val="20"/>
        </w:rPr>
        <w:t>consider</w:t>
      </w:r>
      <w:r>
        <w:rPr>
          <w:color w:val="231F20"/>
          <w:spacing w:val="-4"/>
          <w:sz w:val="20"/>
        </w:rPr>
        <w:t> </w:t>
      </w:r>
      <w:r>
        <w:rPr>
          <w:color w:val="231F20"/>
          <w:spacing w:val="-2"/>
          <w:sz w:val="20"/>
        </w:rPr>
        <w:t>the</w:t>
      </w:r>
      <w:r>
        <w:rPr>
          <w:color w:val="231F20"/>
          <w:spacing w:val="-4"/>
          <w:sz w:val="20"/>
        </w:rPr>
        <w:t> </w:t>
      </w:r>
      <w:r>
        <w:rPr>
          <w:color w:val="231F20"/>
          <w:spacing w:val="-2"/>
          <w:sz w:val="20"/>
        </w:rPr>
        <w:t>needs</w:t>
      </w:r>
      <w:r>
        <w:rPr>
          <w:color w:val="231F20"/>
          <w:spacing w:val="-4"/>
          <w:sz w:val="20"/>
        </w:rPr>
        <w:t> </w:t>
      </w:r>
      <w:r>
        <w:rPr>
          <w:color w:val="231F20"/>
          <w:spacing w:val="-2"/>
          <w:sz w:val="20"/>
        </w:rPr>
        <w:t>of</w:t>
      </w:r>
      <w:r>
        <w:rPr>
          <w:color w:val="231F20"/>
          <w:spacing w:val="-4"/>
          <w:sz w:val="20"/>
        </w:rPr>
        <w:t> </w:t>
      </w:r>
      <w:r>
        <w:rPr>
          <w:color w:val="231F20"/>
          <w:spacing w:val="-2"/>
          <w:sz w:val="20"/>
        </w:rPr>
        <w:t>persons</w:t>
      </w:r>
      <w:r>
        <w:rPr>
          <w:color w:val="231F20"/>
          <w:spacing w:val="-4"/>
          <w:sz w:val="20"/>
        </w:rPr>
        <w:t> </w:t>
      </w:r>
      <w:r>
        <w:rPr>
          <w:color w:val="231F20"/>
          <w:spacing w:val="-2"/>
          <w:sz w:val="20"/>
        </w:rPr>
        <w:t>with </w:t>
      </w:r>
      <w:r>
        <w:rPr>
          <w:color w:val="231F20"/>
          <w:sz w:val="20"/>
        </w:rPr>
        <w:t>disabilities, including persons with a variety of impairments (including groups that are often excluded, </w:t>
      </w:r>
      <w:r>
        <w:rPr>
          <w:color w:val="231F20"/>
          <w:spacing w:val="-2"/>
          <w:w w:val="105"/>
          <w:sz w:val="20"/>
        </w:rPr>
        <w:t>such</w:t>
      </w:r>
      <w:r>
        <w:rPr>
          <w:color w:val="231F20"/>
          <w:spacing w:val="-8"/>
          <w:w w:val="105"/>
          <w:sz w:val="20"/>
        </w:rPr>
        <w:t> </w:t>
      </w:r>
      <w:r>
        <w:rPr>
          <w:color w:val="231F20"/>
          <w:spacing w:val="-2"/>
          <w:w w:val="105"/>
          <w:sz w:val="20"/>
        </w:rPr>
        <w:t>as</w:t>
      </w:r>
      <w:r>
        <w:rPr>
          <w:color w:val="231F20"/>
          <w:spacing w:val="-8"/>
          <w:w w:val="105"/>
          <w:sz w:val="20"/>
        </w:rPr>
        <w:t> </w:t>
      </w:r>
      <w:r>
        <w:rPr>
          <w:color w:val="231F20"/>
          <w:spacing w:val="-2"/>
          <w:w w:val="105"/>
          <w:sz w:val="20"/>
        </w:rPr>
        <w:t>deaf</w:t>
      </w:r>
      <w:r>
        <w:rPr>
          <w:color w:val="231F20"/>
          <w:spacing w:val="-8"/>
          <w:w w:val="105"/>
          <w:sz w:val="20"/>
        </w:rPr>
        <w:t> </w:t>
      </w:r>
      <w:r>
        <w:rPr>
          <w:color w:val="231F20"/>
          <w:spacing w:val="-2"/>
          <w:w w:val="105"/>
          <w:sz w:val="20"/>
        </w:rPr>
        <w:t>people,</w:t>
      </w:r>
      <w:r>
        <w:rPr>
          <w:color w:val="231F20"/>
          <w:spacing w:val="-8"/>
          <w:w w:val="105"/>
          <w:sz w:val="20"/>
        </w:rPr>
        <w:t> </w:t>
      </w:r>
      <w:r>
        <w:rPr>
          <w:color w:val="231F20"/>
          <w:spacing w:val="-2"/>
          <w:w w:val="105"/>
          <w:sz w:val="20"/>
        </w:rPr>
        <w:t>persons</w:t>
      </w:r>
      <w:r>
        <w:rPr>
          <w:color w:val="231F20"/>
          <w:spacing w:val="-8"/>
          <w:w w:val="105"/>
          <w:sz w:val="20"/>
        </w:rPr>
        <w:t> </w:t>
      </w:r>
      <w:r>
        <w:rPr>
          <w:color w:val="231F20"/>
          <w:spacing w:val="-2"/>
          <w:w w:val="105"/>
          <w:sz w:val="20"/>
        </w:rPr>
        <w:t>with</w:t>
      </w:r>
      <w:r>
        <w:rPr>
          <w:color w:val="231F20"/>
          <w:spacing w:val="-8"/>
          <w:w w:val="105"/>
          <w:sz w:val="20"/>
        </w:rPr>
        <w:t> </w:t>
      </w:r>
      <w:r>
        <w:rPr>
          <w:color w:val="231F20"/>
          <w:spacing w:val="-2"/>
          <w:w w:val="105"/>
          <w:sz w:val="20"/>
        </w:rPr>
        <w:t>intellectual</w:t>
      </w:r>
      <w:r>
        <w:rPr>
          <w:color w:val="231F20"/>
          <w:spacing w:val="-8"/>
          <w:w w:val="105"/>
          <w:sz w:val="20"/>
        </w:rPr>
        <w:t> </w:t>
      </w:r>
      <w:r>
        <w:rPr>
          <w:color w:val="231F20"/>
          <w:spacing w:val="-2"/>
          <w:w w:val="105"/>
          <w:sz w:val="20"/>
        </w:rPr>
        <w:t>disabilities</w:t>
      </w:r>
      <w:r>
        <w:rPr>
          <w:color w:val="231F20"/>
          <w:spacing w:val="-8"/>
          <w:w w:val="105"/>
          <w:sz w:val="20"/>
        </w:rPr>
        <w:t> </w:t>
      </w:r>
      <w:r>
        <w:rPr>
          <w:color w:val="231F20"/>
          <w:spacing w:val="-2"/>
          <w:w w:val="105"/>
          <w:sz w:val="20"/>
        </w:rPr>
        <w:t>and</w:t>
      </w:r>
      <w:r>
        <w:rPr>
          <w:color w:val="231F20"/>
          <w:spacing w:val="-8"/>
          <w:w w:val="105"/>
          <w:sz w:val="20"/>
        </w:rPr>
        <w:t> </w:t>
      </w:r>
      <w:r>
        <w:rPr>
          <w:color w:val="231F20"/>
          <w:spacing w:val="-2"/>
          <w:w w:val="105"/>
          <w:sz w:val="20"/>
        </w:rPr>
        <w:t>persons</w:t>
      </w:r>
      <w:r>
        <w:rPr>
          <w:color w:val="231F20"/>
          <w:spacing w:val="-8"/>
          <w:w w:val="105"/>
          <w:sz w:val="20"/>
        </w:rPr>
        <w:t> </w:t>
      </w:r>
      <w:r>
        <w:rPr>
          <w:color w:val="231F20"/>
          <w:spacing w:val="-2"/>
          <w:w w:val="105"/>
          <w:sz w:val="20"/>
        </w:rPr>
        <w:t>with</w:t>
      </w:r>
      <w:r>
        <w:rPr>
          <w:color w:val="231F20"/>
          <w:spacing w:val="-8"/>
          <w:w w:val="105"/>
          <w:sz w:val="20"/>
        </w:rPr>
        <w:t> </w:t>
      </w:r>
      <w:r>
        <w:rPr>
          <w:color w:val="231F20"/>
          <w:spacing w:val="-2"/>
          <w:w w:val="105"/>
          <w:sz w:val="20"/>
        </w:rPr>
        <w:t>psychosocial</w:t>
      </w:r>
      <w:r>
        <w:rPr>
          <w:color w:val="231F20"/>
          <w:spacing w:val="-8"/>
          <w:w w:val="105"/>
          <w:sz w:val="20"/>
        </w:rPr>
        <w:t> </w:t>
      </w:r>
      <w:r>
        <w:rPr>
          <w:color w:val="231F20"/>
          <w:spacing w:val="-2"/>
          <w:w w:val="105"/>
          <w:sz w:val="20"/>
        </w:rPr>
        <w:t>disabilities).</w:t>
      </w:r>
    </w:p>
    <w:p>
      <w:pPr>
        <w:pStyle w:val="ListParagraph"/>
        <w:numPr>
          <w:ilvl w:val="0"/>
          <w:numId w:val="5"/>
        </w:numPr>
        <w:tabs>
          <w:tab w:pos="1529" w:val="left" w:leader="none"/>
        </w:tabs>
        <w:spacing w:line="240" w:lineRule="auto" w:before="49" w:after="0"/>
        <w:ind w:left="1529" w:right="0" w:hanging="226"/>
        <w:jc w:val="both"/>
        <w:rPr>
          <w:sz w:val="20"/>
        </w:rPr>
      </w:pPr>
      <w:r>
        <w:rPr>
          <w:rFonts w:ascii="Arial Black"/>
          <w:color w:val="2594CD"/>
          <w:spacing w:val="-2"/>
          <w:sz w:val="20"/>
        </w:rPr>
        <w:t>Rights-based</w:t>
      </w:r>
      <w:r>
        <w:rPr>
          <w:rFonts w:ascii="Arial Black"/>
          <w:color w:val="2594CD"/>
          <w:spacing w:val="-23"/>
          <w:sz w:val="20"/>
        </w:rPr>
        <w:t> </w:t>
      </w:r>
      <w:r>
        <w:rPr>
          <w:color w:val="231F20"/>
          <w:spacing w:val="-2"/>
          <w:sz w:val="20"/>
        </w:rPr>
        <w:t>-</w:t>
      </w:r>
      <w:r>
        <w:rPr>
          <w:color w:val="231F20"/>
          <w:spacing w:val="-10"/>
          <w:sz w:val="20"/>
        </w:rPr>
        <w:t> </w:t>
      </w:r>
      <w:r>
        <w:rPr>
          <w:color w:val="231F20"/>
          <w:spacing w:val="-2"/>
          <w:sz w:val="20"/>
        </w:rPr>
        <w:t>A</w:t>
      </w:r>
      <w:r>
        <w:rPr>
          <w:color w:val="231F20"/>
          <w:spacing w:val="-10"/>
          <w:sz w:val="20"/>
        </w:rPr>
        <w:t> </w:t>
      </w:r>
      <w:r>
        <w:rPr>
          <w:color w:val="231F20"/>
          <w:spacing w:val="-2"/>
          <w:sz w:val="20"/>
        </w:rPr>
        <w:t>rights-based</w:t>
      </w:r>
      <w:r>
        <w:rPr>
          <w:color w:val="231F20"/>
          <w:spacing w:val="-11"/>
          <w:sz w:val="20"/>
        </w:rPr>
        <w:t> </w:t>
      </w:r>
      <w:r>
        <w:rPr>
          <w:color w:val="231F20"/>
          <w:spacing w:val="-2"/>
          <w:sz w:val="20"/>
        </w:rPr>
        <w:t>approach</w:t>
      </w:r>
      <w:r>
        <w:rPr>
          <w:color w:val="231F20"/>
          <w:spacing w:val="-10"/>
          <w:sz w:val="20"/>
        </w:rPr>
        <w:t> </w:t>
      </w:r>
      <w:r>
        <w:rPr>
          <w:color w:val="231F20"/>
          <w:spacing w:val="-2"/>
          <w:sz w:val="20"/>
        </w:rPr>
        <w:t>is</w:t>
      </w:r>
      <w:r>
        <w:rPr>
          <w:color w:val="231F20"/>
          <w:spacing w:val="-10"/>
          <w:sz w:val="20"/>
        </w:rPr>
        <w:t> </w:t>
      </w:r>
      <w:r>
        <w:rPr>
          <w:color w:val="231F20"/>
          <w:spacing w:val="-2"/>
          <w:sz w:val="20"/>
        </w:rPr>
        <w:t>taken</w:t>
      </w:r>
      <w:r>
        <w:rPr>
          <w:color w:val="231F20"/>
          <w:spacing w:val="-11"/>
          <w:sz w:val="20"/>
        </w:rPr>
        <w:t> </w:t>
      </w:r>
      <w:r>
        <w:rPr>
          <w:color w:val="231F20"/>
          <w:spacing w:val="-2"/>
          <w:sz w:val="20"/>
        </w:rPr>
        <w:t>to</w:t>
      </w:r>
      <w:r>
        <w:rPr>
          <w:color w:val="231F20"/>
          <w:spacing w:val="-10"/>
          <w:sz w:val="20"/>
        </w:rPr>
        <w:t> </w:t>
      </w:r>
      <w:r>
        <w:rPr>
          <w:color w:val="231F20"/>
          <w:spacing w:val="-2"/>
          <w:sz w:val="20"/>
        </w:rPr>
        <w:t>all</w:t>
      </w:r>
      <w:r>
        <w:rPr>
          <w:color w:val="231F20"/>
          <w:spacing w:val="-10"/>
          <w:sz w:val="20"/>
        </w:rPr>
        <w:t> </w:t>
      </w:r>
      <w:r>
        <w:rPr>
          <w:color w:val="231F20"/>
          <w:spacing w:val="-2"/>
          <w:sz w:val="20"/>
        </w:rPr>
        <w:t>aspects</w:t>
      </w:r>
      <w:r>
        <w:rPr>
          <w:color w:val="231F20"/>
          <w:spacing w:val="-11"/>
          <w:sz w:val="20"/>
        </w:rPr>
        <w:t> </w:t>
      </w:r>
      <w:r>
        <w:rPr>
          <w:color w:val="231F20"/>
          <w:spacing w:val="-2"/>
          <w:sz w:val="20"/>
        </w:rPr>
        <w:t>of</w:t>
      </w:r>
      <w:r>
        <w:rPr>
          <w:color w:val="231F20"/>
          <w:spacing w:val="-10"/>
          <w:sz w:val="20"/>
        </w:rPr>
        <w:t> </w:t>
      </w:r>
      <w:r>
        <w:rPr>
          <w:color w:val="231F20"/>
          <w:spacing w:val="-2"/>
          <w:sz w:val="20"/>
        </w:rPr>
        <w:t>disability</w:t>
      </w:r>
      <w:r>
        <w:rPr>
          <w:color w:val="231F20"/>
          <w:spacing w:val="-10"/>
          <w:sz w:val="20"/>
        </w:rPr>
        <w:t> </w:t>
      </w:r>
      <w:r>
        <w:rPr>
          <w:color w:val="231F20"/>
          <w:spacing w:val="-2"/>
          <w:sz w:val="20"/>
        </w:rPr>
        <w:t>inclusion.</w:t>
      </w:r>
    </w:p>
    <w:p>
      <w:pPr>
        <w:pStyle w:val="ListParagraph"/>
        <w:numPr>
          <w:ilvl w:val="0"/>
          <w:numId w:val="5"/>
        </w:numPr>
        <w:tabs>
          <w:tab w:pos="1530" w:val="left" w:leader="none"/>
        </w:tabs>
        <w:spacing w:line="237" w:lineRule="auto" w:before="37" w:after="0"/>
        <w:ind w:left="1530" w:right="1358" w:hanging="227"/>
        <w:jc w:val="both"/>
        <w:rPr>
          <w:sz w:val="20"/>
        </w:rPr>
      </w:pPr>
      <w:r>
        <w:rPr>
          <w:rFonts w:ascii="Arial Black"/>
          <w:color w:val="2594CD"/>
          <w:spacing w:val="-4"/>
          <w:sz w:val="20"/>
        </w:rPr>
        <w:t>Identify</w:t>
      </w:r>
      <w:r>
        <w:rPr>
          <w:rFonts w:ascii="Arial Black"/>
          <w:color w:val="2594CD"/>
          <w:spacing w:val="-13"/>
          <w:sz w:val="20"/>
        </w:rPr>
        <w:t> </w:t>
      </w:r>
      <w:r>
        <w:rPr>
          <w:rFonts w:ascii="Arial Black"/>
          <w:color w:val="2594CD"/>
          <w:spacing w:val="-4"/>
          <w:sz w:val="20"/>
        </w:rPr>
        <w:t>&amp;</w:t>
      </w:r>
      <w:r>
        <w:rPr>
          <w:rFonts w:ascii="Arial Black"/>
          <w:color w:val="2594CD"/>
          <w:spacing w:val="-13"/>
          <w:sz w:val="20"/>
        </w:rPr>
        <w:t> </w:t>
      </w:r>
      <w:r>
        <w:rPr>
          <w:rFonts w:ascii="Arial Black"/>
          <w:color w:val="2594CD"/>
          <w:spacing w:val="-4"/>
          <w:sz w:val="20"/>
        </w:rPr>
        <w:t>Address</w:t>
      </w:r>
      <w:r>
        <w:rPr>
          <w:rFonts w:ascii="Arial Black"/>
          <w:color w:val="2594CD"/>
          <w:spacing w:val="-13"/>
          <w:sz w:val="20"/>
        </w:rPr>
        <w:t> </w:t>
      </w:r>
      <w:r>
        <w:rPr>
          <w:rFonts w:ascii="Arial Black"/>
          <w:color w:val="2594CD"/>
          <w:spacing w:val="-4"/>
          <w:sz w:val="20"/>
        </w:rPr>
        <w:t>Barriers</w:t>
      </w:r>
      <w:r>
        <w:rPr>
          <w:rFonts w:ascii="Arial Black"/>
          <w:color w:val="2594CD"/>
          <w:spacing w:val="-12"/>
          <w:sz w:val="20"/>
        </w:rPr>
        <w:t> </w:t>
      </w:r>
      <w:r>
        <w:rPr>
          <w:rFonts w:ascii="Arial Black"/>
          <w:color w:val="2594CD"/>
          <w:spacing w:val="-4"/>
          <w:sz w:val="20"/>
        </w:rPr>
        <w:t>On</w:t>
      </w:r>
      <w:r>
        <w:rPr>
          <w:rFonts w:ascii="Arial Black"/>
          <w:color w:val="2594CD"/>
          <w:spacing w:val="-13"/>
          <w:sz w:val="20"/>
        </w:rPr>
        <w:t> </w:t>
      </w:r>
      <w:r>
        <w:rPr>
          <w:rFonts w:ascii="Arial Black"/>
          <w:color w:val="2594CD"/>
          <w:spacing w:val="-4"/>
          <w:sz w:val="20"/>
        </w:rPr>
        <w:t>Women</w:t>
      </w:r>
      <w:r>
        <w:rPr>
          <w:rFonts w:ascii="Arial Black"/>
          <w:color w:val="2594CD"/>
          <w:spacing w:val="-13"/>
          <w:sz w:val="20"/>
        </w:rPr>
        <w:t> </w:t>
      </w:r>
      <w:r>
        <w:rPr>
          <w:rFonts w:ascii="Arial Black"/>
          <w:color w:val="2594CD"/>
          <w:spacing w:val="-4"/>
          <w:sz w:val="20"/>
        </w:rPr>
        <w:t>and</w:t>
      </w:r>
      <w:r>
        <w:rPr>
          <w:rFonts w:ascii="Arial Black"/>
          <w:color w:val="2594CD"/>
          <w:spacing w:val="-12"/>
          <w:sz w:val="20"/>
        </w:rPr>
        <w:t> </w:t>
      </w:r>
      <w:r>
        <w:rPr>
          <w:rFonts w:ascii="Arial Black"/>
          <w:color w:val="2594CD"/>
          <w:spacing w:val="-4"/>
          <w:sz w:val="20"/>
        </w:rPr>
        <w:t>Girls</w:t>
      </w:r>
      <w:r>
        <w:rPr>
          <w:rFonts w:ascii="Arial Black"/>
          <w:color w:val="2594CD"/>
          <w:spacing w:val="-13"/>
          <w:sz w:val="20"/>
        </w:rPr>
        <w:t> </w:t>
      </w:r>
      <w:r>
        <w:rPr>
          <w:rFonts w:ascii="Arial Black"/>
          <w:color w:val="2594CD"/>
          <w:spacing w:val="-4"/>
          <w:sz w:val="20"/>
        </w:rPr>
        <w:t>with</w:t>
      </w:r>
      <w:r>
        <w:rPr>
          <w:rFonts w:ascii="Arial Black"/>
          <w:color w:val="2594CD"/>
          <w:spacing w:val="-13"/>
          <w:sz w:val="20"/>
        </w:rPr>
        <w:t> </w:t>
      </w:r>
      <w:r>
        <w:rPr>
          <w:rFonts w:ascii="Arial Black"/>
          <w:color w:val="2594CD"/>
          <w:spacing w:val="-4"/>
          <w:sz w:val="20"/>
        </w:rPr>
        <w:t>Disabilities</w:t>
      </w:r>
      <w:r>
        <w:rPr>
          <w:rFonts w:ascii="Arial Black"/>
          <w:color w:val="2594CD"/>
          <w:spacing w:val="-12"/>
          <w:sz w:val="20"/>
        </w:rPr>
        <w:t> </w:t>
      </w:r>
      <w:r>
        <w:rPr>
          <w:color w:val="231F20"/>
          <w:spacing w:val="-4"/>
          <w:sz w:val="20"/>
        </w:rPr>
        <w:t>-</w:t>
      </w:r>
      <w:r>
        <w:rPr>
          <w:color w:val="231F20"/>
          <w:spacing w:val="-12"/>
          <w:sz w:val="20"/>
        </w:rPr>
        <w:t> </w:t>
      </w:r>
      <w:r>
        <w:rPr>
          <w:color w:val="231F20"/>
          <w:spacing w:val="-4"/>
          <w:sz w:val="20"/>
        </w:rPr>
        <w:t>Identify</w:t>
      </w:r>
      <w:r>
        <w:rPr>
          <w:color w:val="231F20"/>
          <w:spacing w:val="-11"/>
          <w:sz w:val="20"/>
        </w:rPr>
        <w:t> </w:t>
      </w:r>
      <w:r>
        <w:rPr>
          <w:color w:val="231F20"/>
          <w:spacing w:val="-4"/>
          <w:sz w:val="20"/>
        </w:rPr>
        <w:t>and</w:t>
      </w:r>
      <w:r>
        <w:rPr>
          <w:color w:val="231F20"/>
          <w:spacing w:val="-5"/>
          <w:sz w:val="20"/>
        </w:rPr>
        <w:t> </w:t>
      </w:r>
      <w:r>
        <w:rPr>
          <w:color w:val="231F20"/>
          <w:spacing w:val="-4"/>
          <w:sz w:val="20"/>
        </w:rPr>
        <w:t>address the </w:t>
      </w:r>
      <w:r>
        <w:rPr>
          <w:color w:val="231F20"/>
          <w:sz w:val="20"/>
        </w:rPr>
        <w:t>compounding barriers (including to emergency services) for women and girls with disabilities.</w:t>
      </w:r>
    </w:p>
    <w:p>
      <w:pPr>
        <w:pStyle w:val="ListParagraph"/>
        <w:numPr>
          <w:ilvl w:val="0"/>
          <w:numId w:val="5"/>
        </w:numPr>
        <w:tabs>
          <w:tab w:pos="1529" w:val="left" w:leader="none"/>
        </w:tabs>
        <w:spacing w:line="281" w:lineRule="exact" w:before="56" w:after="0"/>
        <w:ind w:left="1529" w:right="0" w:hanging="226"/>
        <w:jc w:val="both"/>
        <w:rPr>
          <w:rFonts w:ascii="Arial Black"/>
          <w:sz w:val="20"/>
        </w:rPr>
      </w:pPr>
      <w:r>
        <w:rPr>
          <w:rFonts w:ascii="Arial Black"/>
          <w:color w:val="2594CD"/>
          <w:w w:val="90"/>
          <w:sz w:val="20"/>
        </w:rPr>
        <w:t>Inclusion</w:t>
      </w:r>
      <w:r>
        <w:rPr>
          <w:rFonts w:ascii="Arial Black"/>
          <w:color w:val="2594CD"/>
          <w:spacing w:val="7"/>
          <w:sz w:val="20"/>
        </w:rPr>
        <w:t> </w:t>
      </w:r>
      <w:r>
        <w:rPr>
          <w:rFonts w:ascii="Arial Black"/>
          <w:color w:val="2594CD"/>
          <w:w w:val="90"/>
          <w:sz w:val="20"/>
        </w:rPr>
        <w:t>of</w:t>
      </w:r>
      <w:r>
        <w:rPr>
          <w:rFonts w:ascii="Arial Black"/>
          <w:color w:val="2594CD"/>
          <w:spacing w:val="-3"/>
          <w:sz w:val="20"/>
        </w:rPr>
        <w:t> </w:t>
      </w:r>
      <w:r>
        <w:rPr>
          <w:rFonts w:ascii="Arial Black"/>
          <w:color w:val="2594CD"/>
          <w:w w:val="90"/>
          <w:sz w:val="20"/>
        </w:rPr>
        <w:t>Children</w:t>
      </w:r>
      <w:r>
        <w:rPr>
          <w:rFonts w:ascii="Arial Black"/>
          <w:color w:val="2594CD"/>
          <w:spacing w:val="-2"/>
          <w:sz w:val="20"/>
        </w:rPr>
        <w:t> </w:t>
      </w:r>
      <w:r>
        <w:rPr>
          <w:rFonts w:ascii="Arial Black"/>
          <w:color w:val="2594CD"/>
          <w:w w:val="90"/>
          <w:sz w:val="20"/>
        </w:rPr>
        <w:t>with</w:t>
      </w:r>
      <w:r>
        <w:rPr>
          <w:rFonts w:ascii="Arial Black"/>
          <w:color w:val="2594CD"/>
          <w:spacing w:val="-2"/>
          <w:sz w:val="20"/>
        </w:rPr>
        <w:t> </w:t>
      </w:r>
      <w:r>
        <w:rPr>
          <w:rFonts w:ascii="Arial Black"/>
          <w:color w:val="2594CD"/>
          <w:w w:val="90"/>
          <w:sz w:val="20"/>
        </w:rPr>
        <w:t>disabilities,</w:t>
      </w:r>
      <w:r>
        <w:rPr>
          <w:rFonts w:ascii="Arial Black"/>
          <w:color w:val="2594CD"/>
          <w:spacing w:val="-3"/>
          <w:sz w:val="20"/>
        </w:rPr>
        <w:t> </w:t>
      </w:r>
      <w:r>
        <w:rPr>
          <w:rFonts w:ascii="Arial Black"/>
          <w:color w:val="2594CD"/>
          <w:w w:val="90"/>
          <w:sz w:val="20"/>
        </w:rPr>
        <w:t>elderly,</w:t>
      </w:r>
      <w:r>
        <w:rPr>
          <w:rFonts w:ascii="Arial Black"/>
          <w:color w:val="2594CD"/>
          <w:spacing w:val="-3"/>
          <w:sz w:val="20"/>
        </w:rPr>
        <w:t> </w:t>
      </w:r>
      <w:r>
        <w:rPr>
          <w:rFonts w:ascii="Arial Black"/>
          <w:color w:val="2594CD"/>
          <w:w w:val="90"/>
          <w:sz w:val="20"/>
        </w:rPr>
        <w:t>women,</w:t>
      </w:r>
      <w:r>
        <w:rPr>
          <w:rFonts w:ascii="Arial Black"/>
          <w:color w:val="2594CD"/>
          <w:spacing w:val="-3"/>
          <w:sz w:val="20"/>
        </w:rPr>
        <w:t> </w:t>
      </w:r>
      <w:r>
        <w:rPr>
          <w:rFonts w:ascii="Arial Black"/>
          <w:color w:val="2594CD"/>
          <w:w w:val="90"/>
          <w:sz w:val="20"/>
        </w:rPr>
        <w:t>indigenous</w:t>
      </w:r>
      <w:r>
        <w:rPr>
          <w:rFonts w:ascii="Arial Black"/>
          <w:color w:val="2594CD"/>
          <w:spacing w:val="-3"/>
          <w:sz w:val="20"/>
        </w:rPr>
        <w:t> </w:t>
      </w:r>
      <w:r>
        <w:rPr>
          <w:rFonts w:ascii="Arial Black"/>
          <w:color w:val="2594CD"/>
          <w:w w:val="90"/>
          <w:sz w:val="20"/>
        </w:rPr>
        <w:t>persons</w:t>
      </w:r>
      <w:r>
        <w:rPr>
          <w:rFonts w:ascii="Arial Black"/>
          <w:color w:val="2594CD"/>
          <w:spacing w:val="-3"/>
          <w:sz w:val="20"/>
        </w:rPr>
        <w:t> </w:t>
      </w:r>
      <w:r>
        <w:rPr>
          <w:rFonts w:ascii="Arial Black"/>
          <w:color w:val="2594CD"/>
          <w:w w:val="90"/>
          <w:sz w:val="20"/>
        </w:rPr>
        <w:t>with</w:t>
      </w:r>
      <w:r>
        <w:rPr>
          <w:rFonts w:ascii="Arial Black"/>
          <w:color w:val="2594CD"/>
          <w:spacing w:val="-2"/>
          <w:sz w:val="20"/>
        </w:rPr>
        <w:t> </w:t>
      </w:r>
      <w:r>
        <w:rPr>
          <w:rFonts w:ascii="Arial Black"/>
          <w:color w:val="2594CD"/>
          <w:spacing w:val="-2"/>
          <w:w w:val="90"/>
          <w:sz w:val="20"/>
        </w:rPr>
        <w:t>disabilities</w:t>
      </w:r>
    </w:p>
    <w:p>
      <w:pPr>
        <w:pStyle w:val="BodyText"/>
        <w:spacing w:line="259" w:lineRule="auto"/>
        <w:ind w:left="1530" w:right="1359"/>
        <w:jc w:val="both"/>
      </w:pPr>
      <w:r>
        <w:rPr>
          <w:color w:val="231F20"/>
          <w:w w:val="105"/>
        </w:rPr>
        <w:t>-</w:t>
      </w:r>
      <w:r>
        <w:rPr>
          <w:color w:val="231F20"/>
          <w:spacing w:val="-9"/>
          <w:w w:val="105"/>
        </w:rPr>
        <w:t> </w:t>
      </w:r>
      <w:r>
        <w:rPr>
          <w:color w:val="231F20"/>
          <w:w w:val="105"/>
        </w:rPr>
        <w:t>Disability-inclusive</w:t>
      </w:r>
      <w:r>
        <w:rPr>
          <w:color w:val="231F20"/>
          <w:spacing w:val="-9"/>
          <w:w w:val="105"/>
        </w:rPr>
        <w:t> </w:t>
      </w:r>
      <w:r>
        <w:rPr>
          <w:color w:val="231F20"/>
          <w:w w:val="105"/>
        </w:rPr>
        <w:t>resilience</w:t>
      </w:r>
      <w:r>
        <w:rPr>
          <w:color w:val="231F20"/>
          <w:spacing w:val="-9"/>
          <w:w w:val="105"/>
        </w:rPr>
        <w:t> </w:t>
      </w:r>
      <w:r>
        <w:rPr>
          <w:color w:val="231F20"/>
          <w:w w:val="105"/>
        </w:rPr>
        <w:t>development</w:t>
      </w:r>
      <w:r>
        <w:rPr>
          <w:color w:val="231F20"/>
          <w:spacing w:val="-9"/>
          <w:w w:val="105"/>
        </w:rPr>
        <w:t> </w:t>
      </w:r>
      <w:r>
        <w:rPr>
          <w:color w:val="231F20"/>
          <w:w w:val="105"/>
        </w:rPr>
        <w:t>must</w:t>
      </w:r>
      <w:r>
        <w:rPr>
          <w:color w:val="231F20"/>
          <w:spacing w:val="-9"/>
          <w:w w:val="105"/>
        </w:rPr>
        <w:t> </w:t>
      </w:r>
      <w:r>
        <w:rPr>
          <w:color w:val="231F20"/>
          <w:w w:val="105"/>
        </w:rPr>
        <w:t>consider</w:t>
      </w:r>
      <w:r>
        <w:rPr>
          <w:color w:val="231F20"/>
          <w:spacing w:val="-9"/>
          <w:w w:val="105"/>
        </w:rPr>
        <w:t> </w:t>
      </w:r>
      <w:r>
        <w:rPr>
          <w:color w:val="231F20"/>
          <w:w w:val="105"/>
        </w:rPr>
        <w:t>the</w:t>
      </w:r>
      <w:r>
        <w:rPr>
          <w:color w:val="231F20"/>
          <w:spacing w:val="-9"/>
          <w:w w:val="105"/>
        </w:rPr>
        <w:t> </w:t>
      </w:r>
      <w:r>
        <w:rPr>
          <w:color w:val="231F20"/>
          <w:w w:val="105"/>
        </w:rPr>
        <w:t>needs</w:t>
      </w:r>
      <w:r>
        <w:rPr>
          <w:color w:val="231F20"/>
          <w:spacing w:val="-9"/>
          <w:w w:val="105"/>
        </w:rPr>
        <w:t> </w:t>
      </w:r>
      <w:r>
        <w:rPr>
          <w:color w:val="231F20"/>
          <w:w w:val="105"/>
        </w:rPr>
        <w:t>of</w:t>
      </w:r>
      <w:r>
        <w:rPr>
          <w:color w:val="231F20"/>
          <w:spacing w:val="-9"/>
          <w:w w:val="105"/>
        </w:rPr>
        <w:t> </w:t>
      </w:r>
      <w:r>
        <w:rPr>
          <w:color w:val="231F20"/>
          <w:w w:val="105"/>
        </w:rPr>
        <w:t>all,</w:t>
      </w:r>
      <w:r>
        <w:rPr>
          <w:color w:val="231F20"/>
          <w:spacing w:val="-9"/>
          <w:w w:val="105"/>
        </w:rPr>
        <w:t> </w:t>
      </w:r>
      <w:r>
        <w:rPr>
          <w:color w:val="231F20"/>
          <w:w w:val="105"/>
        </w:rPr>
        <w:t>including</w:t>
      </w:r>
      <w:r>
        <w:rPr>
          <w:color w:val="231F20"/>
          <w:spacing w:val="-9"/>
          <w:w w:val="105"/>
        </w:rPr>
        <w:t> </w:t>
      </w:r>
      <w:r>
        <w:rPr>
          <w:color w:val="231F20"/>
          <w:w w:val="105"/>
        </w:rPr>
        <w:t>children</w:t>
      </w:r>
      <w:r>
        <w:rPr>
          <w:color w:val="231F20"/>
          <w:spacing w:val="-9"/>
          <w:w w:val="105"/>
        </w:rPr>
        <w:t> </w:t>
      </w:r>
      <w:r>
        <w:rPr>
          <w:color w:val="231F20"/>
          <w:w w:val="105"/>
        </w:rPr>
        <w:t>with disabilities,</w:t>
      </w:r>
      <w:r>
        <w:rPr>
          <w:color w:val="231F20"/>
          <w:spacing w:val="-13"/>
          <w:w w:val="105"/>
        </w:rPr>
        <w:t> </w:t>
      </w:r>
      <w:r>
        <w:rPr>
          <w:color w:val="231F20"/>
          <w:w w:val="105"/>
        </w:rPr>
        <w:t>the</w:t>
      </w:r>
      <w:r>
        <w:rPr>
          <w:color w:val="231F20"/>
          <w:spacing w:val="-13"/>
          <w:w w:val="105"/>
        </w:rPr>
        <w:t> </w:t>
      </w:r>
      <w:r>
        <w:rPr>
          <w:color w:val="231F20"/>
          <w:w w:val="105"/>
        </w:rPr>
        <w:t>elderly,</w:t>
      </w:r>
      <w:r>
        <w:rPr>
          <w:color w:val="231F20"/>
          <w:spacing w:val="-13"/>
          <w:w w:val="105"/>
        </w:rPr>
        <w:t> </w:t>
      </w:r>
      <w:r>
        <w:rPr>
          <w:color w:val="231F20"/>
          <w:w w:val="105"/>
        </w:rPr>
        <w:t>women,</w:t>
      </w:r>
      <w:r>
        <w:rPr>
          <w:color w:val="231F20"/>
          <w:spacing w:val="-13"/>
          <w:w w:val="105"/>
        </w:rPr>
        <w:t> </w:t>
      </w:r>
      <w:r>
        <w:rPr>
          <w:color w:val="231F20"/>
          <w:w w:val="105"/>
        </w:rPr>
        <w:t>and</w:t>
      </w:r>
      <w:r>
        <w:rPr>
          <w:color w:val="231F20"/>
          <w:spacing w:val="-13"/>
          <w:w w:val="105"/>
        </w:rPr>
        <w:t> </w:t>
      </w:r>
      <w:r>
        <w:rPr>
          <w:color w:val="231F20"/>
          <w:w w:val="105"/>
        </w:rPr>
        <w:t>indigenous</w:t>
      </w:r>
      <w:r>
        <w:rPr>
          <w:color w:val="231F20"/>
          <w:spacing w:val="-13"/>
          <w:w w:val="105"/>
        </w:rPr>
        <w:t> </w:t>
      </w:r>
      <w:r>
        <w:rPr>
          <w:color w:val="231F20"/>
          <w:w w:val="105"/>
        </w:rPr>
        <w:t>persons</w:t>
      </w:r>
      <w:r>
        <w:rPr>
          <w:color w:val="231F20"/>
          <w:spacing w:val="-13"/>
          <w:w w:val="105"/>
        </w:rPr>
        <w:t> </w:t>
      </w:r>
      <w:r>
        <w:rPr>
          <w:color w:val="231F20"/>
          <w:w w:val="105"/>
        </w:rPr>
        <w:t>with</w:t>
      </w:r>
      <w:r>
        <w:rPr>
          <w:color w:val="231F20"/>
          <w:spacing w:val="-13"/>
          <w:w w:val="105"/>
        </w:rPr>
        <w:t> </w:t>
      </w:r>
      <w:r>
        <w:rPr>
          <w:color w:val="231F20"/>
          <w:w w:val="105"/>
        </w:rPr>
        <w:t>disabilities.</w:t>
      </w:r>
    </w:p>
    <w:p>
      <w:pPr>
        <w:pStyle w:val="ListParagraph"/>
        <w:numPr>
          <w:ilvl w:val="0"/>
          <w:numId w:val="5"/>
        </w:numPr>
        <w:tabs>
          <w:tab w:pos="1530" w:val="left" w:leader="none"/>
        </w:tabs>
        <w:spacing w:line="252" w:lineRule="auto" w:before="34" w:after="0"/>
        <w:ind w:left="1530" w:right="1357" w:hanging="227"/>
        <w:jc w:val="both"/>
        <w:rPr>
          <w:sz w:val="20"/>
        </w:rPr>
      </w:pPr>
      <w:r>
        <w:rPr>
          <w:rFonts w:ascii="Arial Black"/>
          <w:color w:val="2594CD"/>
          <w:spacing w:val="-6"/>
          <w:sz w:val="20"/>
        </w:rPr>
        <w:t>Catalyse</w:t>
      </w:r>
      <w:r>
        <w:rPr>
          <w:rFonts w:ascii="Arial Black"/>
          <w:color w:val="2594CD"/>
          <w:spacing w:val="-11"/>
          <w:sz w:val="20"/>
        </w:rPr>
        <w:t> </w:t>
      </w:r>
      <w:r>
        <w:rPr>
          <w:rFonts w:ascii="Arial Black"/>
          <w:color w:val="2594CD"/>
          <w:spacing w:val="-6"/>
          <w:sz w:val="20"/>
        </w:rPr>
        <w:t>Efforts</w:t>
      </w:r>
      <w:r>
        <w:rPr>
          <w:rFonts w:ascii="Arial Black"/>
          <w:color w:val="2594CD"/>
          <w:spacing w:val="-11"/>
          <w:sz w:val="20"/>
        </w:rPr>
        <w:t> </w:t>
      </w:r>
      <w:r>
        <w:rPr>
          <w:rFonts w:ascii="Arial Black"/>
          <w:color w:val="2594CD"/>
          <w:spacing w:val="-6"/>
          <w:sz w:val="20"/>
        </w:rPr>
        <w:t>for</w:t>
      </w:r>
      <w:r>
        <w:rPr>
          <w:rFonts w:ascii="Arial Black"/>
          <w:color w:val="2594CD"/>
          <w:spacing w:val="-11"/>
          <w:sz w:val="20"/>
        </w:rPr>
        <w:t> </w:t>
      </w:r>
      <w:r>
        <w:rPr>
          <w:rFonts w:ascii="Arial Black"/>
          <w:color w:val="2594CD"/>
          <w:spacing w:val="-6"/>
          <w:sz w:val="20"/>
        </w:rPr>
        <w:t>preconditions</w:t>
      </w:r>
      <w:r>
        <w:rPr>
          <w:rFonts w:ascii="Arial Black"/>
          <w:color w:val="2594CD"/>
          <w:spacing w:val="-10"/>
          <w:sz w:val="20"/>
        </w:rPr>
        <w:t> </w:t>
      </w:r>
      <w:r>
        <w:rPr>
          <w:rFonts w:ascii="Arial Black"/>
          <w:color w:val="2594CD"/>
          <w:spacing w:val="-6"/>
          <w:sz w:val="20"/>
        </w:rPr>
        <w:t>for</w:t>
      </w:r>
      <w:r>
        <w:rPr>
          <w:rFonts w:ascii="Arial Black"/>
          <w:color w:val="2594CD"/>
          <w:spacing w:val="-11"/>
          <w:sz w:val="20"/>
        </w:rPr>
        <w:t> </w:t>
      </w:r>
      <w:r>
        <w:rPr>
          <w:rFonts w:ascii="Arial Black"/>
          <w:color w:val="2594CD"/>
          <w:spacing w:val="-6"/>
          <w:sz w:val="20"/>
        </w:rPr>
        <w:t>inclusion</w:t>
      </w:r>
      <w:r>
        <w:rPr>
          <w:rFonts w:ascii="Arial Black"/>
          <w:color w:val="2594CD"/>
          <w:spacing w:val="-11"/>
          <w:sz w:val="20"/>
        </w:rPr>
        <w:t> </w:t>
      </w:r>
      <w:r>
        <w:rPr>
          <w:color w:val="231F20"/>
          <w:spacing w:val="-6"/>
          <w:sz w:val="20"/>
        </w:rPr>
        <w:t>-</w:t>
      </w:r>
      <w:r>
        <w:rPr>
          <w:color w:val="231F20"/>
          <w:spacing w:val="-9"/>
          <w:sz w:val="20"/>
        </w:rPr>
        <w:t> </w:t>
      </w:r>
      <w:r>
        <w:rPr>
          <w:color w:val="231F20"/>
          <w:spacing w:val="-6"/>
          <w:sz w:val="20"/>
        </w:rPr>
        <w:t>Disability-inclusive</w:t>
      </w:r>
      <w:r>
        <w:rPr>
          <w:color w:val="231F20"/>
          <w:spacing w:val="-10"/>
          <w:sz w:val="20"/>
        </w:rPr>
        <w:t> </w:t>
      </w:r>
      <w:r>
        <w:rPr>
          <w:color w:val="231F20"/>
          <w:spacing w:val="-6"/>
          <w:sz w:val="20"/>
        </w:rPr>
        <w:t>disaster</w:t>
      </w:r>
      <w:r>
        <w:rPr>
          <w:color w:val="231F20"/>
          <w:spacing w:val="-9"/>
          <w:sz w:val="20"/>
        </w:rPr>
        <w:t> </w:t>
      </w:r>
      <w:r>
        <w:rPr>
          <w:color w:val="231F20"/>
          <w:spacing w:val="-6"/>
          <w:sz w:val="20"/>
        </w:rPr>
        <w:t>risk</w:t>
      </w:r>
      <w:r>
        <w:rPr>
          <w:color w:val="231F20"/>
          <w:spacing w:val="-10"/>
          <w:sz w:val="20"/>
        </w:rPr>
        <w:t> </w:t>
      </w:r>
      <w:r>
        <w:rPr>
          <w:color w:val="231F20"/>
          <w:spacing w:val="-6"/>
          <w:sz w:val="20"/>
        </w:rPr>
        <w:t>management</w:t>
      </w:r>
      <w:r>
        <w:rPr>
          <w:color w:val="231F20"/>
          <w:spacing w:val="-10"/>
          <w:sz w:val="20"/>
        </w:rPr>
        <w:t> </w:t>
      </w:r>
      <w:r>
        <w:rPr>
          <w:color w:val="231F20"/>
          <w:spacing w:val="-6"/>
          <w:sz w:val="20"/>
        </w:rPr>
        <w:t>and </w:t>
      </w:r>
      <w:r>
        <w:rPr>
          <w:color w:val="231F20"/>
          <w:sz w:val="20"/>
        </w:rPr>
        <w:t>climate</w:t>
      </w:r>
      <w:r>
        <w:rPr>
          <w:color w:val="231F20"/>
          <w:spacing w:val="-7"/>
          <w:sz w:val="20"/>
        </w:rPr>
        <w:t> </w:t>
      </w:r>
      <w:r>
        <w:rPr>
          <w:color w:val="231F20"/>
          <w:sz w:val="20"/>
        </w:rPr>
        <w:t>change</w:t>
      </w:r>
      <w:r>
        <w:rPr>
          <w:color w:val="231F20"/>
          <w:spacing w:val="-7"/>
          <w:sz w:val="20"/>
        </w:rPr>
        <w:t> </w:t>
      </w:r>
      <w:r>
        <w:rPr>
          <w:color w:val="231F20"/>
          <w:sz w:val="20"/>
        </w:rPr>
        <w:t>advocacy</w:t>
      </w:r>
      <w:r>
        <w:rPr>
          <w:color w:val="231F20"/>
          <w:spacing w:val="-7"/>
          <w:sz w:val="20"/>
        </w:rPr>
        <w:t> </w:t>
      </w:r>
      <w:r>
        <w:rPr>
          <w:color w:val="231F20"/>
          <w:sz w:val="20"/>
        </w:rPr>
        <w:t>will</w:t>
      </w:r>
      <w:r>
        <w:rPr>
          <w:color w:val="231F20"/>
          <w:spacing w:val="-7"/>
          <w:sz w:val="20"/>
        </w:rPr>
        <w:t> </w:t>
      </w:r>
      <w:r>
        <w:rPr>
          <w:color w:val="231F20"/>
          <w:sz w:val="20"/>
        </w:rPr>
        <w:t>catalyse</w:t>
      </w:r>
      <w:r>
        <w:rPr>
          <w:color w:val="231F20"/>
          <w:spacing w:val="-7"/>
          <w:sz w:val="20"/>
        </w:rPr>
        <w:t> </w:t>
      </w:r>
      <w:r>
        <w:rPr>
          <w:color w:val="231F20"/>
          <w:sz w:val="20"/>
        </w:rPr>
        <w:t>the</w:t>
      </w:r>
      <w:r>
        <w:rPr>
          <w:color w:val="231F20"/>
          <w:spacing w:val="-7"/>
          <w:sz w:val="20"/>
        </w:rPr>
        <w:t> </w:t>
      </w:r>
      <w:r>
        <w:rPr>
          <w:color w:val="231F20"/>
          <w:sz w:val="20"/>
        </w:rPr>
        <w:t>efforts</w:t>
      </w:r>
      <w:r>
        <w:rPr>
          <w:color w:val="231F20"/>
          <w:spacing w:val="-7"/>
          <w:sz w:val="20"/>
        </w:rPr>
        <w:t> </w:t>
      </w:r>
      <w:r>
        <w:rPr>
          <w:color w:val="231F20"/>
          <w:sz w:val="20"/>
        </w:rPr>
        <w:t>around</w:t>
      </w:r>
      <w:r>
        <w:rPr>
          <w:color w:val="231F20"/>
          <w:spacing w:val="-7"/>
          <w:sz w:val="20"/>
        </w:rPr>
        <w:t> </w:t>
      </w:r>
      <w:r>
        <w:rPr>
          <w:color w:val="231F20"/>
          <w:sz w:val="20"/>
        </w:rPr>
        <w:t>OPDs</w:t>
      </w:r>
      <w:r>
        <w:rPr>
          <w:color w:val="231F20"/>
          <w:spacing w:val="-7"/>
          <w:sz w:val="20"/>
        </w:rPr>
        <w:t> </w:t>
      </w:r>
      <w:r>
        <w:rPr>
          <w:color w:val="231F20"/>
          <w:sz w:val="20"/>
        </w:rPr>
        <w:t>engagement</w:t>
      </w:r>
      <w:r>
        <w:rPr>
          <w:color w:val="231F20"/>
          <w:spacing w:val="-7"/>
          <w:sz w:val="20"/>
        </w:rPr>
        <w:t> </w:t>
      </w:r>
      <w:r>
        <w:rPr>
          <w:color w:val="231F20"/>
          <w:sz w:val="20"/>
        </w:rPr>
        <w:t>and</w:t>
      </w:r>
      <w:r>
        <w:rPr>
          <w:color w:val="231F20"/>
          <w:spacing w:val="-7"/>
          <w:sz w:val="20"/>
        </w:rPr>
        <w:t> </w:t>
      </w:r>
      <w:r>
        <w:rPr>
          <w:color w:val="231F20"/>
          <w:sz w:val="20"/>
        </w:rPr>
        <w:t>working</w:t>
      </w:r>
      <w:r>
        <w:rPr>
          <w:color w:val="231F20"/>
          <w:spacing w:val="-7"/>
          <w:sz w:val="20"/>
        </w:rPr>
        <w:t> </w:t>
      </w:r>
      <w:r>
        <w:rPr>
          <w:color w:val="231F20"/>
          <w:sz w:val="20"/>
        </w:rPr>
        <w:t>with</w:t>
      </w:r>
      <w:r>
        <w:rPr>
          <w:color w:val="231F20"/>
          <w:spacing w:val="-7"/>
          <w:sz w:val="20"/>
        </w:rPr>
        <w:t> </w:t>
      </w:r>
      <w:r>
        <w:rPr>
          <w:color w:val="231F20"/>
          <w:sz w:val="20"/>
        </w:rPr>
        <w:t>partners to ensure that the preconditions for inclusion are in place to make risk reduction, preparedness, response and recovery work truly inclusive of all persons with disabilities.</w:t>
      </w:r>
    </w:p>
    <w:p>
      <w:pPr>
        <w:pStyle w:val="ListParagraph"/>
        <w:spacing w:after="0" w:line="252" w:lineRule="auto"/>
        <w:jc w:val="both"/>
        <w:rPr>
          <w:sz w:val="20"/>
        </w:rPr>
        <w:sectPr>
          <w:headerReference w:type="default" r:id="rId54"/>
          <w:headerReference w:type="even" r:id="rId55"/>
          <w:pgSz w:w="11910" w:h="16840"/>
          <w:pgMar w:header="695" w:footer="0" w:top="940" w:bottom="280" w:left="0" w:right="0"/>
          <w:pgNumType w:start="17"/>
        </w:sectPr>
      </w:pPr>
    </w:p>
    <w:p>
      <w:pPr>
        <w:pStyle w:val="BodyText"/>
        <w:spacing w:before="258"/>
        <w:rPr>
          <w:sz w:val="50"/>
        </w:rPr>
      </w:pPr>
    </w:p>
    <w:p>
      <w:pPr>
        <w:pStyle w:val="Heading2"/>
      </w:pPr>
      <w:r>
        <w:rPr>
          <w:color w:val="304480"/>
          <w:w w:val="90"/>
        </w:rPr>
        <w:t>OUR</w:t>
      </w:r>
      <w:r>
        <w:rPr>
          <w:color w:val="304480"/>
          <w:spacing w:val="19"/>
        </w:rPr>
        <w:t> </w:t>
      </w:r>
      <w:r>
        <w:rPr>
          <w:color w:val="304480"/>
          <w:w w:val="90"/>
        </w:rPr>
        <w:t>CHANGE</w:t>
      </w:r>
      <w:r>
        <w:rPr>
          <w:color w:val="304480"/>
          <w:spacing w:val="19"/>
        </w:rPr>
        <w:t> </w:t>
      </w:r>
      <w:r>
        <w:rPr>
          <w:color w:val="304480"/>
          <w:spacing w:val="-2"/>
          <w:w w:val="90"/>
        </w:rPr>
        <w:t>AREAS:</w:t>
      </w:r>
    </w:p>
    <w:p>
      <w:pPr>
        <w:pStyle w:val="BodyText"/>
        <w:rPr>
          <w:rFonts w:ascii="Arial Black"/>
          <w:sz w:val="28"/>
        </w:rPr>
      </w:pPr>
    </w:p>
    <w:p>
      <w:pPr>
        <w:pStyle w:val="BodyText"/>
        <w:spacing w:before="311"/>
        <w:rPr>
          <w:rFonts w:ascii="Arial Black"/>
          <w:sz w:val="28"/>
        </w:rPr>
      </w:pPr>
    </w:p>
    <w:p>
      <w:pPr>
        <w:pStyle w:val="Heading5"/>
        <w:ind w:right="2263"/>
      </w:pPr>
      <w:r>
        <w:rPr/>
        <mc:AlternateContent>
          <mc:Choice Requires="wps">
            <w:drawing>
              <wp:anchor distT="0" distB="0" distL="0" distR="0" allowOverlap="1" layoutInCell="1" locked="0" behindDoc="1" simplePos="0" relativeHeight="486702592">
                <wp:simplePos x="0" y="0"/>
                <wp:positionH relativeFrom="page">
                  <wp:posOffset>1156982</wp:posOffset>
                </wp:positionH>
                <wp:positionV relativeFrom="paragraph">
                  <wp:posOffset>-474998</wp:posOffset>
                </wp:positionV>
                <wp:extent cx="5066030" cy="4802505"/>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5066030" cy="4802505"/>
                          <a:chExt cx="5066030" cy="4802505"/>
                        </a:xfrm>
                      </wpg:grpSpPr>
                      <wps:wsp>
                        <wps:cNvPr id="141" name="Graphic 141"/>
                        <wps:cNvSpPr/>
                        <wps:spPr>
                          <a:xfrm>
                            <a:off x="440859" y="274637"/>
                            <a:ext cx="4158615" cy="4157345"/>
                          </a:xfrm>
                          <a:custGeom>
                            <a:avLst/>
                            <a:gdLst/>
                            <a:ahLst/>
                            <a:cxnLst/>
                            <a:rect l="l" t="t" r="r" b="b"/>
                            <a:pathLst>
                              <a:path w="4158615" h="4157345">
                                <a:moveTo>
                                  <a:pt x="2155064" y="4156969"/>
                                </a:moveTo>
                                <a:lnTo>
                                  <a:pt x="2203063" y="4154719"/>
                                </a:lnTo>
                                <a:lnTo>
                                  <a:pt x="2250813" y="4151373"/>
                                </a:lnTo>
                                <a:lnTo>
                                  <a:pt x="2298300" y="4146942"/>
                                </a:lnTo>
                                <a:lnTo>
                                  <a:pt x="2345510" y="4141438"/>
                                </a:lnTo>
                                <a:lnTo>
                                  <a:pt x="2392429" y="4134873"/>
                                </a:lnTo>
                                <a:lnTo>
                                  <a:pt x="2439044" y="4127257"/>
                                </a:lnTo>
                                <a:lnTo>
                                  <a:pt x="2485340" y="4118602"/>
                                </a:lnTo>
                                <a:lnTo>
                                  <a:pt x="2531304" y="4108920"/>
                                </a:lnTo>
                                <a:lnTo>
                                  <a:pt x="2576922" y="4098222"/>
                                </a:lnTo>
                                <a:lnTo>
                                  <a:pt x="2622181" y="4086519"/>
                                </a:lnTo>
                                <a:lnTo>
                                  <a:pt x="2667065" y="4073822"/>
                                </a:lnTo>
                                <a:lnTo>
                                  <a:pt x="2711563" y="4060144"/>
                                </a:lnTo>
                                <a:lnTo>
                                  <a:pt x="2755658" y="4045495"/>
                                </a:lnTo>
                                <a:lnTo>
                                  <a:pt x="2799339" y="4029887"/>
                                </a:lnTo>
                                <a:lnTo>
                                  <a:pt x="2842591" y="4013331"/>
                                </a:lnTo>
                                <a:lnTo>
                                  <a:pt x="2885400" y="3995839"/>
                                </a:lnTo>
                                <a:lnTo>
                                  <a:pt x="2927752" y="3977421"/>
                                </a:lnTo>
                                <a:lnTo>
                                  <a:pt x="2969634" y="3958090"/>
                                </a:lnTo>
                                <a:lnTo>
                                  <a:pt x="3011032" y="3937857"/>
                                </a:lnTo>
                                <a:lnTo>
                                  <a:pt x="3051932" y="3916734"/>
                                </a:lnTo>
                                <a:lnTo>
                                  <a:pt x="3092319" y="3894730"/>
                                </a:lnTo>
                                <a:lnTo>
                                  <a:pt x="3132181" y="3871859"/>
                                </a:lnTo>
                                <a:lnTo>
                                  <a:pt x="3171504" y="3848131"/>
                                </a:lnTo>
                                <a:lnTo>
                                  <a:pt x="3210273" y="3823558"/>
                                </a:lnTo>
                                <a:lnTo>
                                  <a:pt x="3248475" y="3798151"/>
                                </a:lnTo>
                                <a:lnTo>
                                  <a:pt x="3286096" y="3771922"/>
                                </a:lnTo>
                                <a:lnTo>
                                  <a:pt x="3323122" y="3744882"/>
                                </a:lnTo>
                                <a:lnTo>
                                  <a:pt x="3359539" y="3717042"/>
                                </a:lnTo>
                                <a:lnTo>
                                  <a:pt x="3395334" y="3688413"/>
                                </a:lnTo>
                                <a:lnTo>
                                  <a:pt x="3430492" y="3659008"/>
                                </a:lnTo>
                                <a:lnTo>
                                  <a:pt x="3465001" y="3628838"/>
                                </a:lnTo>
                                <a:lnTo>
                                  <a:pt x="3498845" y="3597913"/>
                                </a:lnTo>
                                <a:lnTo>
                                  <a:pt x="3532011" y="3566246"/>
                                </a:lnTo>
                                <a:lnTo>
                                  <a:pt x="3564486" y="3533847"/>
                                </a:lnTo>
                                <a:lnTo>
                                  <a:pt x="3596256" y="3500729"/>
                                </a:lnTo>
                                <a:lnTo>
                                  <a:pt x="3627306" y="3466902"/>
                                </a:lnTo>
                                <a:lnTo>
                                  <a:pt x="3657623" y="3432378"/>
                                </a:lnTo>
                                <a:lnTo>
                                  <a:pt x="3687193" y="3397169"/>
                                </a:lnTo>
                                <a:lnTo>
                                  <a:pt x="3716003" y="3361285"/>
                                </a:lnTo>
                                <a:lnTo>
                                  <a:pt x="3744038" y="3324738"/>
                                </a:lnTo>
                                <a:lnTo>
                                  <a:pt x="3771284" y="3287540"/>
                                </a:lnTo>
                                <a:lnTo>
                                  <a:pt x="3797728" y="3249701"/>
                                </a:lnTo>
                                <a:lnTo>
                                  <a:pt x="3823357" y="3211234"/>
                                </a:lnTo>
                                <a:lnTo>
                                  <a:pt x="3848155" y="3172150"/>
                                </a:lnTo>
                                <a:lnTo>
                                  <a:pt x="3872109" y="3132459"/>
                                </a:lnTo>
                                <a:lnTo>
                                  <a:pt x="3895207" y="3092174"/>
                                </a:lnTo>
                                <a:lnTo>
                                  <a:pt x="3917432" y="3051306"/>
                                </a:lnTo>
                                <a:lnTo>
                                  <a:pt x="3938773" y="3009866"/>
                                </a:lnTo>
                                <a:lnTo>
                                  <a:pt x="3959215" y="2967866"/>
                                </a:lnTo>
                                <a:lnTo>
                                  <a:pt x="3978743" y="2925317"/>
                                </a:lnTo>
                                <a:lnTo>
                                  <a:pt x="3997345" y="2882231"/>
                                </a:lnTo>
                                <a:lnTo>
                                  <a:pt x="4015007" y="2838618"/>
                                </a:lnTo>
                                <a:lnTo>
                                  <a:pt x="4031714" y="2794490"/>
                                </a:lnTo>
                                <a:lnTo>
                                  <a:pt x="4047454" y="2749859"/>
                                </a:lnTo>
                                <a:lnTo>
                                  <a:pt x="4062211" y="2704737"/>
                                </a:lnTo>
                                <a:lnTo>
                                  <a:pt x="4075972" y="2659133"/>
                                </a:lnTo>
                                <a:lnTo>
                                  <a:pt x="4088724" y="2613060"/>
                                </a:lnTo>
                                <a:lnTo>
                                  <a:pt x="4100453" y="2566530"/>
                                </a:lnTo>
                                <a:lnTo>
                                  <a:pt x="4111144" y="2519553"/>
                                </a:lnTo>
                                <a:lnTo>
                                  <a:pt x="4120784" y="2472141"/>
                                </a:lnTo>
                                <a:lnTo>
                                  <a:pt x="4129360" y="2424306"/>
                                </a:lnTo>
                                <a:lnTo>
                                  <a:pt x="4136856" y="2376058"/>
                                </a:lnTo>
                                <a:lnTo>
                                  <a:pt x="4143260" y="2327410"/>
                                </a:lnTo>
                                <a:lnTo>
                                  <a:pt x="4148558" y="2278372"/>
                                </a:lnTo>
                                <a:lnTo>
                                  <a:pt x="4152646" y="2230158"/>
                                </a:lnTo>
                                <a:lnTo>
                                  <a:pt x="4155618" y="2182109"/>
                                </a:lnTo>
                                <a:lnTo>
                                  <a:pt x="4157483" y="2134237"/>
                                </a:lnTo>
                                <a:lnTo>
                                  <a:pt x="4158253" y="2086556"/>
                                </a:lnTo>
                                <a:lnTo>
                                  <a:pt x="4157939" y="2039079"/>
                                </a:lnTo>
                                <a:lnTo>
                                  <a:pt x="4156551" y="1991817"/>
                                </a:lnTo>
                                <a:lnTo>
                                  <a:pt x="4154099" y="1944786"/>
                                </a:lnTo>
                                <a:lnTo>
                                  <a:pt x="4150596" y="1897997"/>
                                </a:lnTo>
                                <a:lnTo>
                                  <a:pt x="4146050" y="1851464"/>
                                </a:lnTo>
                                <a:lnTo>
                                  <a:pt x="4140475" y="1805200"/>
                                </a:lnTo>
                                <a:lnTo>
                                  <a:pt x="4133879" y="1759218"/>
                                </a:lnTo>
                                <a:lnTo>
                                  <a:pt x="4126274" y="1713531"/>
                                </a:lnTo>
                                <a:lnTo>
                                  <a:pt x="4117670" y="1668151"/>
                                </a:lnTo>
                                <a:lnTo>
                                  <a:pt x="4108078" y="1623093"/>
                                </a:lnTo>
                                <a:lnTo>
                                  <a:pt x="4097510" y="1578369"/>
                                </a:lnTo>
                                <a:lnTo>
                                  <a:pt x="4085976" y="1533992"/>
                                </a:lnTo>
                                <a:lnTo>
                                  <a:pt x="4073486" y="1489975"/>
                                </a:lnTo>
                                <a:lnTo>
                                  <a:pt x="4060051" y="1446331"/>
                                </a:lnTo>
                                <a:lnTo>
                                  <a:pt x="4045682" y="1403073"/>
                                </a:lnTo>
                                <a:lnTo>
                                  <a:pt x="4030390" y="1360215"/>
                                </a:lnTo>
                                <a:lnTo>
                                  <a:pt x="4014186" y="1317770"/>
                                </a:lnTo>
                                <a:lnTo>
                                  <a:pt x="3997080" y="1275749"/>
                                </a:lnTo>
                                <a:lnTo>
                                  <a:pt x="3979083" y="1234167"/>
                                </a:lnTo>
                                <a:lnTo>
                                  <a:pt x="3960206" y="1193037"/>
                                </a:lnTo>
                                <a:lnTo>
                                  <a:pt x="3940460" y="1152371"/>
                                </a:lnTo>
                                <a:lnTo>
                                  <a:pt x="3919855" y="1112183"/>
                                </a:lnTo>
                                <a:lnTo>
                                  <a:pt x="3898402" y="1072486"/>
                                </a:lnTo>
                                <a:lnTo>
                                  <a:pt x="3876112" y="1033292"/>
                                </a:lnTo>
                                <a:lnTo>
                                  <a:pt x="3852995" y="994615"/>
                                </a:lnTo>
                                <a:lnTo>
                                  <a:pt x="3829063" y="956468"/>
                                </a:lnTo>
                                <a:lnTo>
                                  <a:pt x="3804327" y="918864"/>
                                </a:lnTo>
                                <a:lnTo>
                                  <a:pt x="3778796" y="881816"/>
                                </a:lnTo>
                                <a:lnTo>
                                  <a:pt x="3752481" y="845337"/>
                                </a:lnTo>
                                <a:lnTo>
                                  <a:pt x="3725395" y="809440"/>
                                </a:lnTo>
                                <a:lnTo>
                                  <a:pt x="3697546" y="774137"/>
                                </a:lnTo>
                                <a:lnTo>
                                  <a:pt x="3668946" y="739444"/>
                                </a:lnTo>
                                <a:lnTo>
                                  <a:pt x="3639606" y="705371"/>
                                </a:lnTo>
                                <a:lnTo>
                                  <a:pt x="3609537" y="671932"/>
                                </a:lnTo>
                                <a:lnTo>
                                  <a:pt x="3578749" y="639141"/>
                                </a:lnTo>
                                <a:lnTo>
                                  <a:pt x="3547253" y="607010"/>
                                </a:lnTo>
                                <a:lnTo>
                                  <a:pt x="3515059" y="575553"/>
                                </a:lnTo>
                                <a:lnTo>
                                  <a:pt x="3482179" y="544782"/>
                                </a:lnTo>
                                <a:lnTo>
                                  <a:pt x="3448623" y="514710"/>
                                </a:lnTo>
                                <a:lnTo>
                                  <a:pt x="3414403" y="485351"/>
                                </a:lnTo>
                                <a:lnTo>
                                  <a:pt x="3379528" y="456718"/>
                                </a:lnTo>
                                <a:lnTo>
                                  <a:pt x="3344009" y="428823"/>
                                </a:lnTo>
                                <a:lnTo>
                                  <a:pt x="3307858" y="401680"/>
                                </a:lnTo>
                                <a:lnTo>
                                  <a:pt x="3271085" y="375302"/>
                                </a:lnTo>
                                <a:lnTo>
                                  <a:pt x="3233701" y="349702"/>
                                </a:lnTo>
                                <a:lnTo>
                                  <a:pt x="3195716" y="324892"/>
                                </a:lnTo>
                                <a:lnTo>
                                  <a:pt x="3157142" y="300887"/>
                                </a:lnTo>
                                <a:lnTo>
                                  <a:pt x="3117989" y="277698"/>
                                </a:lnTo>
                                <a:lnTo>
                                  <a:pt x="3078267" y="255339"/>
                                </a:lnTo>
                                <a:lnTo>
                                  <a:pt x="3037989" y="233824"/>
                                </a:lnTo>
                                <a:lnTo>
                                  <a:pt x="2997163" y="213164"/>
                                </a:lnTo>
                                <a:lnTo>
                                  <a:pt x="2955802" y="193374"/>
                                </a:lnTo>
                                <a:lnTo>
                                  <a:pt x="2913916" y="174466"/>
                                </a:lnTo>
                                <a:lnTo>
                                  <a:pt x="2871515" y="156453"/>
                                </a:lnTo>
                                <a:lnTo>
                                  <a:pt x="2828611" y="139349"/>
                                </a:lnTo>
                                <a:lnTo>
                                  <a:pt x="2785213" y="123166"/>
                                </a:lnTo>
                                <a:lnTo>
                                  <a:pt x="2741334" y="107917"/>
                                </a:lnTo>
                                <a:lnTo>
                                  <a:pt x="2696984" y="93616"/>
                                </a:lnTo>
                                <a:lnTo>
                                  <a:pt x="2652172" y="80275"/>
                                </a:lnTo>
                                <a:lnTo>
                                  <a:pt x="2606911" y="67908"/>
                                </a:lnTo>
                                <a:lnTo>
                                  <a:pt x="2561211" y="56528"/>
                                </a:lnTo>
                                <a:lnTo>
                                  <a:pt x="2515083" y="46147"/>
                                </a:lnTo>
                                <a:lnTo>
                                  <a:pt x="2468537" y="36779"/>
                                </a:lnTo>
                                <a:lnTo>
                                  <a:pt x="2421585" y="28437"/>
                                </a:lnTo>
                                <a:lnTo>
                                  <a:pt x="2374236" y="21133"/>
                                </a:lnTo>
                                <a:lnTo>
                                  <a:pt x="2326502" y="14882"/>
                                </a:lnTo>
                                <a:lnTo>
                                  <a:pt x="2278394" y="9695"/>
                                </a:lnTo>
                                <a:lnTo>
                                  <a:pt x="2230180" y="5607"/>
                                </a:lnTo>
                                <a:lnTo>
                                  <a:pt x="2182130" y="2635"/>
                                </a:lnTo>
                                <a:lnTo>
                                  <a:pt x="2134258" y="770"/>
                                </a:lnTo>
                                <a:lnTo>
                                  <a:pt x="2086576" y="0"/>
                                </a:lnTo>
                                <a:lnTo>
                                  <a:pt x="2039098" y="314"/>
                                </a:lnTo>
                                <a:lnTo>
                                  <a:pt x="1991836" y="1702"/>
                                </a:lnTo>
                                <a:lnTo>
                                  <a:pt x="1944805" y="4154"/>
                                </a:lnTo>
                                <a:lnTo>
                                  <a:pt x="1898015" y="7657"/>
                                </a:lnTo>
                                <a:lnTo>
                                  <a:pt x="1851482" y="12202"/>
                                </a:lnTo>
                                <a:lnTo>
                                  <a:pt x="1805218" y="17778"/>
                                </a:lnTo>
                                <a:lnTo>
                                  <a:pt x="1759235" y="24374"/>
                                </a:lnTo>
                                <a:lnTo>
                                  <a:pt x="1713547" y="31979"/>
                                </a:lnTo>
                                <a:lnTo>
                                  <a:pt x="1668167" y="40583"/>
                                </a:lnTo>
                                <a:lnTo>
                                  <a:pt x="1623109" y="50174"/>
                                </a:lnTo>
                                <a:lnTo>
                                  <a:pt x="1578384" y="60742"/>
                                </a:lnTo>
                                <a:lnTo>
                                  <a:pt x="1534007" y="72277"/>
                                </a:lnTo>
                                <a:lnTo>
                                  <a:pt x="1489989" y="84767"/>
                                </a:lnTo>
                                <a:lnTo>
                                  <a:pt x="1446345" y="98202"/>
                                </a:lnTo>
                                <a:lnTo>
                                  <a:pt x="1403088" y="112570"/>
                                </a:lnTo>
                                <a:lnTo>
                                  <a:pt x="1360229" y="127862"/>
                                </a:lnTo>
                                <a:lnTo>
                                  <a:pt x="1317783" y="144066"/>
                                </a:lnTo>
                                <a:lnTo>
                                  <a:pt x="1275763" y="161172"/>
                                </a:lnTo>
                                <a:lnTo>
                                  <a:pt x="1234181" y="179169"/>
                                </a:lnTo>
                                <a:lnTo>
                                  <a:pt x="1193050" y="198046"/>
                                </a:lnTo>
                                <a:lnTo>
                                  <a:pt x="1152384" y="217793"/>
                                </a:lnTo>
                                <a:lnTo>
                                  <a:pt x="1112196" y="238397"/>
                                </a:lnTo>
                                <a:lnTo>
                                  <a:pt x="1072498" y="259850"/>
                                </a:lnTo>
                                <a:lnTo>
                                  <a:pt x="1033304" y="282140"/>
                                </a:lnTo>
                                <a:lnTo>
                                  <a:pt x="994627" y="305257"/>
                                </a:lnTo>
                                <a:lnTo>
                                  <a:pt x="956480" y="329188"/>
                                </a:lnTo>
                                <a:lnTo>
                                  <a:pt x="918876" y="353925"/>
                                </a:lnTo>
                                <a:lnTo>
                                  <a:pt x="881827" y="379456"/>
                                </a:lnTo>
                                <a:lnTo>
                                  <a:pt x="845348" y="405770"/>
                                </a:lnTo>
                                <a:lnTo>
                                  <a:pt x="809451" y="432857"/>
                                </a:lnTo>
                                <a:lnTo>
                                  <a:pt x="774148" y="460705"/>
                                </a:lnTo>
                                <a:lnTo>
                                  <a:pt x="739454" y="489305"/>
                                </a:lnTo>
                                <a:lnTo>
                                  <a:pt x="705381" y="518644"/>
                                </a:lnTo>
                                <a:lnTo>
                                  <a:pt x="671943" y="548714"/>
                                </a:lnTo>
                                <a:lnTo>
                                  <a:pt x="639151" y="579502"/>
                                </a:lnTo>
                                <a:lnTo>
                                  <a:pt x="607021" y="610998"/>
                                </a:lnTo>
                                <a:lnTo>
                                  <a:pt x="575563" y="643191"/>
                                </a:lnTo>
                                <a:lnTo>
                                  <a:pt x="544792" y="676071"/>
                                </a:lnTo>
                                <a:lnTo>
                                  <a:pt x="514720" y="709627"/>
                                </a:lnTo>
                                <a:lnTo>
                                  <a:pt x="485361" y="743847"/>
                                </a:lnTo>
                                <a:lnTo>
                                  <a:pt x="456728" y="778722"/>
                                </a:lnTo>
                                <a:lnTo>
                                  <a:pt x="428833" y="814240"/>
                                </a:lnTo>
                                <a:lnTo>
                                  <a:pt x="401690" y="850391"/>
                                </a:lnTo>
                                <a:lnTo>
                                  <a:pt x="375312" y="887164"/>
                                </a:lnTo>
                                <a:lnTo>
                                  <a:pt x="349711" y="924548"/>
                                </a:lnTo>
                                <a:lnTo>
                                  <a:pt x="324902" y="962532"/>
                                </a:lnTo>
                                <a:lnTo>
                                  <a:pt x="300896" y="1001106"/>
                                </a:lnTo>
                                <a:lnTo>
                                  <a:pt x="277708" y="1040259"/>
                                </a:lnTo>
                                <a:lnTo>
                                  <a:pt x="255349" y="1079980"/>
                                </a:lnTo>
                                <a:lnTo>
                                  <a:pt x="233833" y="1120258"/>
                                </a:lnTo>
                                <a:lnTo>
                                  <a:pt x="213174" y="1161083"/>
                                </a:lnTo>
                                <a:lnTo>
                                  <a:pt x="193383" y="1202444"/>
                                </a:lnTo>
                                <a:lnTo>
                                  <a:pt x="174475" y="1244330"/>
                                </a:lnTo>
                                <a:lnTo>
                                  <a:pt x="156463" y="1286731"/>
                                </a:lnTo>
                                <a:lnTo>
                                  <a:pt x="139358" y="1329635"/>
                                </a:lnTo>
                                <a:lnTo>
                                  <a:pt x="123175" y="1373032"/>
                                </a:lnTo>
                                <a:lnTo>
                                  <a:pt x="107926" y="1416911"/>
                                </a:lnTo>
                                <a:lnTo>
                                  <a:pt x="93625" y="1461261"/>
                                </a:lnTo>
                                <a:lnTo>
                                  <a:pt x="80284" y="1506071"/>
                                </a:lnTo>
                                <a:lnTo>
                                  <a:pt x="67917" y="1551332"/>
                                </a:lnTo>
                                <a:lnTo>
                                  <a:pt x="56537" y="1597032"/>
                                </a:lnTo>
                                <a:lnTo>
                                  <a:pt x="46156" y="1643159"/>
                                </a:lnTo>
                                <a:lnTo>
                                  <a:pt x="36788" y="1689705"/>
                                </a:lnTo>
                                <a:lnTo>
                                  <a:pt x="28446" y="1736657"/>
                                </a:lnTo>
                                <a:lnTo>
                                  <a:pt x="21142" y="1784005"/>
                                </a:lnTo>
                                <a:lnTo>
                                  <a:pt x="14891" y="1831738"/>
                                </a:lnTo>
                                <a:lnTo>
                                  <a:pt x="9704" y="1879846"/>
                                </a:lnTo>
                                <a:lnTo>
                                  <a:pt x="5563" y="1928786"/>
                                </a:lnTo>
                                <a:lnTo>
                                  <a:pt x="2573" y="1977556"/>
                                </a:lnTo>
                                <a:lnTo>
                                  <a:pt x="722" y="2026144"/>
                                </a:lnTo>
                                <a:lnTo>
                                  <a:pt x="0" y="2074534"/>
                                </a:lnTo>
                                <a:lnTo>
                                  <a:pt x="394" y="2122713"/>
                                </a:lnTo>
                                <a:lnTo>
                                  <a:pt x="1893" y="2170669"/>
                                </a:lnTo>
                                <a:lnTo>
                                  <a:pt x="4487" y="2218386"/>
                                </a:lnTo>
                                <a:lnTo>
                                  <a:pt x="8164" y="2265852"/>
                                </a:lnTo>
                                <a:lnTo>
                                  <a:pt x="12913" y="2313053"/>
                                </a:lnTo>
                                <a:lnTo>
                                  <a:pt x="18722" y="2359975"/>
                                </a:lnTo>
                                <a:lnTo>
                                  <a:pt x="25581" y="2406605"/>
                                </a:lnTo>
                                <a:lnTo>
                                  <a:pt x="33477" y="2452928"/>
                                </a:lnTo>
                                <a:lnTo>
                                  <a:pt x="42401" y="2498932"/>
                                </a:lnTo>
                                <a:lnTo>
                                  <a:pt x="52340" y="2544602"/>
                                </a:lnTo>
                                <a:lnTo>
                                  <a:pt x="63283" y="2589925"/>
                                </a:lnTo>
                                <a:lnTo>
                                  <a:pt x="75219" y="2634888"/>
                                </a:lnTo>
                                <a:lnTo>
                                  <a:pt x="88138" y="2679476"/>
                                </a:lnTo>
                                <a:lnTo>
                                  <a:pt x="102026" y="2723676"/>
                                </a:lnTo>
                                <a:lnTo>
                                  <a:pt x="116874" y="2767474"/>
                                </a:lnTo>
                                <a:lnTo>
                                  <a:pt x="132670" y="2810857"/>
                                </a:lnTo>
                                <a:lnTo>
                                  <a:pt x="149403" y="2853812"/>
                                </a:lnTo>
                                <a:lnTo>
                                  <a:pt x="167061" y="2896323"/>
                                </a:lnTo>
                                <a:lnTo>
                                  <a:pt x="185634" y="2938378"/>
                                </a:lnTo>
                                <a:lnTo>
                                  <a:pt x="205109" y="2979964"/>
                                </a:lnTo>
                                <a:lnTo>
                                  <a:pt x="225477" y="3021065"/>
                                </a:lnTo>
                                <a:lnTo>
                                  <a:pt x="246725" y="3061670"/>
                                </a:lnTo>
                                <a:lnTo>
                                  <a:pt x="268842" y="3101763"/>
                                </a:lnTo>
                                <a:lnTo>
                                  <a:pt x="291817" y="3141332"/>
                                </a:lnTo>
                                <a:lnTo>
                                  <a:pt x="315639" y="3180363"/>
                                </a:lnTo>
                                <a:lnTo>
                                  <a:pt x="340297" y="3218842"/>
                                </a:lnTo>
                                <a:lnTo>
                                  <a:pt x="365778" y="3256756"/>
                                </a:lnTo>
                                <a:lnTo>
                                  <a:pt x="392073" y="3294090"/>
                                </a:lnTo>
                                <a:lnTo>
                                  <a:pt x="419170" y="3330832"/>
                                </a:lnTo>
                                <a:lnTo>
                                  <a:pt x="447057" y="3366967"/>
                                </a:lnTo>
                                <a:lnTo>
                                  <a:pt x="475723" y="3402483"/>
                                </a:lnTo>
                                <a:lnTo>
                                  <a:pt x="505157" y="3437364"/>
                                </a:lnTo>
                                <a:lnTo>
                                  <a:pt x="535348" y="3471598"/>
                                </a:lnTo>
                                <a:lnTo>
                                  <a:pt x="566285" y="3505171"/>
                                </a:lnTo>
                                <a:lnTo>
                                  <a:pt x="597955" y="3538070"/>
                                </a:lnTo>
                                <a:lnTo>
                                  <a:pt x="630349" y="3570280"/>
                                </a:lnTo>
                                <a:lnTo>
                                  <a:pt x="663455" y="3601788"/>
                                </a:lnTo>
                                <a:lnTo>
                                  <a:pt x="697260" y="3632580"/>
                                </a:lnTo>
                                <a:lnTo>
                                  <a:pt x="731756" y="3662644"/>
                                </a:lnTo>
                                <a:lnTo>
                                  <a:pt x="766929" y="3691964"/>
                                </a:lnTo>
                                <a:lnTo>
                                  <a:pt x="802769" y="3720528"/>
                                </a:lnTo>
                                <a:lnTo>
                                  <a:pt x="839264" y="3748321"/>
                                </a:lnTo>
                                <a:lnTo>
                                  <a:pt x="876404" y="3775331"/>
                                </a:lnTo>
                                <a:lnTo>
                                  <a:pt x="914176" y="3801543"/>
                                </a:lnTo>
                                <a:lnTo>
                                  <a:pt x="952571" y="3826944"/>
                                </a:lnTo>
                                <a:lnTo>
                                  <a:pt x="991576" y="3851520"/>
                                </a:lnTo>
                                <a:lnTo>
                                  <a:pt x="1031180" y="3875257"/>
                                </a:lnTo>
                                <a:lnTo>
                                  <a:pt x="1071372" y="3898143"/>
                                </a:lnTo>
                                <a:lnTo>
                                  <a:pt x="1112140" y="3920162"/>
                                </a:lnTo>
                                <a:lnTo>
                                  <a:pt x="1153474" y="3941303"/>
                                </a:lnTo>
                                <a:lnTo>
                                  <a:pt x="1195363" y="3961550"/>
                                </a:lnTo>
                                <a:lnTo>
                                  <a:pt x="1237794" y="3980890"/>
                                </a:lnTo>
                                <a:lnTo>
                                  <a:pt x="1280757" y="3999310"/>
                                </a:lnTo>
                                <a:lnTo>
                                  <a:pt x="1324241" y="4016796"/>
                                </a:lnTo>
                                <a:lnTo>
                                  <a:pt x="1368233" y="4033335"/>
                                </a:lnTo>
                                <a:lnTo>
                                  <a:pt x="1412724" y="4048912"/>
                                </a:lnTo>
                                <a:lnTo>
                                  <a:pt x="1457701" y="4063514"/>
                                </a:lnTo>
                                <a:lnTo>
                                  <a:pt x="1503154" y="4077127"/>
                                </a:lnTo>
                                <a:lnTo>
                                  <a:pt x="1549071" y="4089738"/>
                                </a:lnTo>
                                <a:lnTo>
                                  <a:pt x="1595441" y="4101333"/>
                                </a:lnTo>
                                <a:lnTo>
                                  <a:pt x="1642253" y="4111899"/>
                                </a:lnTo>
                                <a:lnTo>
                                  <a:pt x="1689495" y="4121421"/>
                                </a:lnTo>
                              </a:path>
                            </a:pathLst>
                          </a:custGeom>
                          <a:ln w="63500">
                            <a:solidFill>
                              <a:srgbClr val="A3BEA5"/>
                            </a:solidFill>
                            <a:prstDash val="solid"/>
                          </a:ln>
                        </wps:spPr>
                        <wps:bodyPr wrap="square" lIns="0" tIns="0" rIns="0" bIns="0" rtlCol="0">
                          <a:prstTxWarp prst="textNoShape">
                            <a:avLst/>
                          </a:prstTxWarp>
                          <a:noAutofit/>
                        </wps:bodyPr>
                      </wps:wsp>
                      <wps:wsp>
                        <wps:cNvPr id="142" name="Graphic 142"/>
                        <wps:cNvSpPr/>
                        <wps:spPr>
                          <a:xfrm>
                            <a:off x="2560928" y="4313300"/>
                            <a:ext cx="120650" cy="244475"/>
                          </a:xfrm>
                          <a:custGeom>
                            <a:avLst/>
                            <a:gdLst/>
                            <a:ahLst/>
                            <a:cxnLst/>
                            <a:rect l="l" t="t" r="r" b="b"/>
                            <a:pathLst>
                              <a:path w="120650" h="244475">
                                <a:moveTo>
                                  <a:pt x="120446" y="0"/>
                                </a:moveTo>
                                <a:lnTo>
                                  <a:pt x="0" y="124015"/>
                                </a:lnTo>
                                <a:lnTo>
                                  <a:pt x="103111" y="244208"/>
                                </a:lnTo>
                              </a:path>
                            </a:pathLst>
                          </a:custGeom>
                          <a:ln w="63500">
                            <a:solidFill>
                              <a:srgbClr val="A3BEA5"/>
                            </a:solidFill>
                            <a:prstDash val="solid"/>
                          </a:ln>
                        </wps:spPr>
                        <wps:bodyPr wrap="square" lIns="0" tIns="0" rIns="0" bIns="0" rtlCol="0">
                          <a:prstTxWarp prst="textNoShape">
                            <a:avLst/>
                          </a:prstTxWarp>
                          <a:noAutofit/>
                        </wps:bodyPr>
                      </wps:wsp>
                      <wps:wsp>
                        <wps:cNvPr id="143" name="Graphic 143"/>
                        <wps:cNvSpPr/>
                        <wps:spPr>
                          <a:xfrm>
                            <a:off x="472686" y="3073825"/>
                            <a:ext cx="235585" cy="138430"/>
                          </a:xfrm>
                          <a:custGeom>
                            <a:avLst/>
                            <a:gdLst/>
                            <a:ahLst/>
                            <a:cxnLst/>
                            <a:rect l="l" t="t" r="r" b="b"/>
                            <a:pathLst>
                              <a:path w="235585" h="138430">
                                <a:moveTo>
                                  <a:pt x="235432" y="70764"/>
                                </a:moveTo>
                                <a:lnTo>
                                  <a:pt x="77673" y="0"/>
                                </a:lnTo>
                                <a:lnTo>
                                  <a:pt x="0" y="137998"/>
                                </a:lnTo>
                              </a:path>
                            </a:pathLst>
                          </a:custGeom>
                          <a:ln w="63500">
                            <a:solidFill>
                              <a:srgbClr val="A3BEA5"/>
                            </a:solidFill>
                            <a:prstDash val="solid"/>
                          </a:ln>
                        </wps:spPr>
                        <wps:bodyPr wrap="square" lIns="0" tIns="0" rIns="0" bIns="0" rtlCol="0">
                          <a:prstTxWarp prst="textNoShape">
                            <a:avLst/>
                          </a:prstTxWarp>
                          <a:noAutofit/>
                        </wps:bodyPr>
                      </wps:wsp>
                      <wps:wsp>
                        <wps:cNvPr id="144" name="Graphic 144"/>
                        <wps:cNvSpPr/>
                        <wps:spPr>
                          <a:xfrm>
                            <a:off x="1259086" y="571483"/>
                            <a:ext cx="157480" cy="193675"/>
                          </a:xfrm>
                          <a:custGeom>
                            <a:avLst/>
                            <a:gdLst/>
                            <a:ahLst/>
                            <a:cxnLst/>
                            <a:rect l="l" t="t" r="r" b="b"/>
                            <a:pathLst>
                              <a:path w="157480" h="193675">
                                <a:moveTo>
                                  <a:pt x="150533" y="193103"/>
                                </a:moveTo>
                                <a:lnTo>
                                  <a:pt x="157048" y="20332"/>
                                </a:lnTo>
                                <a:lnTo>
                                  <a:pt x="0" y="0"/>
                                </a:lnTo>
                              </a:path>
                            </a:pathLst>
                          </a:custGeom>
                          <a:ln w="63500">
                            <a:solidFill>
                              <a:srgbClr val="A3BEA5"/>
                            </a:solidFill>
                            <a:prstDash val="solid"/>
                          </a:ln>
                        </wps:spPr>
                        <wps:bodyPr wrap="square" lIns="0" tIns="0" rIns="0" bIns="0" rtlCol="0">
                          <a:prstTxWarp prst="textNoShape">
                            <a:avLst/>
                          </a:prstTxWarp>
                          <a:noAutofit/>
                        </wps:bodyPr>
                      </wps:wsp>
                      <wps:wsp>
                        <wps:cNvPr id="145" name="Graphic 145"/>
                        <wps:cNvSpPr/>
                        <wps:spPr>
                          <a:xfrm>
                            <a:off x="4359710" y="3030743"/>
                            <a:ext cx="227329" cy="153035"/>
                          </a:xfrm>
                          <a:custGeom>
                            <a:avLst/>
                            <a:gdLst/>
                            <a:ahLst/>
                            <a:cxnLst/>
                            <a:rect l="l" t="t" r="r" b="b"/>
                            <a:pathLst>
                              <a:path w="227329" h="153035">
                                <a:moveTo>
                                  <a:pt x="0" y="0"/>
                                </a:moveTo>
                                <a:lnTo>
                                  <a:pt x="80721" y="152869"/>
                                </a:lnTo>
                                <a:lnTo>
                                  <a:pt x="226898" y="91960"/>
                                </a:lnTo>
                              </a:path>
                            </a:pathLst>
                          </a:custGeom>
                          <a:ln w="63500">
                            <a:solidFill>
                              <a:srgbClr val="A3BEA5"/>
                            </a:solidFill>
                            <a:prstDash val="solid"/>
                          </a:ln>
                        </wps:spPr>
                        <wps:bodyPr wrap="square" lIns="0" tIns="0" rIns="0" bIns="0" rtlCol="0">
                          <a:prstTxWarp prst="textNoShape">
                            <a:avLst/>
                          </a:prstTxWarp>
                          <a:noAutofit/>
                        </wps:bodyPr>
                      </wps:wsp>
                      <wps:wsp>
                        <wps:cNvPr id="146" name="Graphic 146"/>
                        <wps:cNvSpPr/>
                        <wps:spPr>
                          <a:xfrm>
                            <a:off x="3813144" y="702773"/>
                            <a:ext cx="176530" cy="170180"/>
                          </a:xfrm>
                          <a:custGeom>
                            <a:avLst/>
                            <a:gdLst/>
                            <a:ahLst/>
                            <a:cxnLst/>
                            <a:rect l="l" t="t" r="r" b="b"/>
                            <a:pathLst>
                              <a:path w="176530" h="170180">
                                <a:moveTo>
                                  <a:pt x="0" y="169887"/>
                                </a:moveTo>
                                <a:lnTo>
                                  <a:pt x="172504" y="158305"/>
                                </a:lnTo>
                                <a:lnTo>
                                  <a:pt x="176301" y="0"/>
                                </a:lnTo>
                              </a:path>
                            </a:pathLst>
                          </a:custGeom>
                          <a:ln w="63500">
                            <a:solidFill>
                              <a:srgbClr val="A3BEA5"/>
                            </a:solidFill>
                            <a:prstDash val="solid"/>
                          </a:ln>
                        </wps:spPr>
                        <wps:bodyPr wrap="square" lIns="0" tIns="0" rIns="0" bIns="0" rtlCol="0">
                          <a:prstTxWarp prst="textNoShape">
                            <a:avLst/>
                          </a:prstTxWarp>
                          <a:noAutofit/>
                        </wps:bodyPr>
                      </wps:wsp>
                      <wps:wsp>
                        <wps:cNvPr id="147" name="Graphic 147"/>
                        <wps:cNvSpPr/>
                        <wps:spPr>
                          <a:xfrm>
                            <a:off x="1272298" y="1155812"/>
                            <a:ext cx="2514600" cy="2514600"/>
                          </a:xfrm>
                          <a:custGeom>
                            <a:avLst/>
                            <a:gdLst/>
                            <a:ahLst/>
                            <a:cxnLst/>
                            <a:rect l="l" t="t" r="r" b="b"/>
                            <a:pathLst>
                              <a:path w="2514600" h="2514600">
                                <a:moveTo>
                                  <a:pt x="1257300" y="0"/>
                                </a:moveTo>
                                <a:lnTo>
                                  <a:pt x="0" y="960488"/>
                                </a:lnTo>
                                <a:lnTo>
                                  <a:pt x="480250" y="2514600"/>
                                </a:lnTo>
                                <a:lnTo>
                                  <a:pt x="2034349" y="2514600"/>
                                </a:lnTo>
                                <a:lnTo>
                                  <a:pt x="2514600" y="960488"/>
                                </a:lnTo>
                                <a:lnTo>
                                  <a:pt x="1257300" y="0"/>
                                </a:lnTo>
                                <a:close/>
                              </a:path>
                            </a:pathLst>
                          </a:custGeom>
                          <a:solidFill>
                            <a:srgbClr val="E6E7E8"/>
                          </a:solidFill>
                        </wps:spPr>
                        <wps:bodyPr wrap="square" lIns="0" tIns="0" rIns="0" bIns="0" rtlCol="0">
                          <a:prstTxWarp prst="textNoShape">
                            <a:avLst/>
                          </a:prstTxWarp>
                          <a:noAutofit/>
                        </wps:bodyPr>
                      </wps:wsp>
                      <pic:pic>
                        <pic:nvPicPr>
                          <pic:cNvPr id="148" name="Image 148"/>
                          <pic:cNvPicPr/>
                        </pic:nvPicPr>
                        <pic:blipFill>
                          <a:blip r:embed="rId56" cstate="print"/>
                          <a:stretch>
                            <a:fillRect/>
                          </a:stretch>
                        </pic:blipFill>
                        <pic:spPr>
                          <a:xfrm>
                            <a:off x="0" y="0"/>
                            <a:ext cx="5066035" cy="4802328"/>
                          </a:xfrm>
                          <a:prstGeom prst="rect">
                            <a:avLst/>
                          </a:prstGeom>
                        </pic:spPr>
                      </pic:pic>
                    </wpg:wgp>
                  </a:graphicData>
                </a:graphic>
              </wp:anchor>
            </w:drawing>
          </mc:Choice>
          <mc:Fallback>
            <w:pict>
              <v:group style="position:absolute;margin-left:91.100998pt;margin-top:-37.401447pt;width:398.9pt;height:378.15pt;mso-position-horizontal-relative:page;mso-position-vertical-relative:paragraph;z-index:-16613888" id="docshapegroup114" coordorigin="1822,-748" coordsize="7978,7563">
                <v:shape style="position:absolute;left:2516;top:-316;width:6549;height:6547" id="docshape115" coordorigin="2516,-316" coordsize="6549,6547" path="m5910,6231l5986,6227,6061,6222,6136,6215,6210,6206,6284,6196,6357,6184,6430,6170,6503,6155,6574,6138,6646,6120,6716,6100,6786,6078,6856,6055,6925,6031,6993,6005,7060,5977,7127,5948,7193,5918,7258,5886,7322,5853,7386,5818,7449,5782,7511,5745,7572,5706,7632,5666,7691,5625,7750,5582,7807,5538,7863,5493,7919,5447,7973,5399,8026,5350,8079,5301,8130,5250,8180,5197,8229,5144,8276,5090,8323,5034,8368,4978,8412,4920,8455,4862,8497,4802,8537,4742,8576,4680,8614,4617,8650,4554,8685,4490,8719,4424,8751,4358,8782,4291,8811,4223,8839,4155,8865,4085,8890,4015,8913,3944,8935,3872,8955,3800,8974,3726,8991,3652,9006,3578,9019,3502,9031,3426,9041,3350,9049,3272,9056,3197,9061,3121,9064,3045,9065,2970,9064,2896,9062,2821,9058,2747,9053,2673,9046,2600,9037,2527,9026,2455,9014,2383,9001,2311,8986,2241,8969,2170,8951,2100,8931,2031,8910,1962,8887,1894,8863,1827,8838,1760,8811,1694,8783,1628,8753,1563,8722,1499,8689,1436,8656,1373,8620,1312,8584,1251,8546,1191,8507,1132,8467,1073,8426,1016,8383,959,8339,904,8294,849,8248,795,8201,743,8152,691,8103,640,8052,591,8000,542,7947,495,7893,449,7838,404,7782,360,7726,317,7668,275,7609,235,7549,196,7488,158,7427,122,7364,87,7301,53,7236,20,7171,-11,7105,-41,7038,-69,6971,-96,6902,-122,6833,-146,6764,-168,6693,-189,6622,-209,6550,-227,6477,-243,6404,-258,6330,-271,6255,-282,6180,-292,6104,-300,6028,-307,5953,-311,5877,-314,5802,-316,5727,-315,5653,-313,5579,-309,5505,-303,5432,-296,5359,-288,5287,-277,5215,-265,5143,-252,5072,-237,5002,-220,4932,-202,4863,-182,4794,-161,4726,-138,4658,-114,4592,-89,4525,-62,4460,-33,4395,-4,4331,27,4268,60,4205,94,4144,129,4083,165,4023,203,3963,242,3905,282,3848,323,3791,366,3735,410,3681,455,3627,501,3574,549,3523,597,3472,647,3423,697,3374,749,3327,802,3281,856,3236,911,3192,967,3149,1024,3107,1082,3067,1140,3028,1200,2990,1261,2954,1323,2918,1385,2885,1449,2852,1513,2821,1578,2791,1644,2763,1711,2736,1778,2710,1847,2686,1916,2664,1986,2643,2056,2623,2128,2605,2199,2589,2272,2574,2345,2561,2419,2550,2494,2540,2569,2532,2645,2525,2722,2520,2799,2517,2875,2516,2951,2517,3027,2519,3103,2523,3178,2529,3253,2537,3327,2546,3401,2557,3474,2569,3547,2583,3620,2599,3692,2616,3763,2635,3834,2655,3904,2677,3974,2700,4043,2725,4111,2752,4179,2779,4246,2809,4312,2839,4377,2871,4442,2905,4506,2940,4569,2976,4631,3013,4693,3052,4754,3092,4813,3134,4872,3176,4930,3220,4987,3265,5043,3312,5098,3359,5152,3408,5204,3458,5256,3509,5307,3561,5357,3614,5405,3669,5452,3724,5499,3780,5544,3838,5587,3896,5630,3956,5671,4016,5711,4078,5750,4140,5787,4203,5823,4268,5858,4333,5891,4399,5923,4466,5954,4533,5983,4602,6010,4671,6036,4741,6061,4812,6084,4883,6105,4956,6125,5029,6143,5103,6160,5177,6175e" filled="false" stroked="true" strokeweight="5pt" strokecolor="#a3bea5">
                  <v:path arrowok="t"/>
                  <v:stroke dashstyle="solid"/>
                </v:shape>
                <v:shape style="position:absolute;left:5854;top:6044;width:190;height:385" id="docshape116" coordorigin="5855,6045" coordsize="190,385" path="m6045,6045l5855,6240,6017,6429e" filled="false" stroked="true" strokeweight="5pt" strokecolor="#a3bea5">
                  <v:path arrowok="t"/>
                  <v:stroke dashstyle="solid"/>
                </v:shape>
                <v:shape style="position:absolute;left:2566;top:4092;width:371;height:218" id="docshape117" coordorigin="2566,4093" coordsize="371,218" path="m2937,4204l2689,4093,2566,4310e" filled="false" stroked="true" strokeweight="5pt" strokecolor="#a3bea5">
                  <v:path arrowok="t"/>
                  <v:stroke dashstyle="solid"/>
                </v:shape>
                <v:shape style="position:absolute;left:3804;top:151;width:248;height:305" id="docshape118" coordorigin="3805,152" coordsize="248,305" path="m4042,456l4052,184,3805,152e" filled="false" stroked="true" strokeweight="5pt" strokecolor="#a3bea5">
                  <v:path arrowok="t"/>
                  <v:stroke dashstyle="solid"/>
                </v:shape>
                <v:shape style="position:absolute;left:8687;top:4024;width:358;height:241" id="docshape119" coordorigin="8688,4025" coordsize="358,241" path="m8688,4025l8815,4266,9045,4170e" filled="false" stroked="true" strokeweight="5pt" strokecolor="#a3bea5">
                  <v:path arrowok="t"/>
                  <v:stroke dashstyle="solid"/>
                </v:shape>
                <v:shape style="position:absolute;left:7826;top:358;width:278;height:268" id="docshape120" coordorigin="7827,359" coordsize="278,268" path="m7827,626l8099,608,8105,359e" filled="false" stroked="true" strokeweight="5pt" strokecolor="#a3bea5">
                  <v:path arrowok="t"/>
                  <v:stroke dashstyle="solid"/>
                </v:shape>
                <v:shape style="position:absolute;left:3825;top:1072;width:3960;height:3960" id="docshape121" coordorigin="3826,1072" coordsize="3960,3960" path="m5806,1072l3826,2585,4582,5032,7029,5032,7786,2585,5806,1072xe" filled="true" fillcolor="#e6e7e8" stroked="false">
                  <v:path arrowok="t"/>
                  <v:fill type="solid"/>
                </v:shape>
                <v:shape style="position:absolute;left:1822;top:-749;width:7978;height:7563" type="#_x0000_t75" id="docshape122" stroked="false">
                  <v:imagedata r:id="rId56" o:title=""/>
                </v:shape>
                <w10:wrap type="none"/>
              </v:group>
            </w:pict>
          </mc:Fallback>
        </mc:AlternateContent>
      </w:r>
      <w:r>
        <w:rPr>
          <w:color w:val="304480"/>
          <w:spacing w:val="-5"/>
        </w:rPr>
        <w:t>02</w:t>
      </w:r>
    </w:p>
    <w:p>
      <w:pPr>
        <w:pStyle w:val="BodyText"/>
        <w:spacing w:line="259" w:lineRule="auto" w:before="30"/>
        <w:ind w:left="4703" w:right="4969"/>
        <w:jc w:val="center"/>
      </w:pPr>
      <w:r>
        <w:rPr>
          <w:color w:val="231F20"/>
          <w:spacing w:val="-2"/>
          <w:w w:val="105"/>
        </w:rPr>
        <w:t>Government-led humanitarian</w:t>
      </w:r>
      <w:r>
        <w:rPr>
          <w:color w:val="231F20"/>
          <w:spacing w:val="-20"/>
          <w:w w:val="105"/>
        </w:rPr>
        <w:t> </w:t>
      </w:r>
      <w:r>
        <w:rPr>
          <w:color w:val="231F20"/>
          <w:spacing w:val="-2"/>
          <w:w w:val="105"/>
        </w:rPr>
        <w:t>sustems </w:t>
      </w:r>
      <w:r>
        <w:rPr>
          <w:color w:val="231F20"/>
          <w:w w:val="105"/>
        </w:rPr>
        <w:t>are fully inclusive</w:t>
      </w:r>
    </w:p>
    <w:p>
      <w:pPr>
        <w:pStyle w:val="BodyText"/>
        <w:spacing w:before="212"/>
      </w:pPr>
    </w:p>
    <w:p>
      <w:pPr>
        <w:pStyle w:val="BodyText"/>
        <w:spacing w:after="0"/>
        <w:sectPr>
          <w:pgSz w:w="11910" w:h="16840"/>
          <w:pgMar w:header="695" w:footer="0" w:top="940" w:bottom="280" w:left="0" w:right="0"/>
        </w:sectPr>
      </w:pPr>
    </w:p>
    <w:p>
      <w:pPr>
        <w:pStyle w:val="Heading5"/>
        <w:spacing w:before="124"/>
        <w:ind w:left="2121"/>
      </w:pPr>
      <w:r>
        <w:rPr>
          <w:color w:val="304480"/>
          <w:spacing w:val="-5"/>
        </w:rPr>
        <w:t>06</w:t>
      </w:r>
    </w:p>
    <w:p>
      <w:pPr>
        <w:pStyle w:val="BodyText"/>
        <w:spacing w:line="259" w:lineRule="auto" w:before="30"/>
        <w:ind w:left="2121"/>
        <w:jc w:val="center"/>
      </w:pPr>
      <w:r>
        <w:rPr>
          <w:color w:val="231F20"/>
          <w:w w:val="105"/>
        </w:rPr>
        <w:t>Based on evidence </w:t>
      </w:r>
      <w:r>
        <w:rPr>
          <w:color w:val="231F20"/>
          <w:spacing w:val="-2"/>
          <w:w w:val="105"/>
        </w:rPr>
        <w:t>from</w:t>
      </w:r>
      <w:r>
        <w:rPr>
          <w:color w:val="231F20"/>
          <w:spacing w:val="-20"/>
          <w:w w:val="105"/>
        </w:rPr>
        <w:t> </w:t>
      </w:r>
      <w:r>
        <w:rPr>
          <w:color w:val="231F20"/>
          <w:spacing w:val="-2"/>
          <w:w w:val="105"/>
        </w:rPr>
        <w:t>disability-</w:t>
      </w:r>
      <w:r>
        <w:rPr>
          <w:color w:val="231F20"/>
          <w:spacing w:val="-2"/>
          <w:w w:val="105"/>
        </w:rPr>
        <w:t>inclusive approaches</w:t>
      </w:r>
    </w:p>
    <w:p>
      <w:pPr>
        <w:spacing w:line="240" w:lineRule="auto" w:before="0"/>
        <w:rPr>
          <w:sz w:val="28"/>
        </w:rPr>
      </w:pPr>
      <w:r>
        <w:rPr/>
        <w:br w:type="column"/>
      </w:r>
      <w:r>
        <w:rPr>
          <w:sz w:val="28"/>
        </w:rPr>
      </w:r>
    </w:p>
    <w:p>
      <w:pPr>
        <w:pStyle w:val="BodyText"/>
        <w:rPr>
          <w:sz w:val="28"/>
        </w:rPr>
      </w:pPr>
    </w:p>
    <w:p>
      <w:pPr>
        <w:pStyle w:val="BodyText"/>
        <w:spacing w:before="114"/>
        <w:rPr>
          <w:sz w:val="28"/>
        </w:rPr>
      </w:pPr>
    </w:p>
    <w:p>
      <w:pPr>
        <w:pStyle w:val="Heading4"/>
        <w:spacing w:before="1"/>
        <w:ind w:right="0"/>
        <w:jc w:val="center"/>
      </w:pPr>
      <w:r>
        <w:rPr>
          <w:color w:val="2594CD"/>
          <w:w w:val="85"/>
        </w:rPr>
        <w:t>CHANGE</w:t>
      </w:r>
      <w:r>
        <w:rPr>
          <w:color w:val="2594CD"/>
          <w:spacing w:val="-3"/>
        </w:rPr>
        <w:t> </w:t>
      </w:r>
      <w:r>
        <w:rPr>
          <w:color w:val="2594CD"/>
          <w:w w:val="85"/>
        </w:rPr>
        <w:t>AREA</w:t>
      </w:r>
      <w:r>
        <w:rPr>
          <w:color w:val="2594CD"/>
          <w:spacing w:val="-3"/>
        </w:rPr>
        <w:t> </w:t>
      </w:r>
      <w:r>
        <w:rPr>
          <w:color w:val="2594CD"/>
          <w:spacing w:val="-20"/>
          <w:w w:val="80"/>
        </w:rPr>
        <w:t>1</w:t>
      </w:r>
    </w:p>
    <w:p>
      <w:pPr>
        <w:pStyle w:val="BodyText"/>
        <w:spacing w:line="259" w:lineRule="auto" w:before="29"/>
        <w:ind w:left="363"/>
        <w:jc w:val="center"/>
      </w:pPr>
      <w:r>
        <w:rPr>
          <w:color w:val="231F20"/>
          <w:spacing w:val="-2"/>
          <w:w w:val="105"/>
        </w:rPr>
        <w:t>OPDs</w:t>
      </w:r>
      <w:r>
        <w:rPr>
          <w:color w:val="231F20"/>
          <w:spacing w:val="-20"/>
          <w:w w:val="105"/>
        </w:rPr>
        <w:t> </w:t>
      </w:r>
      <w:r>
        <w:rPr>
          <w:color w:val="231F20"/>
          <w:spacing w:val="-2"/>
          <w:w w:val="105"/>
        </w:rPr>
        <w:t>are</w:t>
      </w:r>
      <w:r>
        <w:rPr>
          <w:color w:val="231F20"/>
          <w:spacing w:val="-19"/>
          <w:w w:val="105"/>
        </w:rPr>
        <w:t> </w:t>
      </w:r>
      <w:r>
        <w:rPr>
          <w:color w:val="231F20"/>
          <w:spacing w:val="-2"/>
          <w:w w:val="105"/>
        </w:rPr>
        <w:t>well</w:t>
      </w:r>
      <w:r>
        <w:rPr>
          <w:color w:val="231F20"/>
          <w:spacing w:val="-19"/>
          <w:w w:val="105"/>
        </w:rPr>
        <w:t> </w:t>
      </w:r>
      <w:r>
        <w:rPr>
          <w:color w:val="231F20"/>
          <w:spacing w:val="-2"/>
          <w:w w:val="105"/>
        </w:rPr>
        <w:t>resourced </w:t>
      </w:r>
      <w:r>
        <w:rPr>
          <w:color w:val="231F20"/>
          <w:w w:val="105"/>
        </w:rPr>
        <w:t>&amp;</w:t>
      </w:r>
      <w:r>
        <w:rPr>
          <w:color w:val="231F20"/>
          <w:spacing w:val="-13"/>
          <w:w w:val="105"/>
        </w:rPr>
        <w:t> </w:t>
      </w:r>
      <w:r>
        <w:rPr>
          <w:color w:val="231F20"/>
          <w:w w:val="105"/>
        </w:rPr>
        <w:t>coordinated</w:t>
      </w:r>
    </w:p>
    <w:p>
      <w:pPr>
        <w:spacing w:before="124"/>
        <w:ind w:left="555" w:right="2261" w:firstLine="0"/>
        <w:jc w:val="center"/>
        <w:rPr>
          <w:rFonts w:ascii="Arial Black"/>
          <w:sz w:val="28"/>
        </w:rPr>
      </w:pPr>
      <w:r>
        <w:rPr/>
        <w:br w:type="column"/>
      </w:r>
      <w:r>
        <w:rPr>
          <w:rFonts w:ascii="Arial Black"/>
          <w:color w:val="304480"/>
          <w:spacing w:val="-5"/>
          <w:sz w:val="28"/>
        </w:rPr>
        <w:t>03</w:t>
      </w:r>
    </w:p>
    <w:p>
      <w:pPr>
        <w:pStyle w:val="BodyText"/>
        <w:spacing w:line="259" w:lineRule="auto" w:before="30"/>
        <w:ind w:left="555" w:right="2250"/>
        <w:jc w:val="center"/>
      </w:pPr>
      <w:r>
        <w:rPr>
          <w:color w:val="231F20"/>
          <w:spacing w:val="-2"/>
          <w:w w:val="105"/>
        </w:rPr>
        <w:t>Mainstream Humanitarian</w:t>
      </w:r>
      <w:r>
        <w:rPr>
          <w:color w:val="231F20"/>
          <w:spacing w:val="-20"/>
          <w:w w:val="105"/>
        </w:rPr>
        <w:t> </w:t>
      </w:r>
      <w:r>
        <w:rPr>
          <w:color w:val="231F20"/>
          <w:spacing w:val="-2"/>
          <w:w w:val="105"/>
        </w:rPr>
        <w:t>resilient developent</w:t>
      </w:r>
    </w:p>
    <w:p>
      <w:pPr>
        <w:pStyle w:val="BodyText"/>
        <w:spacing w:after="0" w:line="259" w:lineRule="auto"/>
        <w:jc w:val="center"/>
        <w:sectPr>
          <w:type w:val="continuous"/>
          <w:pgSz w:w="11910" w:h="16840"/>
          <w:pgMar w:header="695" w:footer="0" w:top="1060" w:bottom="280" w:left="0" w:right="0"/>
          <w:cols w:num="3" w:equalWidth="0">
            <w:col w:w="4244" w:space="40"/>
            <w:col w:w="2549" w:space="39"/>
            <w:col w:w="5038"/>
          </w:cols>
        </w:sectPr>
      </w:pPr>
    </w:p>
    <w:p>
      <w:pPr>
        <w:pStyle w:val="BodyText"/>
      </w:pPr>
    </w:p>
    <w:p>
      <w:pPr>
        <w:pStyle w:val="BodyText"/>
      </w:pPr>
    </w:p>
    <w:p>
      <w:pPr>
        <w:pStyle w:val="BodyText"/>
      </w:pPr>
    </w:p>
    <w:p>
      <w:pPr>
        <w:pStyle w:val="BodyText"/>
        <w:spacing w:before="121"/>
      </w:pPr>
    </w:p>
    <w:p>
      <w:pPr>
        <w:pStyle w:val="BodyText"/>
        <w:spacing w:after="0"/>
        <w:sectPr>
          <w:type w:val="continuous"/>
          <w:pgSz w:w="11910" w:h="16840"/>
          <w:pgMar w:header="695" w:footer="0" w:top="1060" w:bottom="280" w:left="0" w:right="0"/>
        </w:sectPr>
      </w:pPr>
    </w:p>
    <w:p>
      <w:pPr>
        <w:pStyle w:val="Heading5"/>
        <w:spacing w:before="123"/>
        <w:ind w:left="3153"/>
      </w:pPr>
      <w:r>
        <w:rPr>
          <w:color w:val="2594CD"/>
          <w:spacing w:val="-5"/>
        </w:rPr>
        <w:t>05</w:t>
      </w:r>
    </w:p>
    <w:p>
      <w:pPr>
        <w:pStyle w:val="BodyText"/>
        <w:spacing w:line="259" w:lineRule="auto" w:before="30"/>
        <w:ind w:left="3153"/>
        <w:jc w:val="center"/>
      </w:pPr>
      <w:r>
        <w:rPr>
          <w:color w:val="231F20"/>
          <w:spacing w:val="-2"/>
          <w:w w:val="105"/>
        </w:rPr>
        <w:t>All</w:t>
      </w:r>
      <w:r>
        <w:rPr>
          <w:color w:val="231F20"/>
          <w:spacing w:val="-20"/>
          <w:w w:val="105"/>
        </w:rPr>
        <w:t> </w:t>
      </w:r>
      <w:r>
        <w:rPr>
          <w:color w:val="231F20"/>
          <w:spacing w:val="-2"/>
          <w:w w:val="105"/>
        </w:rPr>
        <w:t>services</w:t>
      </w:r>
      <w:r>
        <w:rPr>
          <w:color w:val="231F20"/>
          <w:spacing w:val="-19"/>
          <w:w w:val="105"/>
        </w:rPr>
        <w:t> </w:t>
      </w:r>
      <w:r>
        <w:rPr>
          <w:color w:val="231F20"/>
          <w:spacing w:val="-2"/>
          <w:w w:val="105"/>
        </w:rPr>
        <w:t>&amp;</w:t>
      </w:r>
      <w:r>
        <w:rPr>
          <w:color w:val="231F20"/>
          <w:spacing w:val="-19"/>
          <w:w w:val="105"/>
        </w:rPr>
        <w:t> </w:t>
      </w:r>
      <w:r>
        <w:rPr>
          <w:color w:val="231F20"/>
          <w:spacing w:val="-2"/>
          <w:w w:val="105"/>
        </w:rPr>
        <w:t>processes </w:t>
      </w:r>
      <w:r>
        <w:rPr>
          <w:color w:val="231F20"/>
          <w:w w:val="105"/>
        </w:rPr>
        <w:t>are inclusive &amp; </w:t>
      </w:r>
      <w:r>
        <w:rPr>
          <w:color w:val="231F20"/>
          <w:spacing w:val="-2"/>
          <w:w w:val="105"/>
        </w:rPr>
        <w:t>accessible</w:t>
      </w:r>
    </w:p>
    <w:p>
      <w:pPr>
        <w:spacing w:before="123"/>
        <w:ind w:left="0" w:right="2298" w:firstLine="0"/>
        <w:jc w:val="center"/>
        <w:rPr>
          <w:rFonts w:ascii="Arial Black"/>
          <w:sz w:val="28"/>
        </w:rPr>
      </w:pPr>
      <w:r>
        <w:rPr/>
        <w:br w:type="column"/>
      </w:r>
      <w:r>
        <w:rPr>
          <w:rFonts w:ascii="Arial Black"/>
          <w:color w:val="304480"/>
          <w:spacing w:val="-5"/>
          <w:sz w:val="28"/>
        </w:rPr>
        <w:t>04</w:t>
      </w:r>
    </w:p>
    <w:p>
      <w:pPr>
        <w:pStyle w:val="BodyText"/>
        <w:spacing w:line="259" w:lineRule="auto" w:before="30"/>
        <w:ind w:left="1033" w:right="3332" w:hanging="1"/>
        <w:jc w:val="center"/>
      </w:pPr>
      <w:r>
        <w:rPr>
          <w:color w:val="231F20"/>
          <w:w w:val="105"/>
        </w:rPr>
        <w:t>Individuals,</w:t>
      </w:r>
      <w:r>
        <w:rPr>
          <w:color w:val="231F20"/>
          <w:spacing w:val="-20"/>
          <w:w w:val="105"/>
        </w:rPr>
        <w:t> </w:t>
      </w:r>
      <w:r>
        <w:rPr>
          <w:color w:val="231F20"/>
          <w:w w:val="105"/>
        </w:rPr>
        <w:t>households, communities</w:t>
      </w:r>
      <w:r>
        <w:rPr>
          <w:color w:val="231F20"/>
          <w:spacing w:val="-19"/>
          <w:w w:val="105"/>
        </w:rPr>
        <w:t> </w:t>
      </w:r>
      <w:r>
        <w:rPr>
          <w:color w:val="231F20"/>
          <w:w w:val="105"/>
        </w:rPr>
        <w:t>&amp;</w:t>
      </w:r>
      <w:r>
        <w:rPr>
          <w:color w:val="231F20"/>
          <w:spacing w:val="-19"/>
          <w:w w:val="105"/>
        </w:rPr>
        <w:t> </w:t>
      </w:r>
      <w:r>
        <w:rPr>
          <w:color w:val="231F20"/>
          <w:spacing w:val="-2"/>
          <w:w w:val="105"/>
        </w:rPr>
        <w:t>churches</w:t>
      </w:r>
    </w:p>
    <w:p>
      <w:pPr>
        <w:pStyle w:val="BodyText"/>
        <w:spacing w:after="0" w:line="259" w:lineRule="auto"/>
        <w:jc w:val="center"/>
        <w:sectPr>
          <w:type w:val="continuous"/>
          <w:pgSz w:w="11910" w:h="16840"/>
          <w:pgMar w:header="695" w:footer="0" w:top="1060" w:bottom="280" w:left="0" w:right="0"/>
          <w:cols w:num="2" w:equalWidth="0">
            <w:col w:w="5281" w:space="40"/>
            <w:col w:w="6589"/>
          </w:cols>
        </w:sectPr>
      </w:pPr>
    </w:p>
    <w:p>
      <w:pPr>
        <w:pStyle w:val="BodyText"/>
      </w:pPr>
    </w:p>
    <w:p>
      <w:pPr>
        <w:pStyle w:val="BodyText"/>
      </w:pPr>
    </w:p>
    <w:p>
      <w:pPr>
        <w:pStyle w:val="BodyText"/>
      </w:pPr>
    </w:p>
    <w:p>
      <w:pPr>
        <w:pStyle w:val="BodyText"/>
        <w:spacing w:before="127"/>
      </w:pPr>
    </w:p>
    <w:p>
      <w:pPr>
        <w:pStyle w:val="BodyText"/>
        <w:ind w:left="1077"/>
        <w:jc w:val="both"/>
      </w:pPr>
      <w:r>
        <w:rPr>
          <w:color w:val="231F20"/>
        </w:rPr>
        <w:t>Our</w:t>
      </w:r>
      <w:r>
        <w:rPr>
          <w:color w:val="231F20"/>
          <w:spacing w:val="-11"/>
        </w:rPr>
        <w:t> </w:t>
      </w:r>
      <w:r>
        <w:rPr>
          <w:color w:val="231F20"/>
        </w:rPr>
        <w:t>six</w:t>
      </w:r>
      <w:r>
        <w:rPr>
          <w:color w:val="231F20"/>
          <w:spacing w:val="-10"/>
        </w:rPr>
        <w:t> </w:t>
      </w:r>
      <w:r>
        <w:rPr>
          <w:color w:val="231F20"/>
        </w:rPr>
        <w:t>(6)</w:t>
      </w:r>
      <w:r>
        <w:rPr>
          <w:color w:val="231F20"/>
          <w:spacing w:val="-10"/>
        </w:rPr>
        <w:t> </w:t>
      </w:r>
      <w:r>
        <w:rPr>
          <w:color w:val="231F20"/>
        </w:rPr>
        <w:t>change</w:t>
      </w:r>
      <w:r>
        <w:rPr>
          <w:color w:val="231F20"/>
          <w:spacing w:val="-11"/>
        </w:rPr>
        <w:t> </w:t>
      </w:r>
      <w:r>
        <w:rPr>
          <w:color w:val="231F20"/>
        </w:rPr>
        <w:t>areas</w:t>
      </w:r>
      <w:r>
        <w:rPr>
          <w:color w:val="231F20"/>
          <w:spacing w:val="-10"/>
        </w:rPr>
        <w:t> </w:t>
      </w:r>
      <w:r>
        <w:rPr>
          <w:color w:val="231F20"/>
        </w:rPr>
        <w:t>are</w:t>
      </w:r>
      <w:r>
        <w:rPr>
          <w:color w:val="231F20"/>
          <w:spacing w:val="-10"/>
        </w:rPr>
        <w:t> </w:t>
      </w:r>
      <w:r>
        <w:rPr>
          <w:color w:val="231F20"/>
        </w:rPr>
        <w:t>listed</w:t>
      </w:r>
      <w:r>
        <w:rPr>
          <w:color w:val="231F20"/>
          <w:spacing w:val="-11"/>
        </w:rPr>
        <w:t> </w:t>
      </w:r>
      <w:r>
        <w:rPr>
          <w:color w:val="231F20"/>
        </w:rPr>
        <w:t>as</w:t>
      </w:r>
      <w:r>
        <w:rPr>
          <w:color w:val="231F20"/>
          <w:spacing w:val="-10"/>
        </w:rPr>
        <w:t> </w:t>
      </w:r>
      <w:r>
        <w:rPr>
          <w:color w:val="231F20"/>
          <w:spacing w:val="-2"/>
        </w:rPr>
        <w:t>follows.</w:t>
      </w:r>
    </w:p>
    <w:p>
      <w:pPr>
        <w:pStyle w:val="BodyText"/>
        <w:spacing w:line="247" w:lineRule="auto" w:before="169"/>
        <w:ind w:left="1077" w:right="1357"/>
        <w:jc w:val="both"/>
      </w:pPr>
      <w:r>
        <w:rPr>
          <w:rFonts w:ascii="Arial Black" w:hAnsi="Arial Black"/>
          <w:color w:val="2594CD"/>
        </w:rPr>
        <w:t>Change</w:t>
      </w:r>
      <w:r>
        <w:rPr>
          <w:rFonts w:ascii="Arial Black" w:hAnsi="Arial Black"/>
          <w:color w:val="2594CD"/>
          <w:spacing w:val="-7"/>
        </w:rPr>
        <w:t> </w:t>
      </w:r>
      <w:r>
        <w:rPr>
          <w:rFonts w:ascii="Arial Black" w:hAnsi="Arial Black"/>
          <w:color w:val="2594CD"/>
        </w:rPr>
        <w:t>Area</w:t>
      </w:r>
      <w:r>
        <w:rPr>
          <w:rFonts w:ascii="Arial Black" w:hAnsi="Arial Black"/>
          <w:color w:val="2594CD"/>
          <w:spacing w:val="-7"/>
        </w:rPr>
        <w:t> </w:t>
      </w:r>
      <w:r>
        <w:rPr>
          <w:rFonts w:ascii="Arial Black" w:hAnsi="Arial Black"/>
          <w:color w:val="2594CD"/>
        </w:rPr>
        <w:t>1</w:t>
      </w:r>
      <w:r>
        <w:rPr>
          <w:rFonts w:ascii="Arial Black" w:hAnsi="Arial Black"/>
          <w:color w:val="2594CD"/>
          <w:spacing w:val="-7"/>
        </w:rPr>
        <w:t> </w:t>
      </w:r>
      <w:r>
        <w:rPr>
          <w:rFonts w:ascii="Arial Black" w:hAnsi="Arial Black"/>
          <w:color w:val="2594CD"/>
        </w:rPr>
        <w:t>– </w:t>
      </w:r>
      <w:r>
        <w:rPr>
          <w:color w:val="231F20"/>
        </w:rPr>
        <w:t>Organisations of Persons with Disabilities (OPDs) are well resourced, coordinated and </w:t>
      </w:r>
      <w:r>
        <w:rPr>
          <w:color w:val="231F20"/>
          <w:w w:val="105"/>
        </w:rPr>
        <w:t>mobilised</w:t>
      </w:r>
      <w:r>
        <w:rPr>
          <w:color w:val="231F20"/>
          <w:spacing w:val="-4"/>
          <w:w w:val="105"/>
        </w:rPr>
        <w:t> </w:t>
      </w:r>
      <w:r>
        <w:rPr>
          <w:color w:val="231F20"/>
          <w:w w:val="105"/>
        </w:rPr>
        <w:t>to</w:t>
      </w:r>
      <w:r>
        <w:rPr>
          <w:color w:val="231F20"/>
          <w:spacing w:val="-4"/>
          <w:w w:val="105"/>
        </w:rPr>
        <w:t> </w:t>
      </w:r>
      <w:r>
        <w:rPr>
          <w:color w:val="231F20"/>
          <w:w w:val="105"/>
        </w:rPr>
        <w:t>lead</w:t>
      </w:r>
      <w:r>
        <w:rPr>
          <w:color w:val="231F20"/>
          <w:spacing w:val="-4"/>
          <w:w w:val="105"/>
        </w:rPr>
        <w:t> </w:t>
      </w:r>
      <w:r>
        <w:rPr>
          <w:color w:val="231F20"/>
          <w:w w:val="105"/>
        </w:rPr>
        <w:t>and</w:t>
      </w:r>
      <w:r>
        <w:rPr>
          <w:color w:val="231F20"/>
          <w:spacing w:val="-4"/>
          <w:w w:val="105"/>
        </w:rPr>
        <w:t> </w:t>
      </w:r>
      <w:r>
        <w:rPr>
          <w:color w:val="231F20"/>
          <w:w w:val="105"/>
        </w:rPr>
        <w:t>oversee</w:t>
      </w:r>
      <w:r>
        <w:rPr>
          <w:color w:val="231F20"/>
          <w:spacing w:val="-4"/>
          <w:w w:val="105"/>
        </w:rPr>
        <w:t> </w:t>
      </w:r>
      <w:r>
        <w:rPr>
          <w:color w:val="231F20"/>
          <w:w w:val="105"/>
        </w:rPr>
        <w:t>the</w:t>
      </w:r>
      <w:r>
        <w:rPr>
          <w:color w:val="231F20"/>
          <w:spacing w:val="-4"/>
          <w:w w:val="105"/>
        </w:rPr>
        <w:t> </w:t>
      </w:r>
      <w:r>
        <w:rPr>
          <w:color w:val="231F20"/>
          <w:w w:val="105"/>
        </w:rPr>
        <w:t>success</w:t>
      </w:r>
      <w:r>
        <w:rPr>
          <w:color w:val="231F20"/>
          <w:spacing w:val="-4"/>
          <w:w w:val="105"/>
        </w:rPr>
        <w:t> </w:t>
      </w:r>
      <w:r>
        <w:rPr>
          <w:color w:val="231F20"/>
          <w:w w:val="105"/>
        </w:rPr>
        <w:t>of</w:t>
      </w:r>
      <w:r>
        <w:rPr>
          <w:color w:val="231F20"/>
          <w:spacing w:val="-4"/>
          <w:w w:val="105"/>
        </w:rPr>
        <w:t> </w:t>
      </w:r>
      <w:r>
        <w:rPr>
          <w:color w:val="231F20"/>
          <w:w w:val="105"/>
        </w:rPr>
        <w:t>the</w:t>
      </w:r>
      <w:r>
        <w:rPr>
          <w:color w:val="231F20"/>
          <w:spacing w:val="-4"/>
          <w:w w:val="105"/>
        </w:rPr>
        <w:t> </w:t>
      </w:r>
      <w:r>
        <w:rPr>
          <w:color w:val="231F20"/>
          <w:w w:val="105"/>
        </w:rPr>
        <w:t>Strategy</w:t>
      </w:r>
      <w:r>
        <w:rPr>
          <w:color w:val="231F20"/>
          <w:spacing w:val="-4"/>
          <w:w w:val="105"/>
        </w:rPr>
        <w:t> </w:t>
      </w:r>
      <w:r>
        <w:rPr>
          <w:color w:val="231F20"/>
          <w:w w:val="105"/>
        </w:rPr>
        <w:t>at</w:t>
      </w:r>
      <w:r>
        <w:rPr>
          <w:color w:val="231F20"/>
          <w:spacing w:val="-4"/>
          <w:w w:val="105"/>
        </w:rPr>
        <w:t> </w:t>
      </w:r>
      <w:r>
        <w:rPr>
          <w:color w:val="231F20"/>
          <w:w w:val="105"/>
        </w:rPr>
        <w:t>regional</w:t>
      </w:r>
      <w:r>
        <w:rPr>
          <w:color w:val="231F20"/>
          <w:spacing w:val="-4"/>
          <w:w w:val="105"/>
        </w:rPr>
        <w:t> </w:t>
      </w:r>
      <w:r>
        <w:rPr>
          <w:color w:val="231F20"/>
          <w:w w:val="105"/>
        </w:rPr>
        <w:t>and</w:t>
      </w:r>
      <w:r>
        <w:rPr>
          <w:color w:val="231F20"/>
          <w:spacing w:val="-4"/>
          <w:w w:val="105"/>
        </w:rPr>
        <w:t> </w:t>
      </w:r>
      <w:r>
        <w:rPr>
          <w:color w:val="231F20"/>
          <w:w w:val="105"/>
        </w:rPr>
        <w:t>national</w:t>
      </w:r>
      <w:r>
        <w:rPr>
          <w:color w:val="231F20"/>
          <w:spacing w:val="-4"/>
          <w:w w:val="105"/>
        </w:rPr>
        <w:t> </w:t>
      </w:r>
      <w:r>
        <w:rPr>
          <w:color w:val="231F20"/>
          <w:w w:val="105"/>
        </w:rPr>
        <w:t>level,</w:t>
      </w:r>
      <w:r>
        <w:rPr>
          <w:color w:val="231F20"/>
          <w:spacing w:val="-4"/>
          <w:w w:val="105"/>
        </w:rPr>
        <w:t> </w:t>
      </w:r>
      <w:r>
        <w:rPr>
          <w:color w:val="231F20"/>
          <w:w w:val="105"/>
        </w:rPr>
        <w:t>with</w:t>
      </w:r>
      <w:r>
        <w:rPr>
          <w:color w:val="231F20"/>
          <w:spacing w:val="-4"/>
          <w:w w:val="105"/>
        </w:rPr>
        <w:t> </w:t>
      </w:r>
      <w:r>
        <w:rPr>
          <w:color w:val="231F20"/>
          <w:w w:val="105"/>
        </w:rPr>
        <w:t>technical support</w:t>
      </w:r>
      <w:r>
        <w:rPr>
          <w:color w:val="231F20"/>
          <w:spacing w:val="-13"/>
          <w:w w:val="105"/>
        </w:rPr>
        <w:t> </w:t>
      </w:r>
      <w:r>
        <w:rPr>
          <w:color w:val="231F20"/>
          <w:w w:val="105"/>
        </w:rPr>
        <w:t>provided.</w:t>
      </w:r>
    </w:p>
    <w:p>
      <w:pPr>
        <w:pStyle w:val="BodyText"/>
        <w:spacing w:line="252" w:lineRule="auto" w:before="162"/>
        <w:ind w:left="1077" w:right="1358"/>
        <w:jc w:val="both"/>
      </w:pPr>
      <w:r>
        <w:rPr>
          <w:rFonts w:ascii="Arial Black" w:hAnsi="Arial Black"/>
          <w:color w:val="2594CD"/>
        </w:rPr>
        <w:t>Change</w:t>
      </w:r>
      <w:r>
        <w:rPr>
          <w:rFonts w:ascii="Arial Black" w:hAnsi="Arial Black"/>
          <w:color w:val="2594CD"/>
          <w:spacing w:val="-10"/>
        </w:rPr>
        <w:t> </w:t>
      </w:r>
      <w:r>
        <w:rPr>
          <w:rFonts w:ascii="Arial Black" w:hAnsi="Arial Black"/>
          <w:color w:val="2594CD"/>
        </w:rPr>
        <w:t>Area</w:t>
      </w:r>
      <w:r>
        <w:rPr>
          <w:rFonts w:ascii="Arial Black" w:hAnsi="Arial Black"/>
          <w:color w:val="2594CD"/>
          <w:spacing w:val="-9"/>
        </w:rPr>
        <w:t> </w:t>
      </w:r>
      <w:r>
        <w:rPr>
          <w:rFonts w:ascii="Arial Black" w:hAnsi="Arial Black"/>
          <w:color w:val="2594CD"/>
        </w:rPr>
        <w:t>2</w:t>
      </w:r>
      <w:r>
        <w:rPr>
          <w:rFonts w:ascii="Arial Black" w:hAnsi="Arial Black"/>
          <w:color w:val="2594CD"/>
          <w:spacing w:val="-9"/>
        </w:rPr>
        <w:t> </w:t>
      </w:r>
      <w:r>
        <w:rPr>
          <w:rFonts w:ascii="Arial Black" w:hAnsi="Arial Black"/>
          <w:color w:val="2594CD"/>
        </w:rPr>
        <w:t>– </w:t>
      </w:r>
      <w:r>
        <w:rPr>
          <w:color w:val="231F20"/>
        </w:rPr>
        <w:t>Government-led Humanitarian, Resilient Development processes (including legislation, </w:t>
      </w:r>
      <w:r>
        <w:rPr>
          <w:color w:val="231F20"/>
          <w:w w:val="105"/>
        </w:rPr>
        <w:t>policies, and coordination mechanisms) are fully inclusive and able to meet the needs of persons with disabilities,</w:t>
      </w:r>
      <w:r>
        <w:rPr>
          <w:color w:val="231F20"/>
          <w:spacing w:val="-7"/>
          <w:w w:val="105"/>
        </w:rPr>
        <w:t> </w:t>
      </w:r>
      <w:r>
        <w:rPr>
          <w:color w:val="231F20"/>
          <w:w w:val="105"/>
        </w:rPr>
        <w:t>and</w:t>
      </w:r>
      <w:r>
        <w:rPr>
          <w:color w:val="231F20"/>
          <w:spacing w:val="-7"/>
          <w:w w:val="105"/>
        </w:rPr>
        <w:t> </w:t>
      </w:r>
      <w:r>
        <w:rPr>
          <w:color w:val="231F20"/>
          <w:w w:val="105"/>
        </w:rPr>
        <w:t>those</w:t>
      </w:r>
      <w:r>
        <w:rPr>
          <w:color w:val="231F20"/>
          <w:spacing w:val="-7"/>
          <w:w w:val="105"/>
        </w:rPr>
        <w:t> </w:t>
      </w:r>
      <w:r>
        <w:rPr>
          <w:color w:val="231F20"/>
          <w:w w:val="105"/>
        </w:rPr>
        <w:t>that</w:t>
      </w:r>
      <w:r>
        <w:rPr>
          <w:color w:val="231F20"/>
          <w:spacing w:val="-7"/>
          <w:w w:val="105"/>
        </w:rPr>
        <w:t> </w:t>
      </w:r>
      <w:r>
        <w:rPr>
          <w:color w:val="231F20"/>
          <w:w w:val="105"/>
        </w:rPr>
        <w:t>are</w:t>
      </w:r>
      <w:r>
        <w:rPr>
          <w:color w:val="231F20"/>
          <w:spacing w:val="-7"/>
          <w:w w:val="105"/>
        </w:rPr>
        <w:t> </w:t>
      </w:r>
      <w:r>
        <w:rPr>
          <w:color w:val="231F20"/>
          <w:w w:val="105"/>
        </w:rPr>
        <w:t>most</w:t>
      </w:r>
      <w:r>
        <w:rPr>
          <w:color w:val="231F20"/>
          <w:spacing w:val="-7"/>
          <w:w w:val="105"/>
        </w:rPr>
        <w:t> </w:t>
      </w:r>
      <w:r>
        <w:rPr>
          <w:color w:val="231F20"/>
          <w:w w:val="105"/>
        </w:rPr>
        <w:t>impacted</w:t>
      </w:r>
      <w:r>
        <w:rPr>
          <w:color w:val="231F20"/>
          <w:spacing w:val="-7"/>
          <w:w w:val="105"/>
        </w:rPr>
        <w:t> </w:t>
      </w:r>
      <w:r>
        <w:rPr>
          <w:color w:val="231F20"/>
          <w:w w:val="105"/>
        </w:rPr>
        <w:t>including</w:t>
      </w:r>
      <w:r>
        <w:rPr>
          <w:color w:val="231F20"/>
          <w:spacing w:val="-7"/>
          <w:w w:val="105"/>
        </w:rPr>
        <w:t> </w:t>
      </w:r>
      <w:r>
        <w:rPr>
          <w:color w:val="231F20"/>
          <w:w w:val="105"/>
        </w:rPr>
        <w:t>those</w:t>
      </w:r>
      <w:r>
        <w:rPr>
          <w:color w:val="231F20"/>
          <w:spacing w:val="-7"/>
          <w:w w:val="105"/>
        </w:rPr>
        <w:t> </w:t>
      </w:r>
      <w:r>
        <w:rPr>
          <w:color w:val="231F20"/>
          <w:w w:val="105"/>
        </w:rPr>
        <w:t>with</w:t>
      </w:r>
      <w:r>
        <w:rPr>
          <w:color w:val="231F20"/>
          <w:spacing w:val="-7"/>
          <w:w w:val="105"/>
        </w:rPr>
        <w:t> </w:t>
      </w:r>
      <w:r>
        <w:rPr>
          <w:color w:val="231F20"/>
          <w:w w:val="105"/>
        </w:rPr>
        <w:t>cognitive</w:t>
      </w:r>
      <w:r>
        <w:rPr>
          <w:color w:val="231F20"/>
          <w:spacing w:val="-7"/>
          <w:w w:val="105"/>
        </w:rPr>
        <w:t> </w:t>
      </w:r>
      <w:r>
        <w:rPr>
          <w:color w:val="231F20"/>
          <w:w w:val="105"/>
        </w:rPr>
        <w:t>and</w:t>
      </w:r>
      <w:r>
        <w:rPr>
          <w:color w:val="231F20"/>
          <w:spacing w:val="-7"/>
          <w:w w:val="105"/>
        </w:rPr>
        <w:t> </w:t>
      </w:r>
      <w:r>
        <w:rPr>
          <w:color w:val="231F20"/>
          <w:w w:val="105"/>
        </w:rPr>
        <w:t>intellectual</w:t>
      </w:r>
      <w:r>
        <w:rPr>
          <w:color w:val="231F20"/>
          <w:spacing w:val="-7"/>
          <w:w w:val="105"/>
        </w:rPr>
        <w:t> </w:t>
      </w:r>
      <w:r>
        <w:rPr>
          <w:color w:val="231F20"/>
          <w:w w:val="105"/>
        </w:rPr>
        <w:t>disabilities and</w:t>
      </w:r>
      <w:r>
        <w:rPr>
          <w:color w:val="231F20"/>
          <w:spacing w:val="-5"/>
          <w:w w:val="105"/>
        </w:rPr>
        <w:t> </w:t>
      </w:r>
      <w:r>
        <w:rPr>
          <w:color w:val="231F20"/>
          <w:w w:val="105"/>
        </w:rPr>
        <w:t>psychosocial</w:t>
      </w:r>
      <w:r>
        <w:rPr>
          <w:color w:val="231F20"/>
          <w:spacing w:val="-5"/>
          <w:w w:val="105"/>
        </w:rPr>
        <w:t> </w:t>
      </w:r>
      <w:r>
        <w:rPr>
          <w:color w:val="231F20"/>
          <w:w w:val="105"/>
        </w:rPr>
        <w:t>disabilities</w:t>
      </w:r>
      <w:r>
        <w:rPr>
          <w:color w:val="231F20"/>
          <w:spacing w:val="-5"/>
          <w:w w:val="105"/>
        </w:rPr>
        <w:t> </w:t>
      </w:r>
      <w:r>
        <w:rPr>
          <w:color w:val="231F20"/>
          <w:w w:val="105"/>
        </w:rPr>
        <w:t>and</w:t>
      </w:r>
      <w:r>
        <w:rPr>
          <w:color w:val="231F20"/>
          <w:spacing w:val="-5"/>
          <w:w w:val="105"/>
        </w:rPr>
        <w:t> </w:t>
      </w:r>
      <w:r>
        <w:rPr>
          <w:color w:val="231F20"/>
          <w:w w:val="105"/>
        </w:rPr>
        <w:t>women</w:t>
      </w:r>
      <w:r>
        <w:rPr>
          <w:color w:val="231F20"/>
          <w:spacing w:val="-5"/>
          <w:w w:val="105"/>
        </w:rPr>
        <w:t> </w:t>
      </w:r>
      <w:r>
        <w:rPr>
          <w:color w:val="231F20"/>
          <w:w w:val="105"/>
        </w:rPr>
        <w:t>and</w:t>
      </w:r>
      <w:r>
        <w:rPr>
          <w:color w:val="231F20"/>
          <w:spacing w:val="-5"/>
          <w:w w:val="105"/>
        </w:rPr>
        <w:t> </w:t>
      </w:r>
      <w:r>
        <w:rPr>
          <w:color w:val="231F20"/>
          <w:w w:val="105"/>
        </w:rPr>
        <w:t>girls</w:t>
      </w:r>
      <w:r>
        <w:rPr>
          <w:color w:val="231F20"/>
          <w:spacing w:val="-5"/>
          <w:w w:val="105"/>
        </w:rPr>
        <w:t> </w:t>
      </w:r>
      <w:r>
        <w:rPr>
          <w:color w:val="231F20"/>
          <w:w w:val="105"/>
        </w:rPr>
        <w:t>with</w:t>
      </w:r>
      <w:r>
        <w:rPr>
          <w:color w:val="231F20"/>
          <w:spacing w:val="-5"/>
          <w:w w:val="105"/>
        </w:rPr>
        <w:t> </w:t>
      </w:r>
      <w:r>
        <w:rPr>
          <w:color w:val="231F20"/>
          <w:w w:val="105"/>
        </w:rPr>
        <w:t>disabilities.</w:t>
      </w:r>
    </w:p>
    <w:p>
      <w:pPr>
        <w:pStyle w:val="BodyText"/>
        <w:spacing w:line="237" w:lineRule="auto" w:before="156"/>
        <w:ind w:left="1077" w:right="1358"/>
        <w:jc w:val="both"/>
      </w:pPr>
      <w:r>
        <w:rPr>
          <w:rFonts w:ascii="Arial Black" w:hAnsi="Arial Black"/>
          <w:color w:val="2594CD"/>
        </w:rPr>
        <w:t>Change</w:t>
      </w:r>
      <w:r>
        <w:rPr>
          <w:rFonts w:ascii="Arial Black" w:hAnsi="Arial Black"/>
          <w:color w:val="2594CD"/>
          <w:spacing w:val="-10"/>
        </w:rPr>
        <w:t> </w:t>
      </w:r>
      <w:r>
        <w:rPr>
          <w:rFonts w:ascii="Arial Black" w:hAnsi="Arial Black"/>
          <w:color w:val="2594CD"/>
        </w:rPr>
        <w:t>Area</w:t>
      </w:r>
      <w:r>
        <w:rPr>
          <w:rFonts w:ascii="Arial Black" w:hAnsi="Arial Black"/>
          <w:color w:val="2594CD"/>
          <w:spacing w:val="-10"/>
        </w:rPr>
        <w:t> </w:t>
      </w:r>
      <w:r>
        <w:rPr>
          <w:rFonts w:ascii="Arial Black" w:hAnsi="Arial Black"/>
          <w:color w:val="2594CD"/>
        </w:rPr>
        <w:t>3</w:t>
      </w:r>
      <w:r>
        <w:rPr>
          <w:rFonts w:ascii="Arial Black" w:hAnsi="Arial Black"/>
          <w:color w:val="2594CD"/>
          <w:spacing w:val="-10"/>
        </w:rPr>
        <w:t> </w:t>
      </w:r>
      <w:r>
        <w:rPr>
          <w:rFonts w:ascii="Arial Black" w:hAnsi="Arial Black"/>
          <w:color w:val="2594CD"/>
        </w:rPr>
        <w:t>– </w:t>
      </w:r>
      <w:r>
        <w:rPr>
          <w:color w:val="231F20"/>
        </w:rPr>
        <w:t>Mainstream Humanitarian, Resilient Development actors have policies and practices in </w:t>
      </w:r>
      <w:r>
        <w:rPr>
          <w:color w:val="231F20"/>
          <w:w w:val="105"/>
        </w:rPr>
        <w:t>place</w:t>
      </w:r>
      <w:r>
        <w:rPr>
          <w:color w:val="231F20"/>
          <w:spacing w:val="-3"/>
          <w:w w:val="105"/>
        </w:rPr>
        <w:t> </w:t>
      </w:r>
      <w:r>
        <w:rPr>
          <w:color w:val="231F20"/>
          <w:w w:val="105"/>
        </w:rPr>
        <w:t>to</w:t>
      </w:r>
      <w:r>
        <w:rPr>
          <w:color w:val="231F20"/>
          <w:spacing w:val="-3"/>
          <w:w w:val="105"/>
        </w:rPr>
        <w:t> </w:t>
      </w:r>
      <w:r>
        <w:rPr>
          <w:color w:val="231F20"/>
          <w:w w:val="105"/>
        </w:rPr>
        <w:t>ensure</w:t>
      </w:r>
      <w:r>
        <w:rPr>
          <w:color w:val="231F20"/>
          <w:spacing w:val="-3"/>
          <w:w w:val="105"/>
        </w:rPr>
        <w:t> </w:t>
      </w:r>
      <w:r>
        <w:rPr>
          <w:color w:val="231F20"/>
          <w:w w:val="105"/>
        </w:rPr>
        <w:t>full</w:t>
      </w:r>
      <w:r>
        <w:rPr>
          <w:color w:val="231F20"/>
          <w:spacing w:val="-3"/>
          <w:w w:val="105"/>
        </w:rPr>
        <w:t> </w:t>
      </w:r>
      <w:r>
        <w:rPr>
          <w:color w:val="231F20"/>
          <w:w w:val="105"/>
        </w:rPr>
        <w:t>inclusion</w:t>
      </w:r>
      <w:r>
        <w:rPr>
          <w:color w:val="231F20"/>
          <w:spacing w:val="-3"/>
          <w:w w:val="105"/>
        </w:rPr>
        <w:t> </w:t>
      </w:r>
      <w:r>
        <w:rPr>
          <w:color w:val="231F20"/>
          <w:w w:val="105"/>
        </w:rPr>
        <w:t>of</w:t>
      </w:r>
      <w:r>
        <w:rPr>
          <w:color w:val="231F20"/>
          <w:spacing w:val="-3"/>
          <w:w w:val="105"/>
        </w:rPr>
        <w:t> </w:t>
      </w:r>
      <w:r>
        <w:rPr>
          <w:color w:val="231F20"/>
          <w:w w:val="105"/>
        </w:rPr>
        <w:t>persons</w:t>
      </w:r>
      <w:r>
        <w:rPr>
          <w:color w:val="231F20"/>
          <w:spacing w:val="-3"/>
          <w:w w:val="105"/>
        </w:rPr>
        <w:t> </w:t>
      </w:r>
      <w:r>
        <w:rPr>
          <w:color w:val="231F20"/>
          <w:w w:val="105"/>
        </w:rPr>
        <w:t>with</w:t>
      </w:r>
      <w:r>
        <w:rPr>
          <w:color w:val="231F20"/>
          <w:spacing w:val="-3"/>
          <w:w w:val="105"/>
        </w:rPr>
        <w:t> </w:t>
      </w:r>
      <w:r>
        <w:rPr>
          <w:color w:val="231F20"/>
          <w:w w:val="105"/>
        </w:rPr>
        <w:t>disabilities.</w:t>
      </w:r>
    </w:p>
    <w:p>
      <w:pPr>
        <w:pStyle w:val="BodyText"/>
        <w:spacing w:line="237" w:lineRule="auto" w:before="172"/>
        <w:ind w:left="1077" w:right="1358"/>
        <w:jc w:val="both"/>
      </w:pPr>
      <w:r>
        <w:rPr>
          <w:rFonts w:ascii="Arial Black" w:hAnsi="Arial Black"/>
          <w:color w:val="2594CD"/>
          <w:spacing w:val="-2"/>
        </w:rPr>
        <w:t>Change</w:t>
      </w:r>
      <w:r>
        <w:rPr>
          <w:rFonts w:ascii="Arial Black" w:hAnsi="Arial Black"/>
          <w:color w:val="2594CD"/>
          <w:spacing w:val="-15"/>
        </w:rPr>
        <w:t> </w:t>
      </w:r>
      <w:r>
        <w:rPr>
          <w:rFonts w:ascii="Arial Black" w:hAnsi="Arial Black"/>
          <w:color w:val="2594CD"/>
          <w:spacing w:val="-2"/>
        </w:rPr>
        <w:t>Area</w:t>
      </w:r>
      <w:r>
        <w:rPr>
          <w:rFonts w:ascii="Arial Black" w:hAnsi="Arial Black"/>
          <w:color w:val="2594CD"/>
          <w:spacing w:val="-15"/>
        </w:rPr>
        <w:t> </w:t>
      </w:r>
      <w:r>
        <w:rPr>
          <w:rFonts w:ascii="Arial Black" w:hAnsi="Arial Black"/>
          <w:color w:val="2594CD"/>
          <w:spacing w:val="-2"/>
        </w:rPr>
        <w:t>4</w:t>
      </w:r>
      <w:r>
        <w:rPr>
          <w:rFonts w:ascii="Arial Black" w:hAnsi="Arial Black"/>
          <w:color w:val="2594CD"/>
          <w:spacing w:val="-15"/>
        </w:rPr>
        <w:t> </w:t>
      </w:r>
      <w:r>
        <w:rPr>
          <w:rFonts w:ascii="Arial Black" w:hAnsi="Arial Black"/>
          <w:color w:val="2594CD"/>
          <w:spacing w:val="-2"/>
        </w:rPr>
        <w:t>–</w:t>
      </w:r>
      <w:r>
        <w:rPr>
          <w:rFonts w:ascii="Arial Black" w:hAnsi="Arial Black"/>
          <w:color w:val="2594CD"/>
          <w:spacing w:val="-14"/>
        </w:rPr>
        <w:t> </w:t>
      </w:r>
      <w:r>
        <w:rPr>
          <w:color w:val="231F20"/>
          <w:spacing w:val="-2"/>
        </w:rPr>
        <w:t>Humanitarian,</w:t>
      </w:r>
      <w:r>
        <w:rPr>
          <w:color w:val="231F20"/>
          <w:spacing w:val="-14"/>
        </w:rPr>
        <w:t> </w:t>
      </w:r>
      <w:r>
        <w:rPr>
          <w:color w:val="231F20"/>
          <w:spacing w:val="-2"/>
        </w:rPr>
        <w:t>Resilient</w:t>
      </w:r>
      <w:r>
        <w:rPr>
          <w:color w:val="231F20"/>
          <w:spacing w:val="-10"/>
        </w:rPr>
        <w:t> </w:t>
      </w:r>
      <w:r>
        <w:rPr>
          <w:color w:val="231F20"/>
          <w:spacing w:val="-2"/>
        </w:rPr>
        <w:t>Development</w:t>
      </w:r>
      <w:r>
        <w:rPr>
          <w:color w:val="231F20"/>
          <w:spacing w:val="-6"/>
        </w:rPr>
        <w:t> </w:t>
      </w:r>
      <w:r>
        <w:rPr>
          <w:color w:val="231F20"/>
          <w:spacing w:val="-2"/>
        </w:rPr>
        <w:t>processes</w:t>
      </w:r>
      <w:r>
        <w:rPr>
          <w:color w:val="231F20"/>
          <w:spacing w:val="-6"/>
        </w:rPr>
        <w:t> </w:t>
      </w:r>
      <w:r>
        <w:rPr>
          <w:color w:val="231F20"/>
          <w:spacing w:val="-2"/>
        </w:rPr>
        <w:t>for</w:t>
      </w:r>
      <w:r>
        <w:rPr>
          <w:color w:val="231F20"/>
          <w:spacing w:val="-6"/>
        </w:rPr>
        <w:t> </w:t>
      </w:r>
      <w:r>
        <w:rPr>
          <w:color w:val="231F20"/>
          <w:spacing w:val="-2"/>
        </w:rPr>
        <w:t>individuals,</w:t>
      </w:r>
      <w:r>
        <w:rPr>
          <w:color w:val="231F20"/>
          <w:spacing w:val="-6"/>
        </w:rPr>
        <w:t> </w:t>
      </w:r>
      <w:r>
        <w:rPr>
          <w:color w:val="231F20"/>
          <w:spacing w:val="-2"/>
        </w:rPr>
        <w:t>households,</w:t>
      </w:r>
      <w:r>
        <w:rPr>
          <w:color w:val="231F20"/>
          <w:spacing w:val="-6"/>
        </w:rPr>
        <w:t> </w:t>
      </w:r>
      <w:r>
        <w:rPr>
          <w:color w:val="231F20"/>
          <w:spacing w:val="-2"/>
        </w:rPr>
        <w:t>communities, </w:t>
      </w:r>
      <w:r>
        <w:rPr>
          <w:color w:val="231F20"/>
          <w:w w:val="105"/>
        </w:rPr>
        <w:t>and</w:t>
      </w:r>
      <w:r>
        <w:rPr>
          <w:color w:val="231F20"/>
          <w:spacing w:val="-13"/>
          <w:w w:val="105"/>
        </w:rPr>
        <w:t> </w:t>
      </w:r>
      <w:r>
        <w:rPr>
          <w:color w:val="231F20"/>
          <w:w w:val="105"/>
        </w:rPr>
        <w:t>churches</w:t>
      </w:r>
      <w:r>
        <w:rPr>
          <w:color w:val="231F20"/>
          <w:spacing w:val="-13"/>
          <w:w w:val="105"/>
        </w:rPr>
        <w:t> </w:t>
      </w:r>
      <w:r>
        <w:rPr>
          <w:color w:val="231F20"/>
          <w:w w:val="105"/>
        </w:rPr>
        <w:t>and</w:t>
      </w:r>
      <w:r>
        <w:rPr>
          <w:color w:val="231F20"/>
          <w:spacing w:val="-13"/>
          <w:w w:val="105"/>
        </w:rPr>
        <w:t> </w:t>
      </w:r>
      <w:r>
        <w:rPr>
          <w:color w:val="231F20"/>
          <w:w w:val="105"/>
        </w:rPr>
        <w:t>faith-based</w:t>
      </w:r>
      <w:r>
        <w:rPr>
          <w:color w:val="231F20"/>
          <w:spacing w:val="-13"/>
          <w:w w:val="105"/>
        </w:rPr>
        <w:t> </w:t>
      </w:r>
      <w:r>
        <w:rPr>
          <w:color w:val="231F20"/>
          <w:w w:val="105"/>
        </w:rPr>
        <w:t>organisations</w:t>
      </w:r>
      <w:r>
        <w:rPr>
          <w:color w:val="231F20"/>
          <w:spacing w:val="-13"/>
          <w:w w:val="105"/>
        </w:rPr>
        <w:t> </w:t>
      </w:r>
      <w:r>
        <w:rPr>
          <w:color w:val="231F20"/>
          <w:w w:val="105"/>
        </w:rPr>
        <w:t>are</w:t>
      </w:r>
      <w:r>
        <w:rPr>
          <w:color w:val="231F20"/>
          <w:spacing w:val="-13"/>
          <w:w w:val="105"/>
        </w:rPr>
        <w:t> </w:t>
      </w:r>
      <w:r>
        <w:rPr>
          <w:color w:val="231F20"/>
          <w:w w:val="105"/>
        </w:rPr>
        <w:t>inclusive</w:t>
      </w:r>
      <w:r>
        <w:rPr>
          <w:color w:val="231F20"/>
          <w:spacing w:val="-13"/>
          <w:w w:val="105"/>
        </w:rPr>
        <w:t> </w:t>
      </w:r>
      <w:r>
        <w:rPr>
          <w:color w:val="231F20"/>
          <w:w w:val="105"/>
        </w:rPr>
        <w:t>of</w:t>
      </w:r>
      <w:r>
        <w:rPr>
          <w:color w:val="231F20"/>
          <w:spacing w:val="-13"/>
          <w:w w:val="105"/>
        </w:rPr>
        <w:t> </w:t>
      </w:r>
      <w:r>
        <w:rPr>
          <w:color w:val="231F20"/>
          <w:w w:val="105"/>
        </w:rPr>
        <w:t>persons</w:t>
      </w:r>
      <w:r>
        <w:rPr>
          <w:color w:val="231F20"/>
          <w:spacing w:val="-13"/>
          <w:w w:val="105"/>
        </w:rPr>
        <w:t> </w:t>
      </w:r>
      <w:r>
        <w:rPr>
          <w:color w:val="231F20"/>
          <w:w w:val="105"/>
        </w:rPr>
        <w:t>with</w:t>
      </w:r>
      <w:r>
        <w:rPr>
          <w:color w:val="231F20"/>
          <w:spacing w:val="-13"/>
          <w:w w:val="105"/>
        </w:rPr>
        <w:t> </w:t>
      </w:r>
      <w:r>
        <w:rPr>
          <w:color w:val="231F20"/>
          <w:w w:val="105"/>
        </w:rPr>
        <w:t>disabilities</w:t>
      </w:r>
    </w:p>
    <w:p>
      <w:pPr>
        <w:pStyle w:val="BodyText"/>
        <w:spacing w:line="237" w:lineRule="auto" w:before="172"/>
        <w:ind w:left="1077" w:right="1358"/>
        <w:jc w:val="both"/>
      </w:pPr>
      <w:r>
        <w:rPr>
          <w:rFonts w:ascii="Arial Black" w:hAnsi="Arial Black"/>
          <w:color w:val="2594CD"/>
        </w:rPr>
        <w:t>Change</w:t>
      </w:r>
      <w:r>
        <w:rPr>
          <w:rFonts w:ascii="Arial Black" w:hAnsi="Arial Black"/>
          <w:color w:val="2594CD"/>
          <w:spacing w:val="-17"/>
        </w:rPr>
        <w:t> </w:t>
      </w:r>
      <w:r>
        <w:rPr>
          <w:rFonts w:ascii="Arial Black" w:hAnsi="Arial Black"/>
          <w:color w:val="2594CD"/>
        </w:rPr>
        <w:t>Area</w:t>
      </w:r>
      <w:r>
        <w:rPr>
          <w:rFonts w:ascii="Arial Black" w:hAnsi="Arial Black"/>
          <w:color w:val="2594CD"/>
          <w:spacing w:val="-17"/>
        </w:rPr>
        <w:t> </w:t>
      </w:r>
      <w:r>
        <w:rPr>
          <w:rFonts w:ascii="Arial Black" w:hAnsi="Arial Black"/>
          <w:color w:val="2594CD"/>
        </w:rPr>
        <w:t>5</w:t>
      </w:r>
      <w:r>
        <w:rPr>
          <w:rFonts w:ascii="Arial Black" w:hAnsi="Arial Black"/>
          <w:color w:val="2594CD"/>
          <w:spacing w:val="-17"/>
        </w:rPr>
        <w:t> </w:t>
      </w:r>
      <w:r>
        <w:rPr>
          <w:rFonts w:ascii="Arial Black" w:hAnsi="Arial Black"/>
          <w:color w:val="2594CD"/>
        </w:rPr>
        <w:t>–</w:t>
      </w:r>
      <w:r>
        <w:rPr>
          <w:rFonts w:ascii="Arial Black" w:hAnsi="Arial Black"/>
          <w:color w:val="2594CD"/>
          <w:spacing w:val="-16"/>
        </w:rPr>
        <w:t> </w:t>
      </w:r>
      <w:r>
        <w:rPr>
          <w:color w:val="231F20"/>
        </w:rPr>
        <w:t>All</w:t>
      </w:r>
      <w:r>
        <w:rPr>
          <w:color w:val="231F20"/>
          <w:spacing w:val="-16"/>
        </w:rPr>
        <w:t> </w:t>
      </w:r>
      <w:r>
        <w:rPr>
          <w:color w:val="231F20"/>
        </w:rPr>
        <w:t>services</w:t>
      </w:r>
      <w:r>
        <w:rPr>
          <w:color w:val="231F20"/>
          <w:spacing w:val="-9"/>
        </w:rPr>
        <w:t> </w:t>
      </w:r>
      <w:r>
        <w:rPr>
          <w:color w:val="231F20"/>
        </w:rPr>
        <w:t>and</w:t>
      </w:r>
      <w:r>
        <w:rPr>
          <w:color w:val="231F20"/>
          <w:spacing w:val="-9"/>
        </w:rPr>
        <w:t> </w:t>
      </w:r>
      <w:r>
        <w:rPr>
          <w:color w:val="231F20"/>
        </w:rPr>
        <w:t>processes</w:t>
      </w:r>
      <w:r>
        <w:rPr>
          <w:color w:val="231F20"/>
          <w:spacing w:val="-9"/>
        </w:rPr>
        <w:t> </w:t>
      </w:r>
      <w:r>
        <w:rPr>
          <w:color w:val="231F20"/>
        </w:rPr>
        <w:t>operating</w:t>
      </w:r>
      <w:r>
        <w:rPr>
          <w:color w:val="231F20"/>
          <w:spacing w:val="-9"/>
        </w:rPr>
        <w:t> </w:t>
      </w:r>
      <w:r>
        <w:rPr>
          <w:color w:val="231F20"/>
        </w:rPr>
        <w:t>as</w:t>
      </w:r>
      <w:r>
        <w:rPr>
          <w:color w:val="231F20"/>
          <w:spacing w:val="-9"/>
        </w:rPr>
        <w:t> </w:t>
      </w:r>
      <w:r>
        <w:rPr>
          <w:color w:val="231F20"/>
        </w:rPr>
        <w:t>part</w:t>
      </w:r>
      <w:r>
        <w:rPr>
          <w:color w:val="231F20"/>
          <w:spacing w:val="-9"/>
        </w:rPr>
        <w:t> </w:t>
      </w:r>
      <w:r>
        <w:rPr>
          <w:color w:val="231F20"/>
        </w:rPr>
        <w:t>of</w:t>
      </w:r>
      <w:r>
        <w:rPr>
          <w:color w:val="231F20"/>
          <w:spacing w:val="-9"/>
        </w:rPr>
        <w:t> </w:t>
      </w:r>
      <w:r>
        <w:rPr>
          <w:color w:val="231F20"/>
        </w:rPr>
        <w:t>Humanitarian,</w:t>
      </w:r>
      <w:r>
        <w:rPr>
          <w:color w:val="231F20"/>
          <w:spacing w:val="-9"/>
        </w:rPr>
        <w:t> </w:t>
      </w:r>
      <w:r>
        <w:rPr>
          <w:color w:val="231F20"/>
        </w:rPr>
        <w:t>Resilient</w:t>
      </w:r>
      <w:r>
        <w:rPr>
          <w:color w:val="231F20"/>
          <w:spacing w:val="-9"/>
        </w:rPr>
        <w:t> </w:t>
      </w:r>
      <w:r>
        <w:rPr>
          <w:color w:val="231F20"/>
        </w:rPr>
        <w:t>Development</w:t>
      </w:r>
      <w:r>
        <w:rPr>
          <w:color w:val="231F20"/>
          <w:spacing w:val="-9"/>
        </w:rPr>
        <w:t> </w:t>
      </w:r>
      <w:r>
        <w:rPr>
          <w:color w:val="231F20"/>
        </w:rPr>
        <w:t>are </w:t>
      </w:r>
      <w:r>
        <w:rPr>
          <w:color w:val="231F20"/>
          <w:w w:val="105"/>
        </w:rPr>
        <w:t>inclusive</w:t>
      </w:r>
      <w:r>
        <w:rPr>
          <w:color w:val="231F20"/>
          <w:spacing w:val="-2"/>
          <w:w w:val="105"/>
        </w:rPr>
        <w:t> </w:t>
      </w:r>
      <w:r>
        <w:rPr>
          <w:color w:val="231F20"/>
          <w:w w:val="105"/>
        </w:rPr>
        <w:t>of</w:t>
      </w:r>
      <w:r>
        <w:rPr>
          <w:color w:val="231F20"/>
          <w:spacing w:val="-2"/>
          <w:w w:val="105"/>
        </w:rPr>
        <w:t> </w:t>
      </w:r>
      <w:r>
        <w:rPr>
          <w:color w:val="231F20"/>
          <w:w w:val="105"/>
        </w:rPr>
        <w:t>and</w:t>
      </w:r>
      <w:r>
        <w:rPr>
          <w:color w:val="231F20"/>
          <w:spacing w:val="-2"/>
          <w:w w:val="105"/>
        </w:rPr>
        <w:t> </w:t>
      </w:r>
      <w:r>
        <w:rPr>
          <w:color w:val="231F20"/>
          <w:w w:val="105"/>
        </w:rPr>
        <w:t>accessible</w:t>
      </w:r>
      <w:r>
        <w:rPr>
          <w:color w:val="231F20"/>
          <w:spacing w:val="-2"/>
          <w:w w:val="105"/>
        </w:rPr>
        <w:t> </w:t>
      </w:r>
      <w:r>
        <w:rPr>
          <w:color w:val="231F20"/>
          <w:w w:val="105"/>
        </w:rPr>
        <w:t>to</w:t>
      </w:r>
      <w:r>
        <w:rPr>
          <w:color w:val="231F20"/>
          <w:spacing w:val="-2"/>
          <w:w w:val="105"/>
        </w:rPr>
        <w:t> </w:t>
      </w:r>
      <w:r>
        <w:rPr>
          <w:color w:val="231F20"/>
          <w:w w:val="105"/>
        </w:rPr>
        <w:t>persons</w:t>
      </w:r>
      <w:r>
        <w:rPr>
          <w:color w:val="231F20"/>
          <w:spacing w:val="-2"/>
          <w:w w:val="105"/>
        </w:rPr>
        <w:t> </w:t>
      </w:r>
      <w:r>
        <w:rPr>
          <w:color w:val="231F20"/>
          <w:w w:val="105"/>
        </w:rPr>
        <w:t>with</w:t>
      </w:r>
      <w:r>
        <w:rPr>
          <w:color w:val="231F20"/>
          <w:spacing w:val="-2"/>
          <w:w w:val="105"/>
        </w:rPr>
        <w:t> </w:t>
      </w:r>
      <w:r>
        <w:rPr>
          <w:color w:val="231F20"/>
          <w:w w:val="105"/>
        </w:rPr>
        <w:t>disabilities.</w:t>
      </w:r>
    </w:p>
    <w:p>
      <w:pPr>
        <w:pStyle w:val="BodyText"/>
        <w:spacing w:line="237" w:lineRule="auto" w:before="172"/>
        <w:ind w:left="1077" w:right="1358"/>
        <w:jc w:val="both"/>
      </w:pPr>
      <w:r>
        <w:rPr>
          <w:rFonts w:ascii="Arial Black" w:hAnsi="Arial Black"/>
          <w:color w:val="2594CD"/>
        </w:rPr>
        <w:t>Change Area 6 – </w:t>
      </w:r>
      <w:r>
        <w:rPr>
          <w:color w:val="231F20"/>
        </w:rPr>
        <w:t>Disability-inclusive approaches to Humanitarian, Resilient Development are based on </w:t>
      </w:r>
      <w:r>
        <w:rPr>
          <w:color w:val="231F20"/>
          <w:w w:val="105"/>
        </w:rPr>
        <w:t>evidence</w:t>
      </w:r>
      <w:r>
        <w:rPr>
          <w:color w:val="231F20"/>
          <w:spacing w:val="-11"/>
          <w:w w:val="105"/>
        </w:rPr>
        <w:t> </w:t>
      </w:r>
      <w:r>
        <w:rPr>
          <w:color w:val="231F20"/>
          <w:w w:val="105"/>
        </w:rPr>
        <w:t>drawn</w:t>
      </w:r>
      <w:r>
        <w:rPr>
          <w:color w:val="231F20"/>
          <w:spacing w:val="-12"/>
          <w:w w:val="105"/>
        </w:rPr>
        <w:t> </w:t>
      </w:r>
      <w:r>
        <w:rPr>
          <w:color w:val="231F20"/>
          <w:w w:val="105"/>
        </w:rPr>
        <w:t>from</w:t>
      </w:r>
      <w:r>
        <w:rPr>
          <w:color w:val="231F20"/>
          <w:spacing w:val="-11"/>
          <w:w w:val="105"/>
        </w:rPr>
        <w:t> </w:t>
      </w:r>
      <w:r>
        <w:rPr>
          <w:color w:val="231F20"/>
          <w:w w:val="105"/>
        </w:rPr>
        <w:t>disability-inclusive</w:t>
      </w:r>
      <w:r>
        <w:rPr>
          <w:color w:val="231F20"/>
          <w:spacing w:val="-12"/>
          <w:w w:val="105"/>
        </w:rPr>
        <w:t> </w:t>
      </w:r>
      <w:r>
        <w:rPr>
          <w:color w:val="231F20"/>
          <w:w w:val="105"/>
        </w:rPr>
        <w:t>research</w:t>
      </w:r>
      <w:r>
        <w:rPr>
          <w:color w:val="231F20"/>
          <w:spacing w:val="-11"/>
          <w:w w:val="105"/>
        </w:rPr>
        <w:t> </w:t>
      </w:r>
      <w:r>
        <w:rPr>
          <w:color w:val="231F20"/>
          <w:w w:val="105"/>
        </w:rPr>
        <w:t>and</w:t>
      </w:r>
      <w:r>
        <w:rPr>
          <w:color w:val="231F20"/>
          <w:spacing w:val="-12"/>
          <w:w w:val="105"/>
        </w:rPr>
        <w:t> </w:t>
      </w:r>
      <w:r>
        <w:rPr>
          <w:color w:val="231F20"/>
          <w:w w:val="105"/>
        </w:rPr>
        <w:t>MEL</w:t>
      </w:r>
      <w:r>
        <w:rPr>
          <w:color w:val="231F20"/>
          <w:spacing w:val="-11"/>
          <w:w w:val="105"/>
        </w:rPr>
        <w:t> </w:t>
      </w:r>
      <w:r>
        <w:rPr>
          <w:color w:val="231F20"/>
          <w:w w:val="105"/>
        </w:rPr>
        <w:t>processes.</w:t>
      </w:r>
    </w:p>
    <w:p>
      <w:pPr>
        <w:pStyle w:val="BodyText"/>
        <w:spacing w:after="0" w:line="237" w:lineRule="auto"/>
        <w:jc w:val="both"/>
        <w:sectPr>
          <w:type w:val="continuous"/>
          <w:pgSz w:w="11910" w:h="16840"/>
          <w:pgMar w:header="695" w:footer="0" w:top="1060" w:bottom="280" w:left="0" w:right="0"/>
        </w:sectPr>
      </w:pPr>
    </w:p>
    <w:p>
      <w:pPr>
        <w:pStyle w:val="BodyText"/>
        <w:spacing w:before="281"/>
        <w:rPr>
          <w:sz w:val="50"/>
        </w:rPr>
      </w:pPr>
    </w:p>
    <w:p>
      <w:pPr>
        <w:pStyle w:val="Heading2"/>
        <w:spacing w:before="1"/>
        <w:ind w:left="720"/>
      </w:pPr>
      <w:r>
        <w:rPr>
          <w:color w:val="304480"/>
          <w:w w:val="90"/>
        </w:rPr>
        <w:t>OUR</w:t>
      </w:r>
      <w:r>
        <w:rPr>
          <w:color w:val="304480"/>
          <w:spacing w:val="-5"/>
        </w:rPr>
        <w:t> </w:t>
      </w:r>
      <w:r>
        <w:rPr>
          <w:color w:val="304480"/>
          <w:spacing w:val="-2"/>
          <w:w w:val="95"/>
        </w:rPr>
        <w:t>APPROACH</w:t>
      </w:r>
    </w:p>
    <w:p>
      <w:pPr>
        <w:pStyle w:val="BodyText"/>
        <w:spacing w:before="190"/>
        <w:rPr>
          <w:rFonts w:ascii="Arial Black"/>
        </w:rPr>
      </w:pPr>
      <w:r>
        <w:rPr>
          <w:rFonts w:ascii="Arial Black"/>
        </w:rPr>
        <mc:AlternateContent>
          <mc:Choice Requires="wps">
            <w:drawing>
              <wp:anchor distT="0" distB="0" distL="0" distR="0" allowOverlap="1" layoutInCell="1" locked="0" behindDoc="1" simplePos="0" relativeHeight="487608320">
                <wp:simplePos x="0" y="0"/>
                <wp:positionH relativeFrom="page">
                  <wp:posOffset>1263839</wp:posOffset>
                </wp:positionH>
                <wp:positionV relativeFrom="paragraph">
                  <wp:posOffset>315590</wp:posOffset>
                </wp:positionV>
                <wp:extent cx="5032375" cy="5139690"/>
                <wp:effectExtent l="0" t="0" r="0" b="0"/>
                <wp:wrapTopAndBottom/>
                <wp:docPr id="157" name="Group 157"/>
                <wp:cNvGraphicFramePr>
                  <a:graphicFrameLocks/>
                </wp:cNvGraphicFramePr>
                <a:graphic>
                  <a:graphicData uri="http://schemas.microsoft.com/office/word/2010/wordprocessingGroup">
                    <wpg:wgp>
                      <wpg:cNvPr id="157" name="Group 157"/>
                      <wpg:cNvGrpSpPr/>
                      <wpg:grpSpPr>
                        <a:xfrm>
                          <a:off x="0" y="0"/>
                          <a:ext cx="5032375" cy="5139690"/>
                          <a:chExt cx="5032375" cy="5139690"/>
                        </a:xfrm>
                      </wpg:grpSpPr>
                      <wps:wsp>
                        <wps:cNvPr id="158" name="Graphic 158"/>
                        <wps:cNvSpPr/>
                        <wps:spPr>
                          <a:xfrm>
                            <a:off x="0" y="2308802"/>
                            <a:ext cx="2083435" cy="2501900"/>
                          </a:xfrm>
                          <a:custGeom>
                            <a:avLst/>
                            <a:gdLst/>
                            <a:ahLst/>
                            <a:cxnLst/>
                            <a:rect l="l" t="t" r="r" b="b"/>
                            <a:pathLst>
                              <a:path w="2083435" h="2501900">
                                <a:moveTo>
                                  <a:pt x="244462" y="0"/>
                                </a:moveTo>
                                <a:lnTo>
                                  <a:pt x="0" y="1221917"/>
                                </a:lnTo>
                                <a:lnTo>
                                  <a:pt x="270789" y="1097889"/>
                                </a:lnTo>
                                <a:lnTo>
                                  <a:pt x="291172" y="1142286"/>
                                </a:lnTo>
                                <a:lnTo>
                                  <a:pt x="312419" y="1186198"/>
                                </a:lnTo>
                                <a:lnTo>
                                  <a:pt x="334519" y="1229615"/>
                                </a:lnTo>
                                <a:lnTo>
                                  <a:pt x="357460" y="1272526"/>
                                </a:lnTo>
                                <a:lnTo>
                                  <a:pt x="381232" y="1314920"/>
                                </a:lnTo>
                                <a:lnTo>
                                  <a:pt x="405824" y="1356785"/>
                                </a:lnTo>
                                <a:lnTo>
                                  <a:pt x="431224" y="1398111"/>
                                </a:lnTo>
                                <a:lnTo>
                                  <a:pt x="457422" y="1438887"/>
                                </a:lnTo>
                                <a:lnTo>
                                  <a:pt x="484408" y="1479102"/>
                                </a:lnTo>
                                <a:lnTo>
                                  <a:pt x="512169" y="1518744"/>
                                </a:lnTo>
                                <a:lnTo>
                                  <a:pt x="540695" y="1557804"/>
                                </a:lnTo>
                                <a:lnTo>
                                  <a:pt x="569975" y="1596269"/>
                                </a:lnTo>
                                <a:lnTo>
                                  <a:pt x="599998" y="1634129"/>
                                </a:lnTo>
                                <a:lnTo>
                                  <a:pt x="630754" y="1671374"/>
                                </a:lnTo>
                                <a:lnTo>
                                  <a:pt x="662230" y="1707991"/>
                                </a:lnTo>
                                <a:lnTo>
                                  <a:pt x="694417" y="1743970"/>
                                </a:lnTo>
                                <a:lnTo>
                                  <a:pt x="727303" y="1779301"/>
                                </a:lnTo>
                                <a:lnTo>
                                  <a:pt x="760878" y="1813971"/>
                                </a:lnTo>
                                <a:lnTo>
                                  <a:pt x="795130" y="1847971"/>
                                </a:lnTo>
                                <a:lnTo>
                                  <a:pt x="830048" y="1881288"/>
                                </a:lnTo>
                                <a:lnTo>
                                  <a:pt x="865622" y="1913913"/>
                                </a:lnTo>
                                <a:lnTo>
                                  <a:pt x="901841" y="1945834"/>
                                </a:lnTo>
                                <a:lnTo>
                                  <a:pt x="938693" y="1977040"/>
                                </a:lnTo>
                                <a:lnTo>
                                  <a:pt x="976168" y="2007521"/>
                                </a:lnTo>
                                <a:lnTo>
                                  <a:pt x="1014254" y="2037265"/>
                                </a:lnTo>
                                <a:lnTo>
                                  <a:pt x="1052941" y="2066261"/>
                                </a:lnTo>
                                <a:lnTo>
                                  <a:pt x="1092218" y="2094498"/>
                                </a:lnTo>
                                <a:lnTo>
                                  <a:pt x="1132074" y="2121966"/>
                                </a:lnTo>
                                <a:lnTo>
                                  <a:pt x="1172498" y="2148653"/>
                                </a:lnTo>
                                <a:lnTo>
                                  <a:pt x="1213479" y="2174549"/>
                                </a:lnTo>
                                <a:lnTo>
                                  <a:pt x="1255006" y="2199642"/>
                                </a:lnTo>
                                <a:lnTo>
                                  <a:pt x="1297068" y="2223921"/>
                                </a:lnTo>
                                <a:lnTo>
                                  <a:pt x="1339655" y="2247376"/>
                                </a:lnTo>
                                <a:lnTo>
                                  <a:pt x="1382754" y="2269996"/>
                                </a:lnTo>
                                <a:lnTo>
                                  <a:pt x="1426356" y="2291769"/>
                                </a:lnTo>
                                <a:lnTo>
                                  <a:pt x="1470449" y="2312684"/>
                                </a:lnTo>
                                <a:lnTo>
                                  <a:pt x="1515022" y="2332732"/>
                                </a:lnTo>
                                <a:lnTo>
                                  <a:pt x="1560065" y="2351899"/>
                                </a:lnTo>
                                <a:lnTo>
                                  <a:pt x="1605566" y="2370177"/>
                                </a:lnTo>
                                <a:lnTo>
                                  <a:pt x="1651514" y="2387553"/>
                                </a:lnTo>
                                <a:lnTo>
                                  <a:pt x="1697900" y="2404017"/>
                                </a:lnTo>
                                <a:lnTo>
                                  <a:pt x="1744710" y="2419558"/>
                                </a:lnTo>
                                <a:lnTo>
                                  <a:pt x="1791936" y="2434164"/>
                                </a:lnTo>
                                <a:lnTo>
                                  <a:pt x="1839565" y="2447825"/>
                                </a:lnTo>
                                <a:lnTo>
                                  <a:pt x="1887587" y="2460530"/>
                                </a:lnTo>
                                <a:lnTo>
                                  <a:pt x="1935991" y="2472268"/>
                                </a:lnTo>
                                <a:lnTo>
                                  <a:pt x="1984766" y="2483028"/>
                                </a:lnTo>
                                <a:lnTo>
                                  <a:pt x="2033900" y="2492799"/>
                                </a:lnTo>
                                <a:lnTo>
                                  <a:pt x="2083384" y="2501569"/>
                                </a:lnTo>
                                <a:lnTo>
                                  <a:pt x="1542910" y="2147557"/>
                                </a:lnTo>
                                <a:lnTo>
                                  <a:pt x="2077453" y="1717751"/>
                                </a:lnTo>
                                <a:lnTo>
                                  <a:pt x="2029582" y="1704868"/>
                                </a:lnTo>
                                <a:lnTo>
                                  <a:pt x="1982291" y="1690598"/>
                                </a:lnTo>
                                <a:lnTo>
                                  <a:pt x="1935603" y="1674966"/>
                                </a:lnTo>
                                <a:lnTo>
                                  <a:pt x="1889540" y="1657994"/>
                                </a:lnTo>
                                <a:lnTo>
                                  <a:pt x="1844127" y="1639706"/>
                                </a:lnTo>
                                <a:lnTo>
                                  <a:pt x="1799387" y="1620124"/>
                                </a:lnTo>
                                <a:lnTo>
                                  <a:pt x="1755342" y="1599273"/>
                                </a:lnTo>
                                <a:lnTo>
                                  <a:pt x="1712017" y="1577175"/>
                                </a:lnTo>
                                <a:lnTo>
                                  <a:pt x="1669435" y="1553854"/>
                                </a:lnTo>
                                <a:lnTo>
                                  <a:pt x="1627619" y="1529334"/>
                                </a:lnTo>
                                <a:lnTo>
                                  <a:pt x="1586592" y="1503636"/>
                                </a:lnTo>
                                <a:lnTo>
                                  <a:pt x="1546378" y="1476786"/>
                                </a:lnTo>
                                <a:lnTo>
                                  <a:pt x="1507001" y="1448805"/>
                                </a:lnTo>
                                <a:lnTo>
                                  <a:pt x="1468483" y="1419718"/>
                                </a:lnTo>
                                <a:lnTo>
                                  <a:pt x="1430847" y="1389548"/>
                                </a:lnTo>
                                <a:lnTo>
                                  <a:pt x="1394118" y="1358317"/>
                                </a:lnTo>
                                <a:lnTo>
                                  <a:pt x="1358319" y="1326050"/>
                                </a:lnTo>
                                <a:lnTo>
                                  <a:pt x="1323473" y="1292769"/>
                                </a:lnTo>
                                <a:lnTo>
                                  <a:pt x="1289603" y="1258498"/>
                                </a:lnTo>
                                <a:lnTo>
                                  <a:pt x="1256732" y="1223260"/>
                                </a:lnTo>
                                <a:lnTo>
                                  <a:pt x="1224885" y="1187079"/>
                                </a:lnTo>
                                <a:lnTo>
                                  <a:pt x="1194084" y="1149977"/>
                                </a:lnTo>
                                <a:lnTo>
                                  <a:pt x="1164352" y="1111979"/>
                                </a:lnTo>
                                <a:lnTo>
                                  <a:pt x="1135714" y="1073107"/>
                                </a:lnTo>
                                <a:lnTo>
                                  <a:pt x="1108193" y="1033384"/>
                                </a:lnTo>
                                <a:lnTo>
                                  <a:pt x="1081811" y="992834"/>
                                </a:lnTo>
                                <a:lnTo>
                                  <a:pt x="1056592" y="951481"/>
                                </a:lnTo>
                                <a:lnTo>
                                  <a:pt x="1032560" y="909348"/>
                                </a:lnTo>
                                <a:lnTo>
                                  <a:pt x="1009737" y="866457"/>
                                </a:lnTo>
                                <a:lnTo>
                                  <a:pt x="988148" y="822832"/>
                                </a:lnTo>
                                <a:lnTo>
                                  <a:pt x="967816" y="778497"/>
                                </a:lnTo>
                                <a:lnTo>
                                  <a:pt x="1333690" y="610958"/>
                                </a:lnTo>
                                <a:lnTo>
                                  <a:pt x="244462" y="0"/>
                                </a:lnTo>
                                <a:close/>
                              </a:path>
                            </a:pathLst>
                          </a:custGeom>
                          <a:solidFill>
                            <a:srgbClr val="304480">
                              <a:alpha val="21998"/>
                            </a:srgbClr>
                          </a:solidFill>
                        </wps:spPr>
                        <wps:bodyPr wrap="square" lIns="0" tIns="0" rIns="0" bIns="0" rtlCol="0">
                          <a:prstTxWarp prst="textNoShape">
                            <a:avLst/>
                          </a:prstTxWarp>
                          <a:noAutofit/>
                        </wps:bodyPr>
                      </wps:wsp>
                      <wps:wsp>
                        <wps:cNvPr id="159" name="Graphic 159"/>
                        <wps:cNvSpPr/>
                        <wps:spPr>
                          <a:xfrm>
                            <a:off x="61337" y="287369"/>
                            <a:ext cx="1737360" cy="2655570"/>
                          </a:xfrm>
                          <a:custGeom>
                            <a:avLst/>
                            <a:gdLst/>
                            <a:ahLst/>
                            <a:cxnLst/>
                            <a:rect l="l" t="t" r="r" b="b"/>
                            <a:pathLst>
                              <a:path w="1737360" h="2655570">
                                <a:moveTo>
                                  <a:pt x="1737156" y="0"/>
                                </a:moveTo>
                                <a:lnTo>
                                  <a:pt x="507580" y="202666"/>
                                </a:lnTo>
                                <a:lnTo>
                                  <a:pt x="719886" y="412991"/>
                                </a:lnTo>
                                <a:lnTo>
                                  <a:pt x="686046" y="447110"/>
                                </a:lnTo>
                                <a:lnTo>
                                  <a:pt x="652882" y="481890"/>
                                </a:lnTo>
                                <a:lnTo>
                                  <a:pt x="620405" y="517319"/>
                                </a:lnTo>
                                <a:lnTo>
                                  <a:pt x="588625" y="553388"/>
                                </a:lnTo>
                                <a:lnTo>
                                  <a:pt x="557554" y="590086"/>
                                </a:lnTo>
                                <a:lnTo>
                                  <a:pt x="527203" y="627401"/>
                                </a:lnTo>
                                <a:lnTo>
                                  <a:pt x="497582" y="665322"/>
                                </a:lnTo>
                                <a:lnTo>
                                  <a:pt x="468702" y="703839"/>
                                </a:lnTo>
                                <a:lnTo>
                                  <a:pt x="440573" y="742942"/>
                                </a:lnTo>
                                <a:lnTo>
                                  <a:pt x="413208" y="782618"/>
                                </a:lnTo>
                                <a:lnTo>
                                  <a:pt x="386616" y="822858"/>
                                </a:lnTo>
                                <a:lnTo>
                                  <a:pt x="360808" y="863651"/>
                                </a:lnTo>
                                <a:lnTo>
                                  <a:pt x="335795" y="904985"/>
                                </a:lnTo>
                                <a:lnTo>
                                  <a:pt x="311588" y="946850"/>
                                </a:lnTo>
                                <a:lnTo>
                                  <a:pt x="288198" y="989235"/>
                                </a:lnTo>
                                <a:lnTo>
                                  <a:pt x="265636" y="1032129"/>
                                </a:lnTo>
                                <a:lnTo>
                                  <a:pt x="243912" y="1075522"/>
                                </a:lnTo>
                                <a:lnTo>
                                  <a:pt x="223037" y="1119402"/>
                                </a:lnTo>
                                <a:lnTo>
                                  <a:pt x="203023" y="1163759"/>
                                </a:lnTo>
                                <a:lnTo>
                                  <a:pt x="183879" y="1208582"/>
                                </a:lnTo>
                                <a:lnTo>
                                  <a:pt x="165617" y="1253860"/>
                                </a:lnTo>
                                <a:lnTo>
                                  <a:pt x="148247" y="1299582"/>
                                </a:lnTo>
                                <a:lnTo>
                                  <a:pt x="131781" y="1345737"/>
                                </a:lnTo>
                                <a:lnTo>
                                  <a:pt x="116228" y="1392315"/>
                                </a:lnTo>
                                <a:lnTo>
                                  <a:pt x="101601" y="1439304"/>
                                </a:lnTo>
                                <a:lnTo>
                                  <a:pt x="87910" y="1486695"/>
                                </a:lnTo>
                                <a:lnTo>
                                  <a:pt x="75165" y="1534475"/>
                                </a:lnTo>
                                <a:lnTo>
                                  <a:pt x="63378" y="1582635"/>
                                </a:lnTo>
                                <a:lnTo>
                                  <a:pt x="52558" y="1631163"/>
                                </a:lnTo>
                                <a:lnTo>
                                  <a:pt x="42718" y="1680049"/>
                                </a:lnTo>
                                <a:lnTo>
                                  <a:pt x="33868" y="1729282"/>
                                </a:lnTo>
                                <a:lnTo>
                                  <a:pt x="26018" y="1778850"/>
                                </a:lnTo>
                                <a:lnTo>
                                  <a:pt x="19180" y="1828743"/>
                                </a:lnTo>
                                <a:lnTo>
                                  <a:pt x="13365" y="1878951"/>
                                </a:lnTo>
                                <a:lnTo>
                                  <a:pt x="8582" y="1929462"/>
                                </a:lnTo>
                                <a:lnTo>
                                  <a:pt x="4843" y="1980266"/>
                                </a:lnTo>
                                <a:lnTo>
                                  <a:pt x="2160" y="2031351"/>
                                </a:lnTo>
                                <a:lnTo>
                                  <a:pt x="541" y="2082707"/>
                                </a:lnTo>
                                <a:lnTo>
                                  <a:pt x="0" y="2134323"/>
                                </a:lnTo>
                                <a:lnTo>
                                  <a:pt x="580" y="2187791"/>
                                </a:lnTo>
                                <a:lnTo>
                                  <a:pt x="2313" y="2240980"/>
                                </a:lnTo>
                                <a:lnTo>
                                  <a:pt x="5189" y="2293878"/>
                                </a:lnTo>
                                <a:lnTo>
                                  <a:pt x="9196" y="2346474"/>
                                </a:lnTo>
                                <a:lnTo>
                                  <a:pt x="14324" y="2398755"/>
                                </a:lnTo>
                                <a:lnTo>
                                  <a:pt x="20560" y="2450709"/>
                                </a:lnTo>
                                <a:lnTo>
                                  <a:pt x="27894" y="2502326"/>
                                </a:lnTo>
                                <a:lnTo>
                                  <a:pt x="36315" y="2553591"/>
                                </a:lnTo>
                                <a:lnTo>
                                  <a:pt x="45813" y="2604495"/>
                                </a:lnTo>
                                <a:lnTo>
                                  <a:pt x="56375" y="2655023"/>
                                </a:lnTo>
                                <a:lnTo>
                                  <a:pt x="183121" y="2021433"/>
                                </a:lnTo>
                                <a:lnTo>
                                  <a:pt x="781583" y="2357145"/>
                                </a:lnTo>
                                <a:lnTo>
                                  <a:pt x="775072" y="2302227"/>
                                </a:lnTo>
                                <a:lnTo>
                                  <a:pt x="770393" y="2246753"/>
                                </a:lnTo>
                                <a:lnTo>
                                  <a:pt x="767569" y="2190771"/>
                                </a:lnTo>
                                <a:lnTo>
                                  <a:pt x="766622" y="2134323"/>
                                </a:lnTo>
                                <a:lnTo>
                                  <a:pt x="767404" y="2083110"/>
                                </a:lnTo>
                                <a:lnTo>
                                  <a:pt x="769733" y="2032278"/>
                                </a:lnTo>
                                <a:lnTo>
                                  <a:pt x="773586" y="1981852"/>
                                </a:lnTo>
                                <a:lnTo>
                                  <a:pt x="778942" y="1931853"/>
                                </a:lnTo>
                                <a:lnTo>
                                  <a:pt x="785778" y="1882304"/>
                                </a:lnTo>
                                <a:lnTo>
                                  <a:pt x="794070" y="1833228"/>
                                </a:lnTo>
                                <a:lnTo>
                                  <a:pt x="803795" y="1784648"/>
                                </a:lnTo>
                                <a:lnTo>
                                  <a:pt x="814933" y="1736587"/>
                                </a:lnTo>
                                <a:lnTo>
                                  <a:pt x="827458" y="1689067"/>
                                </a:lnTo>
                                <a:lnTo>
                                  <a:pt x="841349" y="1642111"/>
                                </a:lnTo>
                                <a:lnTo>
                                  <a:pt x="856584" y="1595742"/>
                                </a:lnTo>
                                <a:lnTo>
                                  <a:pt x="873138" y="1549983"/>
                                </a:lnTo>
                                <a:lnTo>
                                  <a:pt x="890991" y="1504856"/>
                                </a:lnTo>
                                <a:lnTo>
                                  <a:pt x="910118" y="1460385"/>
                                </a:lnTo>
                                <a:lnTo>
                                  <a:pt x="930497" y="1416591"/>
                                </a:lnTo>
                                <a:lnTo>
                                  <a:pt x="952105" y="1373498"/>
                                </a:lnTo>
                                <a:lnTo>
                                  <a:pt x="974920" y="1331129"/>
                                </a:lnTo>
                                <a:lnTo>
                                  <a:pt x="998919" y="1289505"/>
                                </a:lnTo>
                                <a:lnTo>
                                  <a:pt x="1024080" y="1248651"/>
                                </a:lnTo>
                                <a:lnTo>
                                  <a:pt x="1050378" y="1208589"/>
                                </a:lnTo>
                                <a:lnTo>
                                  <a:pt x="1077793" y="1169341"/>
                                </a:lnTo>
                                <a:lnTo>
                                  <a:pt x="1106300" y="1130930"/>
                                </a:lnTo>
                                <a:lnTo>
                                  <a:pt x="1135878" y="1093379"/>
                                </a:lnTo>
                                <a:lnTo>
                                  <a:pt x="1166503" y="1056712"/>
                                </a:lnTo>
                                <a:lnTo>
                                  <a:pt x="1198153" y="1020949"/>
                                </a:lnTo>
                                <a:lnTo>
                                  <a:pt x="1230805" y="986116"/>
                                </a:lnTo>
                                <a:lnTo>
                                  <a:pt x="1264437" y="952233"/>
                                </a:lnTo>
                                <a:lnTo>
                                  <a:pt x="1549946" y="1234897"/>
                                </a:lnTo>
                                <a:lnTo>
                                  <a:pt x="1737156" y="0"/>
                                </a:lnTo>
                                <a:close/>
                              </a:path>
                            </a:pathLst>
                          </a:custGeom>
                          <a:solidFill>
                            <a:srgbClr val="E3D07D">
                              <a:alpha val="21998"/>
                            </a:srgbClr>
                          </a:solidFill>
                        </wps:spPr>
                        <wps:bodyPr wrap="square" lIns="0" tIns="0" rIns="0" bIns="0" rtlCol="0">
                          <a:prstTxWarp prst="textNoShape">
                            <a:avLst/>
                          </a:prstTxWarp>
                          <a:noAutofit/>
                        </wps:bodyPr>
                      </wps:wsp>
                      <wps:wsp>
                        <wps:cNvPr id="160" name="Graphic 160"/>
                        <wps:cNvSpPr/>
                        <wps:spPr>
                          <a:xfrm>
                            <a:off x="1163298" y="0"/>
                            <a:ext cx="3447415" cy="1716405"/>
                          </a:xfrm>
                          <a:custGeom>
                            <a:avLst/>
                            <a:gdLst/>
                            <a:ahLst/>
                            <a:cxnLst/>
                            <a:rect l="l" t="t" r="r" b="b"/>
                            <a:pathLst>
                              <a:path w="3447415" h="1716405">
                                <a:moveTo>
                                  <a:pt x="1319606" y="0"/>
                                </a:moveTo>
                                <a:lnTo>
                                  <a:pt x="1267628" y="549"/>
                                </a:lnTo>
                                <a:lnTo>
                                  <a:pt x="1215912" y="2192"/>
                                </a:lnTo>
                                <a:lnTo>
                                  <a:pt x="1164471" y="4915"/>
                                </a:lnTo>
                                <a:lnTo>
                                  <a:pt x="1113315" y="8709"/>
                                </a:lnTo>
                                <a:lnTo>
                                  <a:pt x="1062455" y="13562"/>
                                </a:lnTo>
                                <a:lnTo>
                                  <a:pt x="1011902" y="19463"/>
                                </a:lnTo>
                                <a:lnTo>
                                  <a:pt x="961668" y="26402"/>
                                </a:lnTo>
                                <a:lnTo>
                                  <a:pt x="911763" y="34366"/>
                                </a:lnTo>
                                <a:lnTo>
                                  <a:pt x="862199" y="43346"/>
                                </a:lnTo>
                                <a:lnTo>
                                  <a:pt x="812987" y="53329"/>
                                </a:lnTo>
                                <a:lnTo>
                                  <a:pt x="764138" y="64305"/>
                                </a:lnTo>
                                <a:lnTo>
                                  <a:pt x="715662" y="76263"/>
                                </a:lnTo>
                                <a:lnTo>
                                  <a:pt x="667572" y="89192"/>
                                </a:lnTo>
                                <a:lnTo>
                                  <a:pt x="619879" y="103081"/>
                                </a:lnTo>
                                <a:lnTo>
                                  <a:pt x="572592" y="117918"/>
                                </a:lnTo>
                                <a:lnTo>
                                  <a:pt x="525724" y="133693"/>
                                </a:lnTo>
                                <a:lnTo>
                                  <a:pt x="479286" y="150394"/>
                                </a:lnTo>
                                <a:lnTo>
                                  <a:pt x="433288" y="168011"/>
                                </a:lnTo>
                                <a:lnTo>
                                  <a:pt x="387743" y="186532"/>
                                </a:lnTo>
                                <a:lnTo>
                                  <a:pt x="342660" y="205947"/>
                                </a:lnTo>
                                <a:lnTo>
                                  <a:pt x="298051" y="226244"/>
                                </a:lnTo>
                                <a:lnTo>
                                  <a:pt x="253928" y="247412"/>
                                </a:lnTo>
                                <a:lnTo>
                                  <a:pt x="210301" y="269441"/>
                                </a:lnTo>
                                <a:lnTo>
                                  <a:pt x="167181" y="292318"/>
                                </a:lnTo>
                                <a:lnTo>
                                  <a:pt x="124580" y="316034"/>
                                </a:lnTo>
                                <a:lnTo>
                                  <a:pt x="82509" y="340577"/>
                                </a:lnTo>
                                <a:lnTo>
                                  <a:pt x="40978" y="365936"/>
                                </a:lnTo>
                                <a:lnTo>
                                  <a:pt x="0" y="392099"/>
                                </a:lnTo>
                                <a:lnTo>
                                  <a:pt x="635190" y="287375"/>
                                </a:lnTo>
                                <a:lnTo>
                                  <a:pt x="532320" y="966203"/>
                                </a:lnTo>
                                <a:lnTo>
                                  <a:pt x="576626" y="942995"/>
                                </a:lnTo>
                                <a:lnTo>
                                  <a:pt x="621706" y="921099"/>
                                </a:lnTo>
                                <a:lnTo>
                                  <a:pt x="667535" y="900541"/>
                                </a:lnTo>
                                <a:lnTo>
                                  <a:pt x="714085" y="881346"/>
                                </a:lnTo>
                                <a:lnTo>
                                  <a:pt x="761333" y="863539"/>
                                </a:lnTo>
                                <a:lnTo>
                                  <a:pt x="809250" y="847147"/>
                                </a:lnTo>
                                <a:lnTo>
                                  <a:pt x="857813" y="832195"/>
                                </a:lnTo>
                                <a:lnTo>
                                  <a:pt x="906994" y="818708"/>
                                </a:lnTo>
                                <a:lnTo>
                                  <a:pt x="956768" y="806712"/>
                                </a:lnTo>
                                <a:lnTo>
                                  <a:pt x="1007108" y="796233"/>
                                </a:lnTo>
                                <a:lnTo>
                                  <a:pt x="1057990" y="787296"/>
                                </a:lnTo>
                                <a:lnTo>
                                  <a:pt x="1109387" y="779926"/>
                                </a:lnTo>
                                <a:lnTo>
                                  <a:pt x="1161273" y="774149"/>
                                </a:lnTo>
                                <a:lnTo>
                                  <a:pt x="1213622" y="769992"/>
                                </a:lnTo>
                                <a:lnTo>
                                  <a:pt x="1266408" y="767478"/>
                                </a:lnTo>
                                <a:lnTo>
                                  <a:pt x="1319606" y="766635"/>
                                </a:lnTo>
                                <a:lnTo>
                                  <a:pt x="1372115" y="767456"/>
                                </a:lnTo>
                                <a:lnTo>
                                  <a:pt x="1424221" y="769904"/>
                                </a:lnTo>
                                <a:lnTo>
                                  <a:pt x="1475900" y="773952"/>
                                </a:lnTo>
                                <a:lnTo>
                                  <a:pt x="1527127" y="779579"/>
                                </a:lnTo>
                                <a:lnTo>
                                  <a:pt x="1577877" y="786757"/>
                                </a:lnTo>
                                <a:lnTo>
                                  <a:pt x="1628126" y="795464"/>
                                </a:lnTo>
                                <a:lnTo>
                                  <a:pt x="1677850" y="805675"/>
                                </a:lnTo>
                                <a:lnTo>
                                  <a:pt x="1727024" y="817365"/>
                                </a:lnTo>
                                <a:lnTo>
                                  <a:pt x="1775624" y="830510"/>
                                </a:lnTo>
                                <a:lnTo>
                                  <a:pt x="1823624" y="845085"/>
                                </a:lnTo>
                                <a:lnTo>
                                  <a:pt x="1871001" y="861065"/>
                                </a:lnTo>
                                <a:lnTo>
                                  <a:pt x="1917731" y="878428"/>
                                </a:lnTo>
                                <a:lnTo>
                                  <a:pt x="1963788" y="897147"/>
                                </a:lnTo>
                                <a:lnTo>
                                  <a:pt x="2009148" y="917198"/>
                                </a:lnTo>
                                <a:lnTo>
                                  <a:pt x="2053787" y="938557"/>
                                </a:lnTo>
                                <a:lnTo>
                                  <a:pt x="2097680" y="961200"/>
                                </a:lnTo>
                                <a:lnTo>
                                  <a:pt x="2140803" y="985101"/>
                                </a:lnTo>
                                <a:lnTo>
                                  <a:pt x="2183130" y="1010237"/>
                                </a:lnTo>
                                <a:lnTo>
                                  <a:pt x="2224639" y="1036583"/>
                                </a:lnTo>
                                <a:lnTo>
                                  <a:pt x="2265304" y="1064115"/>
                                </a:lnTo>
                                <a:lnTo>
                                  <a:pt x="2305101" y="1092808"/>
                                </a:lnTo>
                                <a:lnTo>
                                  <a:pt x="2344004" y="1122637"/>
                                </a:lnTo>
                                <a:lnTo>
                                  <a:pt x="2381991" y="1153578"/>
                                </a:lnTo>
                                <a:lnTo>
                                  <a:pt x="2419036" y="1185607"/>
                                </a:lnTo>
                                <a:lnTo>
                                  <a:pt x="2455115" y="1218699"/>
                                </a:lnTo>
                                <a:lnTo>
                                  <a:pt x="2490203" y="1252829"/>
                                </a:lnTo>
                                <a:lnTo>
                                  <a:pt x="2210371" y="1541183"/>
                                </a:lnTo>
                                <a:lnTo>
                                  <a:pt x="2767050" y="1619948"/>
                                </a:lnTo>
                                <a:lnTo>
                                  <a:pt x="3447008" y="1716023"/>
                                </a:lnTo>
                                <a:lnTo>
                                  <a:pt x="3232099" y="488543"/>
                                </a:lnTo>
                                <a:lnTo>
                                  <a:pt x="3023997" y="702957"/>
                                </a:lnTo>
                                <a:lnTo>
                                  <a:pt x="2989089" y="669019"/>
                                </a:lnTo>
                                <a:lnTo>
                                  <a:pt x="2953509" y="635780"/>
                                </a:lnTo>
                                <a:lnTo>
                                  <a:pt x="2917267" y="603252"/>
                                </a:lnTo>
                                <a:lnTo>
                                  <a:pt x="2880375" y="571445"/>
                                </a:lnTo>
                                <a:lnTo>
                                  <a:pt x="2842843" y="540372"/>
                                </a:lnTo>
                                <a:lnTo>
                                  <a:pt x="2804684" y="510043"/>
                                </a:lnTo>
                                <a:lnTo>
                                  <a:pt x="2765908" y="480469"/>
                                </a:lnTo>
                                <a:lnTo>
                                  <a:pt x="2726526" y="451662"/>
                                </a:lnTo>
                                <a:lnTo>
                                  <a:pt x="2686551" y="423634"/>
                                </a:lnTo>
                                <a:lnTo>
                                  <a:pt x="2645992" y="396395"/>
                                </a:lnTo>
                                <a:lnTo>
                                  <a:pt x="2604863" y="369957"/>
                                </a:lnTo>
                                <a:lnTo>
                                  <a:pt x="2563173" y="344330"/>
                                </a:lnTo>
                                <a:lnTo>
                                  <a:pt x="2520934" y="319527"/>
                                </a:lnTo>
                                <a:lnTo>
                                  <a:pt x="2478157" y="295559"/>
                                </a:lnTo>
                                <a:lnTo>
                                  <a:pt x="2434855" y="272436"/>
                                </a:lnTo>
                                <a:lnTo>
                                  <a:pt x="2391037" y="250171"/>
                                </a:lnTo>
                                <a:lnTo>
                                  <a:pt x="2346716" y="228773"/>
                                </a:lnTo>
                                <a:lnTo>
                                  <a:pt x="2301902" y="208256"/>
                                </a:lnTo>
                                <a:lnTo>
                                  <a:pt x="2256607" y="188629"/>
                                </a:lnTo>
                                <a:lnTo>
                                  <a:pt x="2210842" y="169905"/>
                                </a:lnTo>
                                <a:lnTo>
                                  <a:pt x="2164619" y="152094"/>
                                </a:lnTo>
                                <a:lnTo>
                                  <a:pt x="2117948" y="135208"/>
                                </a:lnTo>
                                <a:lnTo>
                                  <a:pt x="2070842" y="119258"/>
                                </a:lnTo>
                                <a:lnTo>
                                  <a:pt x="2023310" y="104255"/>
                                </a:lnTo>
                                <a:lnTo>
                                  <a:pt x="1975366" y="90211"/>
                                </a:lnTo>
                                <a:lnTo>
                                  <a:pt x="1927019" y="77137"/>
                                </a:lnTo>
                                <a:lnTo>
                                  <a:pt x="1878282" y="65044"/>
                                </a:lnTo>
                                <a:lnTo>
                                  <a:pt x="1829165" y="53943"/>
                                </a:lnTo>
                                <a:lnTo>
                                  <a:pt x="1779679" y="43846"/>
                                </a:lnTo>
                                <a:lnTo>
                                  <a:pt x="1729837" y="34764"/>
                                </a:lnTo>
                                <a:lnTo>
                                  <a:pt x="1679649" y="26708"/>
                                </a:lnTo>
                                <a:lnTo>
                                  <a:pt x="1629127" y="19690"/>
                                </a:lnTo>
                                <a:lnTo>
                                  <a:pt x="1578282" y="13720"/>
                                </a:lnTo>
                                <a:lnTo>
                                  <a:pt x="1527125" y="8811"/>
                                </a:lnTo>
                                <a:lnTo>
                                  <a:pt x="1475668" y="4973"/>
                                </a:lnTo>
                                <a:lnTo>
                                  <a:pt x="1423921" y="2217"/>
                                </a:lnTo>
                                <a:lnTo>
                                  <a:pt x="1371897" y="556"/>
                                </a:lnTo>
                                <a:lnTo>
                                  <a:pt x="1319606" y="0"/>
                                </a:lnTo>
                                <a:close/>
                              </a:path>
                            </a:pathLst>
                          </a:custGeom>
                          <a:solidFill>
                            <a:srgbClr val="F37360">
                              <a:alpha val="21998"/>
                            </a:srgbClr>
                          </a:solidFill>
                        </wps:spPr>
                        <wps:bodyPr wrap="square" lIns="0" tIns="0" rIns="0" bIns="0" rtlCol="0">
                          <a:prstTxWarp prst="textNoShape">
                            <a:avLst/>
                          </a:prstTxWarp>
                          <a:noAutofit/>
                        </wps:bodyPr>
                      </wps:wsp>
                      <wps:wsp>
                        <wps:cNvPr id="161" name="Graphic 161"/>
                        <wps:cNvSpPr/>
                        <wps:spPr>
                          <a:xfrm>
                            <a:off x="3652262" y="1081821"/>
                            <a:ext cx="1380490" cy="2987675"/>
                          </a:xfrm>
                          <a:custGeom>
                            <a:avLst/>
                            <a:gdLst/>
                            <a:ahLst/>
                            <a:cxnLst/>
                            <a:rect l="l" t="t" r="r" b="b"/>
                            <a:pathLst>
                              <a:path w="1380490" h="2987675">
                                <a:moveTo>
                                  <a:pt x="847001" y="0"/>
                                </a:moveTo>
                                <a:lnTo>
                                  <a:pt x="958037" y="634199"/>
                                </a:lnTo>
                                <a:lnTo>
                                  <a:pt x="278091" y="538124"/>
                                </a:lnTo>
                                <a:lnTo>
                                  <a:pt x="300842" y="580430"/>
                                </a:lnTo>
                                <a:lnTo>
                                  <a:pt x="322388" y="623456"/>
                                </a:lnTo>
                                <a:lnTo>
                                  <a:pt x="342706" y="667179"/>
                                </a:lnTo>
                                <a:lnTo>
                                  <a:pt x="361773" y="711576"/>
                                </a:lnTo>
                                <a:lnTo>
                                  <a:pt x="379568" y="756625"/>
                                </a:lnTo>
                                <a:lnTo>
                                  <a:pt x="396068" y="802304"/>
                                </a:lnTo>
                                <a:lnTo>
                                  <a:pt x="411251" y="848589"/>
                                </a:lnTo>
                                <a:lnTo>
                                  <a:pt x="425094" y="895459"/>
                                </a:lnTo>
                                <a:lnTo>
                                  <a:pt x="437575" y="942891"/>
                                </a:lnTo>
                                <a:lnTo>
                                  <a:pt x="448671" y="990863"/>
                                </a:lnTo>
                                <a:lnTo>
                                  <a:pt x="458360" y="1039351"/>
                                </a:lnTo>
                                <a:lnTo>
                                  <a:pt x="466620" y="1088333"/>
                                </a:lnTo>
                                <a:lnTo>
                                  <a:pt x="473429" y="1137788"/>
                                </a:lnTo>
                                <a:lnTo>
                                  <a:pt x="478763" y="1187692"/>
                                </a:lnTo>
                                <a:lnTo>
                                  <a:pt x="482601" y="1238023"/>
                                </a:lnTo>
                                <a:lnTo>
                                  <a:pt x="484920" y="1288758"/>
                                </a:lnTo>
                                <a:lnTo>
                                  <a:pt x="485698" y="1339875"/>
                                </a:lnTo>
                                <a:lnTo>
                                  <a:pt x="484914" y="1391192"/>
                                </a:lnTo>
                                <a:lnTo>
                                  <a:pt x="482575" y="1442126"/>
                                </a:lnTo>
                                <a:lnTo>
                                  <a:pt x="478705" y="1492652"/>
                                </a:lnTo>
                                <a:lnTo>
                                  <a:pt x="473327" y="1542747"/>
                                </a:lnTo>
                                <a:lnTo>
                                  <a:pt x="466463" y="1592389"/>
                                </a:lnTo>
                                <a:lnTo>
                                  <a:pt x="458136" y="1641554"/>
                                </a:lnTo>
                                <a:lnTo>
                                  <a:pt x="448370" y="1690219"/>
                                </a:lnTo>
                                <a:lnTo>
                                  <a:pt x="437186" y="1738360"/>
                                </a:lnTo>
                                <a:lnTo>
                                  <a:pt x="424609" y="1785956"/>
                                </a:lnTo>
                                <a:lnTo>
                                  <a:pt x="410660" y="1832981"/>
                                </a:lnTo>
                                <a:lnTo>
                                  <a:pt x="395362" y="1879414"/>
                                </a:lnTo>
                                <a:lnTo>
                                  <a:pt x="378739" y="1925231"/>
                                </a:lnTo>
                                <a:lnTo>
                                  <a:pt x="0" y="1788731"/>
                                </a:lnTo>
                                <a:lnTo>
                                  <a:pt x="350177" y="2987509"/>
                                </a:lnTo>
                                <a:lnTo>
                                  <a:pt x="1380058" y="2285923"/>
                                </a:lnTo>
                                <a:lnTo>
                                  <a:pt x="1100112" y="2185022"/>
                                </a:lnTo>
                                <a:lnTo>
                                  <a:pt x="1117015" y="2138345"/>
                                </a:lnTo>
                                <a:lnTo>
                                  <a:pt x="1132981" y="2091233"/>
                                </a:lnTo>
                                <a:lnTo>
                                  <a:pt x="1147998" y="2043696"/>
                                </a:lnTo>
                                <a:lnTo>
                                  <a:pt x="1162055" y="1995745"/>
                                </a:lnTo>
                                <a:lnTo>
                                  <a:pt x="1175140" y="1947393"/>
                                </a:lnTo>
                                <a:lnTo>
                                  <a:pt x="1187242" y="1898650"/>
                                </a:lnTo>
                                <a:lnTo>
                                  <a:pt x="1198351" y="1849527"/>
                                </a:lnTo>
                                <a:lnTo>
                                  <a:pt x="1208454" y="1800035"/>
                                </a:lnTo>
                                <a:lnTo>
                                  <a:pt x="1217542" y="1750186"/>
                                </a:lnTo>
                                <a:lnTo>
                                  <a:pt x="1225602" y="1699991"/>
                                </a:lnTo>
                                <a:lnTo>
                                  <a:pt x="1232624" y="1649461"/>
                                </a:lnTo>
                                <a:lnTo>
                                  <a:pt x="1238596" y="1598608"/>
                                </a:lnTo>
                                <a:lnTo>
                                  <a:pt x="1243507" y="1547441"/>
                                </a:lnTo>
                                <a:lnTo>
                                  <a:pt x="1247347" y="1495974"/>
                                </a:lnTo>
                                <a:lnTo>
                                  <a:pt x="1250103" y="1444216"/>
                                </a:lnTo>
                                <a:lnTo>
                                  <a:pt x="1251765" y="1392179"/>
                                </a:lnTo>
                                <a:lnTo>
                                  <a:pt x="1252321" y="1339875"/>
                                </a:lnTo>
                                <a:lnTo>
                                  <a:pt x="1251752" y="1286962"/>
                                </a:lnTo>
                                <a:lnTo>
                                  <a:pt x="1250052" y="1234323"/>
                                </a:lnTo>
                                <a:lnTo>
                                  <a:pt x="1247234" y="1181969"/>
                                </a:lnTo>
                                <a:lnTo>
                                  <a:pt x="1243308" y="1129912"/>
                                </a:lnTo>
                                <a:lnTo>
                                  <a:pt x="1238286" y="1078164"/>
                                </a:lnTo>
                                <a:lnTo>
                                  <a:pt x="1232180" y="1026737"/>
                                </a:lnTo>
                                <a:lnTo>
                                  <a:pt x="1225001" y="975641"/>
                                </a:lnTo>
                                <a:lnTo>
                                  <a:pt x="1216762" y="924889"/>
                                </a:lnTo>
                                <a:lnTo>
                                  <a:pt x="1207473" y="874493"/>
                                </a:lnTo>
                                <a:lnTo>
                                  <a:pt x="1197146" y="824464"/>
                                </a:lnTo>
                                <a:lnTo>
                                  <a:pt x="1185793" y="774813"/>
                                </a:lnTo>
                                <a:lnTo>
                                  <a:pt x="1173425" y="725553"/>
                                </a:lnTo>
                                <a:lnTo>
                                  <a:pt x="1160054" y="676695"/>
                                </a:lnTo>
                                <a:lnTo>
                                  <a:pt x="1145692" y="628251"/>
                                </a:lnTo>
                                <a:lnTo>
                                  <a:pt x="1130350" y="580232"/>
                                </a:lnTo>
                                <a:lnTo>
                                  <a:pt x="1114039" y="532650"/>
                                </a:lnTo>
                                <a:lnTo>
                                  <a:pt x="1096772" y="485517"/>
                                </a:lnTo>
                                <a:lnTo>
                                  <a:pt x="1078559" y="438844"/>
                                </a:lnTo>
                                <a:lnTo>
                                  <a:pt x="1059413" y="392643"/>
                                </a:lnTo>
                                <a:lnTo>
                                  <a:pt x="1039345" y="346926"/>
                                </a:lnTo>
                                <a:lnTo>
                                  <a:pt x="1018367" y="301704"/>
                                </a:lnTo>
                                <a:lnTo>
                                  <a:pt x="996490" y="256989"/>
                                </a:lnTo>
                                <a:lnTo>
                                  <a:pt x="973725" y="212793"/>
                                </a:lnTo>
                                <a:lnTo>
                                  <a:pt x="950085" y="169127"/>
                                </a:lnTo>
                                <a:lnTo>
                                  <a:pt x="925581" y="126003"/>
                                </a:lnTo>
                                <a:lnTo>
                                  <a:pt x="900225" y="83433"/>
                                </a:lnTo>
                                <a:lnTo>
                                  <a:pt x="874027" y="41428"/>
                                </a:lnTo>
                                <a:lnTo>
                                  <a:pt x="847001" y="0"/>
                                </a:lnTo>
                                <a:close/>
                              </a:path>
                            </a:pathLst>
                          </a:custGeom>
                          <a:solidFill>
                            <a:srgbClr val="B44F42">
                              <a:alpha val="21998"/>
                            </a:srgbClr>
                          </a:solidFill>
                        </wps:spPr>
                        <wps:bodyPr wrap="square" lIns="0" tIns="0" rIns="0" bIns="0" rtlCol="0">
                          <a:prstTxWarp prst="textNoShape">
                            <a:avLst/>
                          </a:prstTxWarp>
                          <a:noAutofit/>
                        </wps:bodyPr>
                      </wps:wsp>
                      <wps:wsp>
                        <wps:cNvPr id="162" name="Graphic 162"/>
                        <wps:cNvSpPr/>
                        <wps:spPr>
                          <a:xfrm>
                            <a:off x="1542914" y="3409791"/>
                            <a:ext cx="2992120" cy="1729739"/>
                          </a:xfrm>
                          <a:custGeom>
                            <a:avLst/>
                            <a:gdLst/>
                            <a:ahLst/>
                            <a:cxnLst/>
                            <a:rect l="l" t="t" r="r" b="b"/>
                            <a:pathLst>
                              <a:path w="2992120" h="1729739">
                                <a:moveTo>
                                  <a:pt x="2266873" y="0"/>
                                </a:moveTo>
                                <a:lnTo>
                                  <a:pt x="2237095" y="38700"/>
                                </a:lnTo>
                                <a:lnTo>
                                  <a:pt x="2206214" y="76489"/>
                                </a:lnTo>
                                <a:lnTo>
                                  <a:pt x="2174255" y="113342"/>
                                </a:lnTo>
                                <a:lnTo>
                                  <a:pt x="2141242" y="149235"/>
                                </a:lnTo>
                                <a:lnTo>
                                  <a:pt x="2107198" y="184145"/>
                                </a:lnTo>
                                <a:lnTo>
                                  <a:pt x="2072149" y="218046"/>
                                </a:lnTo>
                                <a:lnTo>
                                  <a:pt x="2036119" y="250914"/>
                                </a:lnTo>
                                <a:lnTo>
                                  <a:pt x="1999132" y="282726"/>
                                </a:lnTo>
                                <a:lnTo>
                                  <a:pt x="1961211" y="313456"/>
                                </a:lnTo>
                                <a:lnTo>
                                  <a:pt x="1922382" y="343082"/>
                                </a:lnTo>
                                <a:lnTo>
                                  <a:pt x="1882668" y="371577"/>
                                </a:lnTo>
                                <a:lnTo>
                                  <a:pt x="1842094" y="398919"/>
                                </a:lnTo>
                                <a:lnTo>
                                  <a:pt x="1800685" y="425082"/>
                                </a:lnTo>
                                <a:lnTo>
                                  <a:pt x="1758463" y="450043"/>
                                </a:lnTo>
                                <a:lnTo>
                                  <a:pt x="1715454" y="473778"/>
                                </a:lnTo>
                                <a:lnTo>
                                  <a:pt x="1671681" y="496261"/>
                                </a:lnTo>
                                <a:lnTo>
                                  <a:pt x="1627169" y="517470"/>
                                </a:lnTo>
                                <a:lnTo>
                                  <a:pt x="1581943" y="537379"/>
                                </a:lnTo>
                                <a:lnTo>
                                  <a:pt x="1536026" y="555964"/>
                                </a:lnTo>
                                <a:lnTo>
                                  <a:pt x="1489442" y="573201"/>
                                </a:lnTo>
                                <a:lnTo>
                                  <a:pt x="1442217" y="589066"/>
                                </a:lnTo>
                                <a:lnTo>
                                  <a:pt x="1394373" y="603535"/>
                                </a:lnTo>
                                <a:lnTo>
                                  <a:pt x="1345936" y="616583"/>
                                </a:lnTo>
                                <a:lnTo>
                                  <a:pt x="1296929" y="628186"/>
                                </a:lnTo>
                                <a:lnTo>
                                  <a:pt x="1247378" y="638320"/>
                                </a:lnTo>
                                <a:lnTo>
                                  <a:pt x="1197305" y="646960"/>
                                </a:lnTo>
                                <a:lnTo>
                                  <a:pt x="1146735" y="654083"/>
                                </a:lnTo>
                                <a:lnTo>
                                  <a:pt x="1095693" y="659664"/>
                                </a:lnTo>
                                <a:lnTo>
                                  <a:pt x="1044203" y="663678"/>
                                </a:lnTo>
                                <a:lnTo>
                                  <a:pt x="992289" y="666102"/>
                                </a:lnTo>
                                <a:lnTo>
                                  <a:pt x="973251" y="263982"/>
                                </a:lnTo>
                                <a:lnTo>
                                  <a:pt x="0" y="1046568"/>
                                </a:lnTo>
                                <a:lnTo>
                                  <a:pt x="1042492" y="1729371"/>
                                </a:lnTo>
                                <a:lnTo>
                                  <a:pt x="1028395" y="1431988"/>
                                </a:lnTo>
                                <a:lnTo>
                                  <a:pt x="1079935" y="1429585"/>
                                </a:lnTo>
                                <a:lnTo>
                                  <a:pt x="1131192" y="1426109"/>
                                </a:lnTo>
                                <a:lnTo>
                                  <a:pt x="1182156" y="1421570"/>
                                </a:lnTo>
                                <a:lnTo>
                                  <a:pt x="1232814" y="1415979"/>
                                </a:lnTo>
                                <a:lnTo>
                                  <a:pt x="1283157" y="1409347"/>
                                </a:lnTo>
                                <a:lnTo>
                                  <a:pt x="1333172" y="1401686"/>
                                </a:lnTo>
                                <a:lnTo>
                                  <a:pt x="1382849" y="1393007"/>
                                </a:lnTo>
                                <a:lnTo>
                                  <a:pt x="1432178" y="1383320"/>
                                </a:lnTo>
                                <a:lnTo>
                                  <a:pt x="1481145" y="1372637"/>
                                </a:lnTo>
                                <a:lnTo>
                                  <a:pt x="1529742" y="1360969"/>
                                </a:lnTo>
                                <a:lnTo>
                                  <a:pt x="1577956" y="1348326"/>
                                </a:lnTo>
                                <a:lnTo>
                                  <a:pt x="1625777" y="1334720"/>
                                </a:lnTo>
                                <a:lnTo>
                                  <a:pt x="1673193" y="1320163"/>
                                </a:lnTo>
                                <a:lnTo>
                                  <a:pt x="1720194" y="1304664"/>
                                </a:lnTo>
                                <a:lnTo>
                                  <a:pt x="1766768" y="1288236"/>
                                </a:lnTo>
                                <a:lnTo>
                                  <a:pt x="1812904" y="1270889"/>
                                </a:lnTo>
                                <a:lnTo>
                                  <a:pt x="1858591" y="1252633"/>
                                </a:lnTo>
                                <a:lnTo>
                                  <a:pt x="1903819" y="1233482"/>
                                </a:lnTo>
                                <a:lnTo>
                                  <a:pt x="1948576" y="1213444"/>
                                </a:lnTo>
                                <a:lnTo>
                                  <a:pt x="1992851" y="1192532"/>
                                </a:lnTo>
                                <a:lnTo>
                                  <a:pt x="2036633" y="1170757"/>
                                </a:lnTo>
                                <a:lnTo>
                                  <a:pt x="2079911" y="1148129"/>
                                </a:lnTo>
                                <a:lnTo>
                                  <a:pt x="2122673" y="1124660"/>
                                </a:lnTo>
                                <a:lnTo>
                                  <a:pt x="2164910" y="1100361"/>
                                </a:lnTo>
                                <a:lnTo>
                                  <a:pt x="2206609" y="1075242"/>
                                </a:lnTo>
                                <a:lnTo>
                                  <a:pt x="2247760" y="1049316"/>
                                </a:lnTo>
                                <a:lnTo>
                                  <a:pt x="2288352" y="1022592"/>
                                </a:lnTo>
                                <a:lnTo>
                                  <a:pt x="2328373" y="995082"/>
                                </a:lnTo>
                                <a:lnTo>
                                  <a:pt x="2367812" y="966797"/>
                                </a:lnTo>
                                <a:lnTo>
                                  <a:pt x="2406659" y="937749"/>
                                </a:lnTo>
                                <a:lnTo>
                                  <a:pt x="2444903" y="907947"/>
                                </a:lnTo>
                                <a:lnTo>
                                  <a:pt x="2482532" y="877404"/>
                                </a:lnTo>
                                <a:lnTo>
                                  <a:pt x="2519535" y="846131"/>
                                </a:lnTo>
                                <a:lnTo>
                                  <a:pt x="2555901" y="814137"/>
                                </a:lnTo>
                                <a:lnTo>
                                  <a:pt x="2591619" y="781436"/>
                                </a:lnTo>
                                <a:lnTo>
                                  <a:pt x="2626678" y="748036"/>
                                </a:lnTo>
                                <a:lnTo>
                                  <a:pt x="2661068" y="713951"/>
                                </a:lnTo>
                                <a:lnTo>
                                  <a:pt x="2694776" y="679190"/>
                                </a:lnTo>
                                <a:lnTo>
                                  <a:pt x="2727792" y="643765"/>
                                </a:lnTo>
                                <a:lnTo>
                                  <a:pt x="2760105" y="607687"/>
                                </a:lnTo>
                                <a:lnTo>
                                  <a:pt x="2791704" y="570966"/>
                                </a:lnTo>
                                <a:lnTo>
                                  <a:pt x="2822577" y="533615"/>
                                </a:lnTo>
                                <a:lnTo>
                                  <a:pt x="2852715" y="495643"/>
                                </a:lnTo>
                                <a:lnTo>
                                  <a:pt x="2882104" y="457063"/>
                                </a:lnTo>
                                <a:lnTo>
                                  <a:pt x="2910735" y="417885"/>
                                </a:lnTo>
                                <a:lnTo>
                                  <a:pt x="2938597" y="378120"/>
                                </a:lnTo>
                                <a:lnTo>
                                  <a:pt x="2965678" y="337780"/>
                                </a:lnTo>
                                <a:lnTo>
                                  <a:pt x="2991967" y="296875"/>
                                </a:lnTo>
                                <a:lnTo>
                                  <a:pt x="2459520" y="659549"/>
                                </a:lnTo>
                                <a:lnTo>
                                  <a:pt x="2266873" y="0"/>
                                </a:lnTo>
                                <a:close/>
                              </a:path>
                            </a:pathLst>
                          </a:custGeom>
                          <a:solidFill>
                            <a:srgbClr val="2594CD">
                              <a:alpha val="21998"/>
                            </a:srgbClr>
                          </a:solidFill>
                        </wps:spPr>
                        <wps:bodyPr wrap="square" lIns="0" tIns="0" rIns="0" bIns="0" rtlCol="0">
                          <a:prstTxWarp prst="textNoShape">
                            <a:avLst/>
                          </a:prstTxWarp>
                          <a:noAutofit/>
                        </wps:bodyPr>
                      </wps:wsp>
                      <wps:wsp>
                        <wps:cNvPr id="163" name="Graphic 163"/>
                        <wps:cNvSpPr/>
                        <wps:spPr>
                          <a:xfrm>
                            <a:off x="1725805" y="1730603"/>
                            <a:ext cx="1586865" cy="1425575"/>
                          </a:xfrm>
                          <a:custGeom>
                            <a:avLst/>
                            <a:gdLst/>
                            <a:ahLst/>
                            <a:cxnLst/>
                            <a:rect l="l" t="t" r="r" b="b"/>
                            <a:pathLst>
                              <a:path w="1586865" h="1425575">
                                <a:moveTo>
                                  <a:pt x="1189863" y="0"/>
                                </a:moveTo>
                                <a:lnTo>
                                  <a:pt x="396620" y="0"/>
                                </a:lnTo>
                                <a:lnTo>
                                  <a:pt x="0" y="712533"/>
                                </a:lnTo>
                                <a:lnTo>
                                  <a:pt x="396620" y="1425067"/>
                                </a:lnTo>
                                <a:lnTo>
                                  <a:pt x="1189863" y="1425067"/>
                                </a:lnTo>
                                <a:lnTo>
                                  <a:pt x="1586484" y="712533"/>
                                </a:lnTo>
                                <a:lnTo>
                                  <a:pt x="1189863" y="0"/>
                                </a:lnTo>
                                <a:close/>
                              </a:path>
                            </a:pathLst>
                          </a:custGeom>
                          <a:solidFill>
                            <a:srgbClr val="FFFFFF"/>
                          </a:solidFill>
                        </wps:spPr>
                        <wps:bodyPr wrap="square" lIns="0" tIns="0" rIns="0" bIns="0" rtlCol="0">
                          <a:prstTxWarp prst="textNoShape">
                            <a:avLst/>
                          </a:prstTxWarp>
                          <a:noAutofit/>
                        </wps:bodyPr>
                      </wps:wsp>
                      <wps:wsp>
                        <wps:cNvPr id="164" name="Graphic 164"/>
                        <wps:cNvSpPr/>
                        <wps:spPr>
                          <a:xfrm>
                            <a:off x="1707866" y="3183388"/>
                            <a:ext cx="1586865" cy="1425575"/>
                          </a:xfrm>
                          <a:custGeom>
                            <a:avLst/>
                            <a:gdLst/>
                            <a:ahLst/>
                            <a:cxnLst/>
                            <a:rect l="l" t="t" r="r" b="b"/>
                            <a:pathLst>
                              <a:path w="1586865" h="1425575">
                                <a:moveTo>
                                  <a:pt x="1189863" y="0"/>
                                </a:moveTo>
                                <a:lnTo>
                                  <a:pt x="396620" y="0"/>
                                </a:lnTo>
                                <a:lnTo>
                                  <a:pt x="0" y="712520"/>
                                </a:lnTo>
                                <a:lnTo>
                                  <a:pt x="396620" y="1425054"/>
                                </a:lnTo>
                                <a:lnTo>
                                  <a:pt x="1189863" y="1425054"/>
                                </a:lnTo>
                                <a:lnTo>
                                  <a:pt x="1586484" y="712520"/>
                                </a:lnTo>
                                <a:lnTo>
                                  <a:pt x="1189863" y="0"/>
                                </a:lnTo>
                                <a:close/>
                              </a:path>
                            </a:pathLst>
                          </a:custGeom>
                          <a:solidFill>
                            <a:srgbClr val="D5D7D8"/>
                          </a:solidFill>
                        </wps:spPr>
                        <wps:bodyPr wrap="square" lIns="0" tIns="0" rIns="0" bIns="0" rtlCol="0">
                          <a:prstTxWarp prst="textNoShape">
                            <a:avLst/>
                          </a:prstTxWarp>
                          <a:noAutofit/>
                        </wps:bodyPr>
                      </wps:wsp>
                      <wps:wsp>
                        <wps:cNvPr id="165" name="Graphic 165"/>
                        <wps:cNvSpPr/>
                        <wps:spPr>
                          <a:xfrm>
                            <a:off x="1716835" y="260888"/>
                            <a:ext cx="1586865" cy="1425575"/>
                          </a:xfrm>
                          <a:custGeom>
                            <a:avLst/>
                            <a:gdLst/>
                            <a:ahLst/>
                            <a:cxnLst/>
                            <a:rect l="l" t="t" r="r" b="b"/>
                            <a:pathLst>
                              <a:path w="1586865" h="1425575">
                                <a:moveTo>
                                  <a:pt x="1189863" y="0"/>
                                </a:moveTo>
                                <a:lnTo>
                                  <a:pt x="396620" y="0"/>
                                </a:lnTo>
                                <a:lnTo>
                                  <a:pt x="0" y="712533"/>
                                </a:lnTo>
                                <a:lnTo>
                                  <a:pt x="396620" y="1425067"/>
                                </a:lnTo>
                                <a:lnTo>
                                  <a:pt x="1189863" y="1425067"/>
                                </a:lnTo>
                                <a:lnTo>
                                  <a:pt x="1586484" y="712533"/>
                                </a:lnTo>
                                <a:lnTo>
                                  <a:pt x="1189863" y="0"/>
                                </a:lnTo>
                                <a:close/>
                              </a:path>
                            </a:pathLst>
                          </a:custGeom>
                          <a:solidFill>
                            <a:srgbClr val="E3D07D"/>
                          </a:solidFill>
                        </wps:spPr>
                        <wps:bodyPr wrap="square" lIns="0" tIns="0" rIns="0" bIns="0" rtlCol="0">
                          <a:prstTxWarp prst="textNoShape">
                            <a:avLst/>
                          </a:prstTxWarp>
                          <a:noAutofit/>
                        </wps:bodyPr>
                      </wps:wsp>
                      <wps:wsp>
                        <wps:cNvPr id="166" name="Graphic 166"/>
                        <wps:cNvSpPr/>
                        <wps:spPr>
                          <a:xfrm>
                            <a:off x="2952597" y="981278"/>
                            <a:ext cx="1586865" cy="1425575"/>
                          </a:xfrm>
                          <a:custGeom>
                            <a:avLst/>
                            <a:gdLst/>
                            <a:ahLst/>
                            <a:cxnLst/>
                            <a:rect l="l" t="t" r="r" b="b"/>
                            <a:pathLst>
                              <a:path w="1586865" h="1425575">
                                <a:moveTo>
                                  <a:pt x="1189863" y="0"/>
                                </a:moveTo>
                                <a:lnTo>
                                  <a:pt x="396620" y="0"/>
                                </a:lnTo>
                                <a:lnTo>
                                  <a:pt x="0" y="712520"/>
                                </a:lnTo>
                                <a:lnTo>
                                  <a:pt x="396620" y="1425054"/>
                                </a:lnTo>
                                <a:lnTo>
                                  <a:pt x="1189863" y="1425054"/>
                                </a:lnTo>
                                <a:lnTo>
                                  <a:pt x="1586484" y="712520"/>
                                </a:lnTo>
                                <a:lnTo>
                                  <a:pt x="1189863" y="0"/>
                                </a:lnTo>
                                <a:close/>
                              </a:path>
                            </a:pathLst>
                          </a:custGeom>
                          <a:solidFill>
                            <a:srgbClr val="C6D5C6"/>
                          </a:solidFill>
                        </wps:spPr>
                        <wps:bodyPr wrap="square" lIns="0" tIns="0" rIns="0" bIns="0" rtlCol="0">
                          <a:prstTxWarp prst="textNoShape">
                            <a:avLst/>
                          </a:prstTxWarp>
                          <a:noAutofit/>
                        </wps:bodyPr>
                      </wps:wsp>
                      <wps:wsp>
                        <wps:cNvPr id="167" name="Graphic 167"/>
                        <wps:cNvSpPr/>
                        <wps:spPr>
                          <a:xfrm>
                            <a:off x="478248" y="981278"/>
                            <a:ext cx="1586865" cy="1425575"/>
                          </a:xfrm>
                          <a:custGeom>
                            <a:avLst/>
                            <a:gdLst/>
                            <a:ahLst/>
                            <a:cxnLst/>
                            <a:rect l="l" t="t" r="r" b="b"/>
                            <a:pathLst>
                              <a:path w="1586865" h="1425575">
                                <a:moveTo>
                                  <a:pt x="1189863" y="0"/>
                                </a:moveTo>
                                <a:lnTo>
                                  <a:pt x="396620" y="0"/>
                                </a:lnTo>
                                <a:lnTo>
                                  <a:pt x="0" y="712520"/>
                                </a:lnTo>
                                <a:lnTo>
                                  <a:pt x="396620" y="1425054"/>
                                </a:lnTo>
                                <a:lnTo>
                                  <a:pt x="1189863" y="1425054"/>
                                </a:lnTo>
                                <a:lnTo>
                                  <a:pt x="1586484" y="712520"/>
                                </a:lnTo>
                                <a:lnTo>
                                  <a:pt x="1189863" y="0"/>
                                </a:lnTo>
                                <a:close/>
                              </a:path>
                            </a:pathLst>
                          </a:custGeom>
                          <a:solidFill>
                            <a:srgbClr val="A3BEA5"/>
                          </a:solidFill>
                        </wps:spPr>
                        <wps:bodyPr wrap="square" lIns="0" tIns="0" rIns="0" bIns="0" rtlCol="0">
                          <a:prstTxWarp prst="textNoShape">
                            <a:avLst/>
                          </a:prstTxWarp>
                          <a:noAutofit/>
                        </wps:bodyPr>
                      </wps:wsp>
                      <wps:wsp>
                        <wps:cNvPr id="168" name="Graphic 168"/>
                        <wps:cNvSpPr/>
                        <wps:spPr>
                          <a:xfrm>
                            <a:off x="2947035" y="2450844"/>
                            <a:ext cx="1586865" cy="1425575"/>
                          </a:xfrm>
                          <a:custGeom>
                            <a:avLst/>
                            <a:gdLst/>
                            <a:ahLst/>
                            <a:cxnLst/>
                            <a:rect l="l" t="t" r="r" b="b"/>
                            <a:pathLst>
                              <a:path w="1586865" h="1425575">
                                <a:moveTo>
                                  <a:pt x="1189863" y="0"/>
                                </a:moveTo>
                                <a:lnTo>
                                  <a:pt x="396620" y="0"/>
                                </a:lnTo>
                                <a:lnTo>
                                  <a:pt x="0" y="712520"/>
                                </a:lnTo>
                                <a:lnTo>
                                  <a:pt x="396620" y="1425054"/>
                                </a:lnTo>
                                <a:lnTo>
                                  <a:pt x="1189863" y="1425054"/>
                                </a:lnTo>
                                <a:lnTo>
                                  <a:pt x="1586484" y="712520"/>
                                </a:lnTo>
                                <a:lnTo>
                                  <a:pt x="1189863" y="0"/>
                                </a:lnTo>
                                <a:close/>
                              </a:path>
                            </a:pathLst>
                          </a:custGeom>
                          <a:solidFill>
                            <a:srgbClr val="F37360"/>
                          </a:solidFill>
                        </wps:spPr>
                        <wps:bodyPr wrap="square" lIns="0" tIns="0" rIns="0" bIns="0" rtlCol="0">
                          <a:prstTxWarp prst="textNoShape">
                            <a:avLst/>
                          </a:prstTxWarp>
                          <a:noAutofit/>
                        </wps:bodyPr>
                      </wps:wsp>
                      <wps:wsp>
                        <wps:cNvPr id="169" name="Graphic 169"/>
                        <wps:cNvSpPr/>
                        <wps:spPr>
                          <a:xfrm>
                            <a:off x="471892" y="2446056"/>
                            <a:ext cx="1586865" cy="1425575"/>
                          </a:xfrm>
                          <a:custGeom>
                            <a:avLst/>
                            <a:gdLst/>
                            <a:ahLst/>
                            <a:cxnLst/>
                            <a:rect l="l" t="t" r="r" b="b"/>
                            <a:pathLst>
                              <a:path w="1586865" h="1425575">
                                <a:moveTo>
                                  <a:pt x="1189863" y="0"/>
                                </a:moveTo>
                                <a:lnTo>
                                  <a:pt x="396620" y="0"/>
                                </a:lnTo>
                                <a:lnTo>
                                  <a:pt x="0" y="712520"/>
                                </a:lnTo>
                                <a:lnTo>
                                  <a:pt x="396620" y="1425054"/>
                                </a:lnTo>
                                <a:lnTo>
                                  <a:pt x="1189863" y="1425054"/>
                                </a:lnTo>
                                <a:lnTo>
                                  <a:pt x="1586484" y="712520"/>
                                </a:lnTo>
                                <a:lnTo>
                                  <a:pt x="1189863" y="0"/>
                                </a:lnTo>
                                <a:close/>
                              </a:path>
                            </a:pathLst>
                          </a:custGeom>
                          <a:solidFill>
                            <a:srgbClr val="F79E89"/>
                          </a:solidFill>
                        </wps:spPr>
                        <wps:bodyPr wrap="square" lIns="0" tIns="0" rIns="0" bIns="0" rtlCol="0">
                          <a:prstTxWarp prst="textNoShape">
                            <a:avLst/>
                          </a:prstTxWarp>
                          <a:noAutofit/>
                        </wps:bodyPr>
                      </wps:wsp>
                      <wps:wsp>
                        <wps:cNvPr id="170" name="Textbox 170"/>
                        <wps:cNvSpPr txBox="1"/>
                        <wps:spPr>
                          <a:xfrm>
                            <a:off x="2174791" y="729985"/>
                            <a:ext cx="688975" cy="344805"/>
                          </a:xfrm>
                          <a:prstGeom prst="rect">
                            <a:avLst/>
                          </a:prstGeom>
                        </wps:spPr>
                        <wps:txbx>
                          <w:txbxContent>
                            <w:p>
                              <w:pPr>
                                <w:spacing w:before="25"/>
                                <w:ind w:left="0" w:right="23" w:firstLine="0"/>
                                <w:jc w:val="center"/>
                                <w:rPr>
                                  <w:rFonts w:ascii="Arial Black"/>
                                  <w:sz w:val="21"/>
                                </w:rPr>
                              </w:pPr>
                              <w:r>
                                <w:rPr>
                                  <w:rFonts w:ascii="Arial Black"/>
                                  <w:color w:val="231F20"/>
                                  <w:spacing w:val="-5"/>
                                  <w:w w:val="95"/>
                                  <w:sz w:val="21"/>
                                </w:rPr>
                                <w:t>01</w:t>
                              </w:r>
                            </w:p>
                            <w:p>
                              <w:pPr>
                                <w:spacing w:before="30"/>
                                <w:ind w:left="4" w:right="23" w:firstLine="0"/>
                                <w:jc w:val="center"/>
                                <w:rPr>
                                  <w:sz w:val="15"/>
                                </w:rPr>
                              </w:pPr>
                              <w:r>
                                <w:rPr>
                                  <w:color w:val="231F20"/>
                                  <w:sz w:val="15"/>
                                </w:rPr>
                                <w:t>Well</w:t>
                              </w:r>
                              <w:r>
                                <w:rPr>
                                  <w:color w:val="231F20"/>
                                  <w:spacing w:val="3"/>
                                  <w:sz w:val="15"/>
                                </w:rPr>
                                <w:t> </w:t>
                              </w:r>
                              <w:r>
                                <w:rPr>
                                  <w:color w:val="231F20"/>
                                  <w:spacing w:val="-2"/>
                                  <w:sz w:val="15"/>
                                </w:rPr>
                                <w:t>Resourced</w:t>
                              </w:r>
                            </w:p>
                          </w:txbxContent>
                        </wps:txbx>
                        <wps:bodyPr wrap="square" lIns="0" tIns="0" rIns="0" bIns="0" rtlCol="0">
                          <a:noAutofit/>
                        </wps:bodyPr>
                      </wps:wsp>
                      <wps:wsp>
                        <wps:cNvPr id="171" name="Textbox 171"/>
                        <wps:cNvSpPr txBox="1"/>
                        <wps:spPr>
                          <a:xfrm>
                            <a:off x="863688" y="1379062"/>
                            <a:ext cx="831215" cy="472440"/>
                          </a:xfrm>
                          <a:prstGeom prst="rect">
                            <a:avLst/>
                          </a:prstGeom>
                        </wps:spPr>
                        <wps:txbx>
                          <w:txbxContent>
                            <w:p>
                              <w:pPr>
                                <w:spacing w:before="25"/>
                                <w:ind w:left="0" w:right="18" w:firstLine="0"/>
                                <w:jc w:val="center"/>
                                <w:rPr>
                                  <w:rFonts w:ascii="Arial Black"/>
                                  <w:sz w:val="21"/>
                                </w:rPr>
                              </w:pPr>
                              <w:r>
                                <w:rPr>
                                  <w:rFonts w:ascii="Arial Black"/>
                                  <w:color w:val="231F20"/>
                                  <w:spacing w:val="-5"/>
                                  <w:sz w:val="21"/>
                                </w:rPr>
                                <w:t>06</w:t>
                              </w:r>
                            </w:p>
                            <w:p>
                              <w:pPr>
                                <w:spacing w:line="266" w:lineRule="auto" w:before="20"/>
                                <w:ind w:left="0" w:right="18" w:firstLine="0"/>
                                <w:jc w:val="center"/>
                                <w:rPr>
                                  <w:sz w:val="15"/>
                                </w:rPr>
                              </w:pPr>
                              <w:r>
                                <w:rPr>
                                  <w:color w:val="231F20"/>
                                  <w:spacing w:val="-2"/>
                                  <w:w w:val="105"/>
                                  <w:sz w:val="15"/>
                                </w:rPr>
                                <w:t>Disability-</w:t>
                              </w:r>
                              <w:r>
                                <w:rPr>
                                  <w:color w:val="231F20"/>
                                  <w:spacing w:val="-2"/>
                                  <w:w w:val="105"/>
                                  <w:sz w:val="15"/>
                                </w:rPr>
                                <w:t>inclusive approaches</w:t>
                              </w:r>
                            </w:p>
                          </w:txbxContent>
                        </wps:txbx>
                        <wps:bodyPr wrap="square" lIns="0" tIns="0" rIns="0" bIns="0" rtlCol="0">
                          <a:noAutofit/>
                        </wps:bodyPr>
                      </wps:wsp>
                      <wps:wsp>
                        <wps:cNvPr id="172" name="Textbox 172"/>
                        <wps:cNvSpPr txBox="1"/>
                        <wps:spPr>
                          <a:xfrm>
                            <a:off x="3244723" y="1365126"/>
                            <a:ext cx="1036319" cy="472440"/>
                          </a:xfrm>
                          <a:prstGeom prst="rect">
                            <a:avLst/>
                          </a:prstGeom>
                        </wps:spPr>
                        <wps:txbx>
                          <w:txbxContent>
                            <w:p>
                              <w:pPr>
                                <w:spacing w:before="25"/>
                                <w:ind w:left="0" w:right="21" w:firstLine="0"/>
                                <w:jc w:val="center"/>
                                <w:rPr>
                                  <w:rFonts w:ascii="Arial Black"/>
                                  <w:sz w:val="21"/>
                                </w:rPr>
                              </w:pPr>
                              <w:r>
                                <w:rPr>
                                  <w:rFonts w:ascii="Arial Black"/>
                                  <w:color w:val="231F20"/>
                                  <w:spacing w:val="-5"/>
                                  <w:sz w:val="21"/>
                                </w:rPr>
                                <w:t>02</w:t>
                              </w:r>
                            </w:p>
                            <w:p>
                              <w:pPr>
                                <w:spacing w:line="266" w:lineRule="auto" w:before="20"/>
                                <w:ind w:left="3" w:right="21" w:firstLine="0"/>
                                <w:jc w:val="center"/>
                                <w:rPr>
                                  <w:sz w:val="15"/>
                                </w:rPr>
                              </w:pPr>
                              <w:r>
                                <w:rPr>
                                  <w:color w:val="231F20"/>
                                  <w:sz w:val="15"/>
                                </w:rPr>
                                <w:t>Government-led &amp; </w:t>
                              </w:r>
                              <w:r>
                                <w:rPr>
                                  <w:color w:val="231F20"/>
                                  <w:sz w:val="15"/>
                                </w:rPr>
                                <w:t>fully </w:t>
                              </w:r>
                              <w:r>
                                <w:rPr>
                                  <w:color w:val="231F20"/>
                                  <w:spacing w:val="-2"/>
                                  <w:w w:val="110"/>
                                  <w:sz w:val="15"/>
                                </w:rPr>
                                <w:t>inclusive</w:t>
                              </w:r>
                            </w:p>
                          </w:txbxContent>
                        </wps:txbx>
                        <wps:bodyPr wrap="square" lIns="0" tIns="0" rIns="0" bIns="0" rtlCol="0">
                          <a:noAutofit/>
                        </wps:bodyPr>
                      </wps:wsp>
                      <wps:wsp>
                        <wps:cNvPr id="173" name="Textbox 173"/>
                        <wps:cNvSpPr txBox="1"/>
                        <wps:spPr>
                          <a:xfrm>
                            <a:off x="2059137" y="2117278"/>
                            <a:ext cx="897890" cy="535940"/>
                          </a:xfrm>
                          <a:prstGeom prst="rect">
                            <a:avLst/>
                          </a:prstGeom>
                        </wps:spPr>
                        <wps:txbx>
                          <w:txbxContent>
                            <w:p>
                              <w:pPr>
                                <w:spacing w:line="278" w:lineRule="exact" w:before="25"/>
                                <w:ind w:left="85" w:right="0" w:firstLine="0"/>
                                <w:jc w:val="left"/>
                                <w:rPr>
                                  <w:rFonts w:ascii="Arial Black"/>
                                  <w:sz w:val="21"/>
                                </w:rPr>
                              </w:pPr>
                              <w:r>
                                <w:rPr>
                                  <w:rFonts w:ascii="Arial Black"/>
                                  <w:color w:val="231F20"/>
                                  <w:spacing w:val="-6"/>
                                  <w:sz w:val="21"/>
                                </w:rPr>
                                <w:t>2025</w:t>
                              </w:r>
                              <w:r>
                                <w:rPr>
                                  <w:rFonts w:ascii="Arial Black"/>
                                  <w:color w:val="231F20"/>
                                  <w:spacing w:val="-27"/>
                                  <w:sz w:val="21"/>
                                </w:rPr>
                                <w:t> </w:t>
                              </w:r>
                              <w:r>
                                <w:rPr>
                                  <w:rFonts w:ascii="Arial Black"/>
                                  <w:color w:val="231F20"/>
                                  <w:spacing w:val="-6"/>
                                  <w:sz w:val="21"/>
                                </w:rPr>
                                <w:t>-</w:t>
                              </w:r>
                              <w:r>
                                <w:rPr>
                                  <w:rFonts w:ascii="Arial Black"/>
                                  <w:color w:val="231F20"/>
                                  <w:spacing w:val="-27"/>
                                  <w:sz w:val="21"/>
                                </w:rPr>
                                <w:t> </w:t>
                              </w:r>
                              <w:r>
                                <w:rPr>
                                  <w:rFonts w:ascii="Arial Black"/>
                                  <w:color w:val="231F20"/>
                                  <w:spacing w:val="-6"/>
                                  <w:sz w:val="21"/>
                                </w:rPr>
                                <w:t>2035</w:t>
                              </w:r>
                            </w:p>
                            <w:p>
                              <w:pPr>
                                <w:spacing w:line="211" w:lineRule="auto" w:before="10"/>
                                <w:ind w:left="33" w:right="15" w:hanging="34"/>
                                <w:jc w:val="left"/>
                                <w:rPr>
                                  <w:rFonts w:ascii="Arial Black"/>
                                  <w:sz w:val="21"/>
                                </w:rPr>
                              </w:pPr>
                              <w:r>
                                <w:rPr>
                                  <w:rFonts w:ascii="Arial Black"/>
                                  <w:color w:val="231F20"/>
                                  <w:w w:val="90"/>
                                  <w:sz w:val="21"/>
                                </w:rPr>
                                <w:t>INCLUSIVE</w:t>
                              </w:r>
                              <w:r>
                                <w:rPr>
                                  <w:rFonts w:ascii="Arial Black"/>
                                  <w:color w:val="231F20"/>
                                  <w:spacing w:val="-7"/>
                                  <w:w w:val="90"/>
                                  <w:sz w:val="21"/>
                                </w:rPr>
                                <w:t> </w:t>
                              </w:r>
                              <w:r>
                                <w:rPr>
                                  <w:rFonts w:ascii="Arial Black"/>
                                  <w:color w:val="231F20"/>
                                  <w:w w:val="90"/>
                                  <w:sz w:val="21"/>
                                </w:rPr>
                                <w:t>&amp; </w:t>
                              </w:r>
                              <w:r>
                                <w:rPr>
                                  <w:rFonts w:ascii="Arial Black"/>
                                  <w:color w:val="231F20"/>
                                  <w:spacing w:val="-2"/>
                                  <w:w w:val="90"/>
                                  <w:sz w:val="21"/>
                                </w:rPr>
                                <w:t>ACCESSIBLE</w:t>
                              </w:r>
                            </w:p>
                          </w:txbxContent>
                        </wps:txbx>
                        <wps:bodyPr wrap="square" lIns="0" tIns="0" rIns="0" bIns="0" rtlCol="0">
                          <a:noAutofit/>
                        </wps:bodyPr>
                      </wps:wsp>
                      <wps:wsp>
                        <wps:cNvPr id="174" name="Textbox 174"/>
                        <wps:cNvSpPr txBox="1"/>
                        <wps:spPr>
                          <a:xfrm>
                            <a:off x="929666" y="2835213"/>
                            <a:ext cx="692150" cy="472440"/>
                          </a:xfrm>
                          <a:prstGeom prst="rect">
                            <a:avLst/>
                          </a:prstGeom>
                        </wps:spPr>
                        <wps:txbx>
                          <w:txbxContent>
                            <w:p>
                              <w:pPr>
                                <w:spacing w:before="25"/>
                                <w:ind w:left="0" w:right="18" w:firstLine="0"/>
                                <w:jc w:val="center"/>
                                <w:rPr>
                                  <w:rFonts w:ascii="Arial Black"/>
                                  <w:sz w:val="21"/>
                                </w:rPr>
                              </w:pPr>
                              <w:r>
                                <w:rPr>
                                  <w:rFonts w:ascii="Arial Black"/>
                                  <w:color w:val="231F20"/>
                                  <w:spacing w:val="-5"/>
                                  <w:sz w:val="21"/>
                                </w:rPr>
                                <w:t>05</w:t>
                              </w:r>
                            </w:p>
                            <w:p>
                              <w:pPr>
                                <w:spacing w:line="266" w:lineRule="auto" w:before="20"/>
                                <w:ind w:left="0" w:right="18" w:firstLine="0"/>
                                <w:jc w:val="center"/>
                                <w:rPr>
                                  <w:sz w:val="15"/>
                                </w:rPr>
                              </w:pPr>
                              <w:r>
                                <w:rPr>
                                  <w:color w:val="231F20"/>
                                  <w:sz w:val="15"/>
                                </w:rPr>
                                <w:t>All services </w:t>
                              </w:r>
                              <w:r>
                                <w:rPr>
                                  <w:color w:val="231F20"/>
                                  <w:sz w:val="15"/>
                                </w:rPr>
                                <w:t>and </w:t>
                              </w:r>
                              <w:r>
                                <w:rPr>
                                  <w:color w:val="231F20"/>
                                  <w:spacing w:val="-2"/>
                                  <w:w w:val="110"/>
                                  <w:sz w:val="15"/>
                                </w:rPr>
                                <w:t>processes</w:t>
                              </w:r>
                            </w:p>
                          </w:txbxContent>
                        </wps:txbx>
                        <wps:bodyPr wrap="square" lIns="0" tIns="0" rIns="0" bIns="0" rtlCol="0">
                          <a:noAutofit/>
                        </wps:bodyPr>
                      </wps:wsp>
                      <wps:wsp>
                        <wps:cNvPr id="175" name="Textbox 175"/>
                        <wps:cNvSpPr txBox="1"/>
                        <wps:spPr>
                          <a:xfrm>
                            <a:off x="3490658" y="2772508"/>
                            <a:ext cx="537845" cy="344805"/>
                          </a:xfrm>
                          <a:prstGeom prst="rect">
                            <a:avLst/>
                          </a:prstGeom>
                        </wps:spPr>
                        <wps:txbx>
                          <w:txbxContent>
                            <w:p>
                              <w:pPr>
                                <w:spacing w:before="25"/>
                                <w:ind w:left="0" w:right="26" w:firstLine="0"/>
                                <w:jc w:val="center"/>
                                <w:rPr>
                                  <w:rFonts w:ascii="Arial Black"/>
                                  <w:sz w:val="21"/>
                                </w:rPr>
                              </w:pPr>
                              <w:r>
                                <w:rPr>
                                  <w:rFonts w:ascii="Arial Black"/>
                                  <w:color w:val="231F20"/>
                                  <w:spacing w:val="-5"/>
                                  <w:sz w:val="21"/>
                                </w:rPr>
                                <w:t>03</w:t>
                              </w:r>
                            </w:p>
                            <w:p>
                              <w:pPr>
                                <w:spacing w:before="30"/>
                                <w:ind w:left="7" w:right="26" w:firstLine="0"/>
                                <w:jc w:val="center"/>
                                <w:rPr>
                                  <w:sz w:val="15"/>
                                </w:rPr>
                              </w:pPr>
                              <w:r>
                                <w:rPr>
                                  <w:color w:val="231F20"/>
                                  <w:spacing w:val="-2"/>
                                  <w:sz w:val="15"/>
                                </w:rPr>
                                <w:t>Mainstream</w:t>
                              </w:r>
                            </w:p>
                          </w:txbxContent>
                        </wps:txbx>
                        <wps:bodyPr wrap="square" lIns="0" tIns="0" rIns="0" bIns="0" rtlCol="0">
                          <a:noAutofit/>
                        </wps:bodyPr>
                      </wps:wsp>
                      <wps:wsp>
                        <wps:cNvPr id="176" name="Textbox 176"/>
                        <wps:cNvSpPr txBox="1"/>
                        <wps:spPr>
                          <a:xfrm>
                            <a:off x="2015147" y="3524969"/>
                            <a:ext cx="987425" cy="600075"/>
                          </a:xfrm>
                          <a:prstGeom prst="rect">
                            <a:avLst/>
                          </a:prstGeom>
                        </wps:spPr>
                        <wps:txbx>
                          <w:txbxContent>
                            <w:p>
                              <w:pPr>
                                <w:spacing w:before="25"/>
                                <w:ind w:left="0" w:right="18" w:firstLine="0"/>
                                <w:jc w:val="center"/>
                                <w:rPr>
                                  <w:rFonts w:ascii="Arial Black"/>
                                  <w:sz w:val="21"/>
                                </w:rPr>
                              </w:pPr>
                              <w:r>
                                <w:rPr>
                                  <w:rFonts w:ascii="Arial Black"/>
                                  <w:color w:val="231F20"/>
                                  <w:spacing w:val="-5"/>
                                  <w:w w:val="105"/>
                                  <w:sz w:val="21"/>
                                </w:rPr>
                                <w:t>04</w:t>
                              </w:r>
                            </w:p>
                            <w:p>
                              <w:pPr>
                                <w:spacing w:line="266" w:lineRule="auto" w:before="20"/>
                                <w:ind w:left="0" w:right="18" w:firstLine="0"/>
                                <w:jc w:val="center"/>
                                <w:rPr>
                                  <w:sz w:val="15"/>
                                </w:rPr>
                              </w:pPr>
                              <w:r>
                                <w:rPr>
                                  <w:color w:val="231F20"/>
                                  <w:sz w:val="15"/>
                                </w:rPr>
                                <w:t>Individual</w:t>
                              </w:r>
                              <w:r>
                                <w:rPr>
                                  <w:color w:val="231F20"/>
                                  <w:spacing w:val="-12"/>
                                  <w:sz w:val="15"/>
                                </w:rPr>
                                <w:t> </w:t>
                              </w:r>
                              <w:r>
                                <w:rPr>
                                  <w:color w:val="231F20"/>
                                  <w:sz w:val="15"/>
                                </w:rPr>
                                <w:t>households, </w:t>
                              </w:r>
                              <w:r>
                                <w:rPr>
                                  <w:color w:val="231F20"/>
                                  <w:w w:val="110"/>
                                  <w:sz w:val="15"/>
                                </w:rPr>
                                <w:t>communities</w:t>
                              </w:r>
                              <w:r>
                                <w:rPr>
                                  <w:color w:val="231F20"/>
                                  <w:spacing w:val="-16"/>
                                  <w:w w:val="110"/>
                                  <w:sz w:val="15"/>
                                </w:rPr>
                                <w:t> </w:t>
                              </w:r>
                              <w:r>
                                <w:rPr>
                                  <w:color w:val="231F20"/>
                                  <w:w w:val="110"/>
                                  <w:sz w:val="15"/>
                                </w:rPr>
                                <w:t>&amp; </w:t>
                              </w:r>
                              <w:r>
                                <w:rPr>
                                  <w:color w:val="231F20"/>
                                  <w:spacing w:val="-2"/>
                                  <w:w w:val="110"/>
                                  <w:sz w:val="15"/>
                                </w:rPr>
                                <w:t>churches</w:t>
                              </w:r>
                            </w:p>
                          </w:txbxContent>
                        </wps:txbx>
                        <wps:bodyPr wrap="square" lIns="0" tIns="0" rIns="0" bIns="0" rtlCol="0">
                          <a:noAutofit/>
                        </wps:bodyPr>
                      </wps:wsp>
                    </wpg:wgp>
                  </a:graphicData>
                </a:graphic>
              </wp:anchor>
            </w:drawing>
          </mc:Choice>
          <mc:Fallback>
            <w:pict>
              <v:group style="position:absolute;margin-left:99.5149pt;margin-top:24.849613pt;width:396.25pt;height:404.7pt;mso-position-horizontal-relative:page;mso-position-vertical-relative:paragraph;z-index:-15708160;mso-wrap-distance-left:0;mso-wrap-distance-right:0" id="docshapegroup127" coordorigin="1990,497" coordsize="7925,8094">
                <v:shape style="position:absolute;left:1990;top:4132;width:3281;height:3940" id="docshape128" coordorigin="1990,4133" coordsize="3281,3940" path="m2375,4133l1990,6057,2417,5862,2449,5932,2482,6001,2517,6069,2553,6137,2591,6204,2629,6270,2669,6335,2711,6399,2753,6462,2797,6525,2842,6586,2888,6647,2935,6706,2984,6765,3033,6823,3084,6879,3136,6935,3189,6990,3242,7043,3297,7096,3353,7147,3411,7197,3469,7246,3528,7294,3588,7341,3648,7387,3710,7431,3773,7475,3837,7517,3901,7557,3967,7597,4033,7635,4100,7672,4168,7708,4237,7742,4306,7775,4376,7806,4447,7837,4519,7865,4591,7893,4664,7919,4738,7943,4812,7966,4887,7988,4963,8008,5039,8026,5116,8043,5193,8059,5271,8072,4420,7515,5262,6838,5186,6818,5112,6795,5038,6771,4966,6744,4894,6715,4824,6684,4755,6651,4686,6617,4619,6580,4553,6541,4489,6501,4426,6459,4364,6414,4303,6369,4244,6321,4186,6272,4129,6221,4075,6169,4021,6115,3969,6059,3919,6002,3871,5944,3824,5884,3779,5823,3735,5760,3694,5696,3654,5631,3616,5565,3580,5497,3546,5429,3514,5359,4091,5095,2375,4133xe" filled="true" fillcolor="#304480" stroked="false">
                  <v:path arrowok="t"/>
                  <v:fill opacity="14417f" type="solid"/>
                </v:shape>
                <v:shape style="position:absolute;left:2086;top:949;width:2736;height:4182" id="docshape129" coordorigin="2087,950" coordsize="2736,4182" path="m4823,950l2886,1269,3221,1600,3167,1654,3115,1708,3064,1764,3014,1821,2965,1879,2917,1938,2870,1997,2825,2058,2781,2120,2738,2182,2696,2245,2655,2310,2616,2375,2578,2441,2541,2507,2505,2575,2471,2643,2438,2712,2407,2782,2376,2853,2348,2924,2320,2996,2294,3069,2270,3142,2247,3216,2225,3291,2205,3366,2187,3442,2170,3518,2154,3595,2140,3673,2128,3751,2117,3829,2108,3909,2100,3988,2095,4068,2090,4149,2088,4229,2087,4311,2088,4395,2091,4479,2095,4562,2101,4645,2109,4727,2119,4809,2131,4890,2144,4971,2159,5051,2176,5131,2375,4133,3318,4662,3307,4575,3300,4488,3296,4400,3294,4311,3295,4230,3299,4150,3305,4071,3314,3992,3324,3914,3337,3837,3353,3760,3370,3684,3390,3609,3412,3536,3436,3463,3462,3390,3490,3319,3520,3249,3552,3180,3586,3113,3622,3046,3660,2980,3700,2916,3741,2853,3784,2791,3829,2731,3876,2671,3924,2614,3974,2557,4025,2502,4078,2449,4528,2894,4823,950xe" filled="true" fillcolor="#e3d07d" stroked="false">
                  <v:path arrowok="t"/>
                  <v:fill opacity="14417f" type="solid"/>
                </v:shape>
                <v:shape style="position:absolute;left:3822;top:497;width:5429;height:2703" id="docshape130" coordorigin="3822,497" coordsize="5429,2703" path="m5900,497l5819,498,5737,500,5656,505,5576,511,5495,518,5416,528,5337,539,5258,551,5180,565,5103,581,5026,598,4949,617,4874,637,4798,659,4724,683,4650,708,4577,734,4505,762,4433,791,4362,821,4292,853,4222,887,4153,921,4086,957,4018,995,3952,1033,3887,1073,3822,1114,4823,950,4661,2019,4730,1982,4801,1948,4874,1915,4947,1885,5021,1857,5097,1831,5173,1808,5251,1786,5329,1767,5408,1751,5488,1737,5569,1725,5651,1716,5733,1710,5817,1706,5900,1704,5983,1706,6065,1709,6147,1716,6227,1725,6307,1736,6386,1750,6465,1766,6542,1784,6619,1805,6694,1828,6769,1853,6842,1880,6915,1910,6986,1941,7057,1975,7126,2011,7194,2048,7260,2088,7326,2129,7390,2173,7452,2218,7514,2265,7573,2314,7632,2364,7689,2416,7744,2470,7303,2924,8180,3048,9251,3199,8912,1266,8584,1604,8529,1551,8473,1498,8416,1447,8358,1397,8299,1348,8239,1300,8178,1254,8116,1208,8053,1164,7989,1121,7924,1080,7859,1039,7792,1000,7725,962,7657,926,7588,891,7518,857,7447,825,7376,794,7304,765,7231,737,7158,710,7083,685,7009,661,6933,639,6857,618,6780,599,6703,582,6625,566,6546,552,6467,539,6388,528,6308,519,6227,511,6146,505,6065,500,5983,498,5900,497xe" filled="true" fillcolor="#f37360" stroked="false">
                  <v:path arrowok="t"/>
                  <v:fill opacity="14417f" type="solid"/>
                </v:shape>
                <v:shape style="position:absolute;left:7741;top:2200;width:2174;height:4705" id="docshape131" coordorigin="7742,2201" coordsize="2174,4705" path="m9076,2201l9251,3199,8180,3048,8216,3115,8250,3182,8282,3251,8312,3321,8340,3392,8366,3464,8390,3537,8411,3611,8431,3686,8448,3761,8464,3837,8477,3915,8487,3992,8496,4071,8502,4150,8506,4230,8507,4311,8506,4392,8502,4472,8496,4551,8487,4630,8476,4708,8463,4786,8448,4862,8430,4938,8411,5013,8389,5087,8365,5160,8338,5233,7742,5018,8293,6905,9915,5801,9474,5642,9501,5568,9526,5494,9550,5419,9572,5344,9593,5267,9612,5191,9629,5113,9645,5035,9659,4957,9672,4878,9683,4798,9692,4718,9700,4638,9706,4557,9711,4475,9713,4393,9714,4311,9713,4227,9710,4144,9706,4062,9700,3980,9692,3899,9682,3818,9671,3737,9658,3657,9643,3578,9627,3499,9609,3421,9590,3343,9569,3266,9546,3190,9522,3114,9496,3039,9469,2965,9440,2892,9410,2819,9379,2747,9346,2676,9311,2605,9275,2536,9238,2467,9200,2399,9160,2332,9118,2266,9076,2201xe" filled="true" fillcolor="#b44f42" stroked="false">
                  <v:path arrowok="t"/>
                  <v:fill opacity="14417f" type="solid"/>
                </v:shape>
                <v:shape style="position:absolute;left:4420;top:5866;width:4712;height:2724" id="docshape132" coordorigin="4420,5867" coordsize="4712,2724" path="m7990,5867l7943,5928,7894,5987,7844,6045,7792,6102,7739,6157,7683,6210,7627,6262,7568,6312,7509,6360,7447,6407,7385,6452,7321,6495,7256,6536,7189,6575,7122,6613,7053,6648,6983,6682,6911,6713,6839,6742,6766,6769,6691,6794,6616,6817,6540,6838,6462,6856,6384,6872,6306,6886,6226,6897,6146,6906,6064,6912,5983,6916,5953,6282,4420,7515,6062,8590,6040,8122,6121,8118,6201,8113,6282,8105,6362,8097,6441,8086,6520,8074,6598,8060,6675,8045,6753,8028,6829,8010,6905,7990,6980,7969,7055,7946,7129,7921,7202,7895,7275,7868,7347,7839,7418,7809,7489,7778,7558,7745,7627,7710,7696,7675,7763,7638,7829,7600,7895,7560,7960,7519,8024,7477,8087,7434,8149,7389,8210,7344,8270,7297,8330,7248,8388,7199,8445,7149,8501,7097,8557,7045,8611,6991,8664,6936,8716,6881,8767,6824,8816,6766,8865,6707,8913,6647,8959,6587,9004,6525,9048,6462,9090,6399,9132,6334,8293,6905,7990,5867xe" filled="true" fillcolor="#2594cd" stroked="false">
                  <v:path arrowok="t"/>
                  <v:fill opacity="14417f" type="solid"/>
                </v:shape>
                <v:shape style="position:absolute;left:4708;top:3222;width:2499;height:2245" id="docshape133" coordorigin="4708,3222" coordsize="2499,2245" path="m6582,3222l5333,3222,4708,4344,5333,5467,6582,5467,7207,4344,6582,3222xe" filled="true" fillcolor="#ffffff" stroked="false">
                  <v:path arrowok="t"/>
                  <v:fill type="solid"/>
                </v:shape>
                <v:shape style="position:absolute;left:4679;top:5510;width:2499;height:2245" id="docshape134" coordorigin="4680,5510" coordsize="2499,2245" path="m6554,5510l5304,5510,4680,6632,5304,7754,6554,7754,7178,6632,6554,5510xe" filled="true" fillcolor="#d5d7d8" stroked="false">
                  <v:path arrowok="t"/>
                  <v:fill type="solid"/>
                </v:shape>
                <v:shape style="position:absolute;left:4693;top:907;width:2499;height:2245" id="docshape135" coordorigin="4694,908" coordsize="2499,2245" path="m6568,908l5319,908,4694,2030,5319,3152,6568,3152,7192,2030,6568,908xe" filled="true" fillcolor="#e3d07d" stroked="false">
                  <v:path arrowok="t"/>
                  <v:fill type="solid"/>
                </v:shape>
                <v:shape style="position:absolute;left:6640;top:2042;width:2499;height:2245" id="docshape136" coordorigin="6640,2042" coordsize="2499,2245" path="m8514,2042l7265,2042,6640,3164,7265,4286,8514,4286,9138,3164,8514,2042xe" filled="true" fillcolor="#c6d5c6" stroked="false">
                  <v:path arrowok="t"/>
                  <v:fill type="solid"/>
                </v:shape>
                <v:shape style="position:absolute;left:2743;top:2042;width:2499;height:2245" id="docshape137" coordorigin="2743,2042" coordsize="2499,2245" path="m4617,2042l3368,2042,2743,3164,3368,4286,4617,4286,5242,3164,4617,2042xe" filled="true" fillcolor="#a3bea5" stroked="false">
                  <v:path arrowok="t"/>
                  <v:fill type="solid"/>
                </v:shape>
                <v:shape style="position:absolute;left:6631;top:4356;width:2499;height:2245" id="docshape138" coordorigin="6631,4357" coordsize="2499,2245" path="m8505,4357l7256,4357,6631,5479,7256,6601,8505,6601,9130,5479,8505,4357xe" filled="true" fillcolor="#f37360" stroked="false">
                  <v:path arrowok="t"/>
                  <v:fill type="solid"/>
                </v:shape>
                <v:shape style="position:absolute;left:2733;top:4349;width:2499;height:2245" id="docshape139" coordorigin="2733,4349" coordsize="2499,2245" path="m4607,4349l3358,4349,2733,5471,3358,6593,4607,6593,5232,5471,4607,4349xe" filled="true" fillcolor="#f79e89" stroked="false">
                  <v:path arrowok="t"/>
                  <v:fill type="solid"/>
                </v:shape>
                <v:shape style="position:absolute;left:5415;top:1646;width:1085;height:543" type="#_x0000_t202" id="docshape140" filled="false" stroked="false">
                  <v:textbox inset="0,0,0,0">
                    <w:txbxContent>
                      <w:p>
                        <w:pPr>
                          <w:spacing w:before="25"/>
                          <w:ind w:left="0" w:right="23" w:firstLine="0"/>
                          <w:jc w:val="center"/>
                          <w:rPr>
                            <w:rFonts w:ascii="Arial Black"/>
                            <w:sz w:val="21"/>
                          </w:rPr>
                        </w:pPr>
                        <w:r>
                          <w:rPr>
                            <w:rFonts w:ascii="Arial Black"/>
                            <w:color w:val="231F20"/>
                            <w:spacing w:val="-5"/>
                            <w:w w:val="95"/>
                            <w:sz w:val="21"/>
                          </w:rPr>
                          <w:t>01</w:t>
                        </w:r>
                      </w:p>
                      <w:p>
                        <w:pPr>
                          <w:spacing w:before="30"/>
                          <w:ind w:left="4" w:right="23" w:firstLine="0"/>
                          <w:jc w:val="center"/>
                          <w:rPr>
                            <w:sz w:val="15"/>
                          </w:rPr>
                        </w:pPr>
                        <w:r>
                          <w:rPr>
                            <w:color w:val="231F20"/>
                            <w:sz w:val="15"/>
                          </w:rPr>
                          <w:t>Well</w:t>
                        </w:r>
                        <w:r>
                          <w:rPr>
                            <w:color w:val="231F20"/>
                            <w:spacing w:val="3"/>
                            <w:sz w:val="15"/>
                          </w:rPr>
                          <w:t> </w:t>
                        </w:r>
                        <w:r>
                          <w:rPr>
                            <w:color w:val="231F20"/>
                            <w:spacing w:val="-2"/>
                            <w:sz w:val="15"/>
                          </w:rPr>
                          <w:t>Resourced</w:t>
                        </w:r>
                      </w:p>
                    </w:txbxContent>
                  </v:textbox>
                  <w10:wrap type="none"/>
                </v:shape>
                <v:shape style="position:absolute;left:3350;top:2668;width:1309;height:744" type="#_x0000_t202" id="docshape141" filled="false" stroked="false">
                  <v:textbox inset="0,0,0,0">
                    <w:txbxContent>
                      <w:p>
                        <w:pPr>
                          <w:spacing w:before="25"/>
                          <w:ind w:left="0" w:right="18" w:firstLine="0"/>
                          <w:jc w:val="center"/>
                          <w:rPr>
                            <w:rFonts w:ascii="Arial Black"/>
                            <w:sz w:val="21"/>
                          </w:rPr>
                        </w:pPr>
                        <w:r>
                          <w:rPr>
                            <w:rFonts w:ascii="Arial Black"/>
                            <w:color w:val="231F20"/>
                            <w:spacing w:val="-5"/>
                            <w:sz w:val="21"/>
                          </w:rPr>
                          <w:t>06</w:t>
                        </w:r>
                      </w:p>
                      <w:p>
                        <w:pPr>
                          <w:spacing w:line="266" w:lineRule="auto" w:before="20"/>
                          <w:ind w:left="0" w:right="18" w:firstLine="0"/>
                          <w:jc w:val="center"/>
                          <w:rPr>
                            <w:sz w:val="15"/>
                          </w:rPr>
                        </w:pPr>
                        <w:r>
                          <w:rPr>
                            <w:color w:val="231F20"/>
                            <w:spacing w:val="-2"/>
                            <w:w w:val="105"/>
                            <w:sz w:val="15"/>
                          </w:rPr>
                          <w:t>Disability-</w:t>
                        </w:r>
                        <w:r>
                          <w:rPr>
                            <w:color w:val="231F20"/>
                            <w:spacing w:val="-2"/>
                            <w:w w:val="105"/>
                            <w:sz w:val="15"/>
                          </w:rPr>
                          <w:t>inclusive approaches</w:t>
                        </w:r>
                      </w:p>
                    </w:txbxContent>
                  </v:textbox>
                  <w10:wrap type="none"/>
                </v:shape>
                <v:shape style="position:absolute;left:7100;top:2646;width:1632;height:744" type="#_x0000_t202" id="docshape142" filled="false" stroked="false">
                  <v:textbox inset="0,0,0,0">
                    <w:txbxContent>
                      <w:p>
                        <w:pPr>
                          <w:spacing w:before="25"/>
                          <w:ind w:left="0" w:right="21" w:firstLine="0"/>
                          <w:jc w:val="center"/>
                          <w:rPr>
                            <w:rFonts w:ascii="Arial Black"/>
                            <w:sz w:val="21"/>
                          </w:rPr>
                        </w:pPr>
                        <w:r>
                          <w:rPr>
                            <w:rFonts w:ascii="Arial Black"/>
                            <w:color w:val="231F20"/>
                            <w:spacing w:val="-5"/>
                            <w:sz w:val="21"/>
                          </w:rPr>
                          <w:t>02</w:t>
                        </w:r>
                      </w:p>
                      <w:p>
                        <w:pPr>
                          <w:spacing w:line="266" w:lineRule="auto" w:before="20"/>
                          <w:ind w:left="3" w:right="21" w:firstLine="0"/>
                          <w:jc w:val="center"/>
                          <w:rPr>
                            <w:sz w:val="15"/>
                          </w:rPr>
                        </w:pPr>
                        <w:r>
                          <w:rPr>
                            <w:color w:val="231F20"/>
                            <w:sz w:val="15"/>
                          </w:rPr>
                          <w:t>Government-led &amp; </w:t>
                        </w:r>
                        <w:r>
                          <w:rPr>
                            <w:color w:val="231F20"/>
                            <w:sz w:val="15"/>
                          </w:rPr>
                          <w:t>fully </w:t>
                        </w:r>
                        <w:r>
                          <w:rPr>
                            <w:color w:val="231F20"/>
                            <w:spacing w:val="-2"/>
                            <w:w w:val="110"/>
                            <w:sz w:val="15"/>
                          </w:rPr>
                          <w:t>inclusive</w:t>
                        </w:r>
                      </w:p>
                    </w:txbxContent>
                  </v:textbox>
                  <w10:wrap type="none"/>
                </v:shape>
                <v:shape style="position:absolute;left:5233;top:3831;width:1414;height:844" type="#_x0000_t202" id="docshape143" filled="false" stroked="false">
                  <v:textbox inset="0,0,0,0">
                    <w:txbxContent>
                      <w:p>
                        <w:pPr>
                          <w:spacing w:line="278" w:lineRule="exact" w:before="25"/>
                          <w:ind w:left="85" w:right="0" w:firstLine="0"/>
                          <w:jc w:val="left"/>
                          <w:rPr>
                            <w:rFonts w:ascii="Arial Black"/>
                            <w:sz w:val="21"/>
                          </w:rPr>
                        </w:pPr>
                        <w:r>
                          <w:rPr>
                            <w:rFonts w:ascii="Arial Black"/>
                            <w:color w:val="231F20"/>
                            <w:spacing w:val="-6"/>
                            <w:sz w:val="21"/>
                          </w:rPr>
                          <w:t>2025</w:t>
                        </w:r>
                        <w:r>
                          <w:rPr>
                            <w:rFonts w:ascii="Arial Black"/>
                            <w:color w:val="231F20"/>
                            <w:spacing w:val="-27"/>
                            <w:sz w:val="21"/>
                          </w:rPr>
                          <w:t> </w:t>
                        </w:r>
                        <w:r>
                          <w:rPr>
                            <w:rFonts w:ascii="Arial Black"/>
                            <w:color w:val="231F20"/>
                            <w:spacing w:val="-6"/>
                            <w:sz w:val="21"/>
                          </w:rPr>
                          <w:t>-</w:t>
                        </w:r>
                        <w:r>
                          <w:rPr>
                            <w:rFonts w:ascii="Arial Black"/>
                            <w:color w:val="231F20"/>
                            <w:spacing w:val="-27"/>
                            <w:sz w:val="21"/>
                          </w:rPr>
                          <w:t> </w:t>
                        </w:r>
                        <w:r>
                          <w:rPr>
                            <w:rFonts w:ascii="Arial Black"/>
                            <w:color w:val="231F20"/>
                            <w:spacing w:val="-6"/>
                            <w:sz w:val="21"/>
                          </w:rPr>
                          <w:t>2035</w:t>
                        </w:r>
                      </w:p>
                      <w:p>
                        <w:pPr>
                          <w:spacing w:line="211" w:lineRule="auto" w:before="10"/>
                          <w:ind w:left="33" w:right="15" w:hanging="34"/>
                          <w:jc w:val="left"/>
                          <w:rPr>
                            <w:rFonts w:ascii="Arial Black"/>
                            <w:sz w:val="21"/>
                          </w:rPr>
                        </w:pPr>
                        <w:r>
                          <w:rPr>
                            <w:rFonts w:ascii="Arial Black"/>
                            <w:color w:val="231F20"/>
                            <w:w w:val="90"/>
                            <w:sz w:val="21"/>
                          </w:rPr>
                          <w:t>INCLUSIVE</w:t>
                        </w:r>
                        <w:r>
                          <w:rPr>
                            <w:rFonts w:ascii="Arial Black"/>
                            <w:color w:val="231F20"/>
                            <w:spacing w:val="-7"/>
                            <w:w w:val="90"/>
                            <w:sz w:val="21"/>
                          </w:rPr>
                          <w:t> </w:t>
                        </w:r>
                        <w:r>
                          <w:rPr>
                            <w:rFonts w:ascii="Arial Black"/>
                            <w:color w:val="231F20"/>
                            <w:w w:val="90"/>
                            <w:sz w:val="21"/>
                          </w:rPr>
                          <w:t>&amp; </w:t>
                        </w:r>
                        <w:r>
                          <w:rPr>
                            <w:rFonts w:ascii="Arial Black"/>
                            <w:color w:val="231F20"/>
                            <w:spacing w:val="-2"/>
                            <w:w w:val="90"/>
                            <w:sz w:val="21"/>
                          </w:rPr>
                          <w:t>ACCESSIBLE</w:t>
                        </w:r>
                      </w:p>
                    </w:txbxContent>
                  </v:textbox>
                  <w10:wrap type="none"/>
                </v:shape>
                <v:shape style="position:absolute;left:3454;top:4961;width:1090;height:744" type="#_x0000_t202" id="docshape144" filled="false" stroked="false">
                  <v:textbox inset="0,0,0,0">
                    <w:txbxContent>
                      <w:p>
                        <w:pPr>
                          <w:spacing w:before="25"/>
                          <w:ind w:left="0" w:right="18" w:firstLine="0"/>
                          <w:jc w:val="center"/>
                          <w:rPr>
                            <w:rFonts w:ascii="Arial Black"/>
                            <w:sz w:val="21"/>
                          </w:rPr>
                        </w:pPr>
                        <w:r>
                          <w:rPr>
                            <w:rFonts w:ascii="Arial Black"/>
                            <w:color w:val="231F20"/>
                            <w:spacing w:val="-5"/>
                            <w:sz w:val="21"/>
                          </w:rPr>
                          <w:t>05</w:t>
                        </w:r>
                      </w:p>
                      <w:p>
                        <w:pPr>
                          <w:spacing w:line="266" w:lineRule="auto" w:before="20"/>
                          <w:ind w:left="0" w:right="18" w:firstLine="0"/>
                          <w:jc w:val="center"/>
                          <w:rPr>
                            <w:sz w:val="15"/>
                          </w:rPr>
                        </w:pPr>
                        <w:r>
                          <w:rPr>
                            <w:color w:val="231F20"/>
                            <w:sz w:val="15"/>
                          </w:rPr>
                          <w:t>All services </w:t>
                        </w:r>
                        <w:r>
                          <w:rPr>
                            <w:color w:val="231F20"/>
                            <w:sz w:val="15"/>
                          </w:rPr>
                          <w:t>and </w:t>
                        </w:r>
                        <w:r>
                          <w:rPr>
                            <w:color w:val="231F20"/>
                            <w:spacing w:val="-2"/>
                            <w:w w:val="110"/>
                            <w:sz w:val="15"/>
                          </w:rPr>
                          <w:t>processes</w:t>
                        </w:r>
                      </w:p>
                    </w:txbxContent>
                  </v:textbox>
                  <w10:wrap type="none"/>
                </v:shape>
                <v:shape style="position:absolute;left:7487;top:4863;width:847;height:543" type="#_x0000_t202" id="docshape145" filled="false" stroked="false">
                  <v:textbox inset="0,0,0,0">
                    <w:txbxContent>
                      <w:p>
                        <w:pPr>
                          <w:spacing w:before="25"/>
                          <w:ind w:left="0" w:right="26" w:firstLine="0"/>
                          <w:jc w:val="center"/>
                          <w:rPr>
                            <w:rFonts w:ascii="Arial Black"/>
                            <w:sz w:val="21"/>
                          </w:rPr>
                        </w:pPr>
                        <w:r>
                          <w:rPr>
                            <w:rFonts w:ascii="Arial Black"/>
                            <w:color w:val="231F20"/>
                            <w:spacing w:val="-5"/>
                            <w:sz w:val="21"/>
                          </w:rPr>
                          <w:t>03</w:t>
                        </w:r>
                      </w:p>
                      <w:p>
                        <w:pPr>
                          <w:spacing w:before="30"/>
                          <w:ind w:left="7" w:right="26" w:firstLine="0"/>
                          <w:jc w:val="center"/>
                          <w:rPr>
                            <w:sz w:val="15"/>
                          </w:rPr>
                        </w:pPr>
                        <w:r>
                          <w:rPr>
                            <w:color w:val="231F20"/>
                            <w:spacing w:val="-2"/>
                            <w:sz w:val="15"/>
                          </w:rPr>
                          <w:t>Mainstream</w:t>
                        </w:r>
                      </w:p>
                    </w:txbxContent>
                  </v:textbox>
                  <w10:wrap type="none"/>
                </v:shape>
                <v:shape style="position:absolute;left:5163;top:6048;width:1555;height:945" type="#_x0000_t202" id="docshape146" filled="false" stroked="false">
                  <v:textbox inset="0,0,0,0">
                    <w:txbxContent>
                      <w:p>
                        <w:pPr>
                          <w:spacing w:before="25"/>
                          <w:ind w:left="0" w:right="18" w:firstLine="0"/>
                          <w:jc w:val="center"/>
                          <w:rPr>
                            <w:rFonts w:ascii="Arial Black"/>
                            <w:sz w:val="21"/>
                          </w:rPr>
                        </w:pPr>
                        <w:r>
                          <w:rPr>
                            <w:rFonts w:ascii="Arial Black"/>
                            <w:color w:val="231F20"/>
                            <w:spacing w:val="-5"/>
                            <w:w w:val="105"/>
                            <w:sz w:val="21"/>
                          </w:rPr>
                          <w:t>04</w:t>
                        </w:r>
                      </w:p>
                      <w:p>
                        <w:pPr>
                          <w:spacing w:line="266" w:lineRule="auto" w:before="20"/>
                          <w:ind w:left="0" w:right="18" w:firstLine="0"/>
                          <w:jc w:val="center"/>
                          <w:rPr>
                            <w:sz w:val="15"/>
                          </w:rPr>
                        </w:pPr>
                        <w:r>
                          <w:rPr>
                            <w:color w:val="231F20"/>
                            <w:sz w:val="15"/>
                          </w:rPr>
                          <w:t>Individual</w:t>
                        </w:r>
                        <w:r>
                          <w:rPr>
                            <w:color w:val="231F20"/>
                            <w:spacing w:val="-12"/>
                            <w:sz w:val="15"/>
                          </w:rPr>
                          <w:t> </w:t>
                        </w:r>
                        <w:r>
                          <w:rPr>
                            <w:color w:val="231F20"/>
                            <w:sz w:val="15"/>
                          </w:rPr>
                          <w:t>households, </w:t>
                        </w:r>
                        <w:r>
                          <w:rPr>
                            <w:color w:val="231F20"/>
                            <w:w w:val="110"/>
                            <w:sz w:val="15"/>
                          </w:rPr>
                          <w:t>communities</w:t>
                        </w:r>
                        <w:r>
                          <w:rPr>
                            <w:color w:val="231F20"/>
                            <w:spacing w:val="-16"/>
                            <w:w w:val="110"/>
                            <w:sz w:val="15"/>
                          </w:rPr>
                          <w:t> </w:t>
                        </w:r>
                        <w:r>
                          <w:rPr>
                            <w:color w:val="231F20"/>
                            <w:w w:val="110"/>
                            <w:sz w:val="15"/>
                          </w:rPr>
                          <w:t>&amp; </w:t>
                        </w:r>
                        <w:r>
                          <w:rPr>
                            <w:color w:val="231F20"/>
                            <w:spacing w:val="-2"/>
                            <w:w w:val="110"/>
                            <w:sz w:val="15"/>
                          </w:rPr>
                          <w:t>churches</w:t>
                        </w:r>
                      </w:p>
                    </w:txbxContent>
                  </v:textbox>
                  <w10:wrap type="none"/>
                </v:shape>
                <w10:wrap type="topAndBottom"/>
              </v:group>
            </w:pict>
          </mc:Fallback>
        </mc:AlternateContent>
      </w:r>
    </w:p>
    <w:p>
      <w:pPr>
        <w:pStyle w:val="BodyText"/>
        <w:spacing w:before="101"/>
        <w:rPr>
          <w:rFonts w:ascii="Arial Black"/>
        </w:rPr>
      </w:pPr>
    </w:p>
    <w:p>
      <w:pPr>
        <w:pStyle w:val="BodyText"/>
        <w:spacing w:line="259" w:lineRule="auto" w:before="1"/>
        <w:ind w:left="1218" w:right="1215"/>
        <w:jc w:val="both"/>
      </w:pPr>
      <w:r>
        <w:rPr>
          <w:color w:val="231F20"/>
        </w:rPr>
        <w:t>The</w:t>
      </w:r>
      <w:r>
        <w:rPr>
          <w:color w:val="231F20"/>
          <w:spacing w:val="-3"/>
        </w:rPr>
        <w:t> </w:t>
      </w:r>
      <w:r>
        <w:rPr>
          <w:color w:val="231F20"/>
        </w:rPr>
        <w:t>2035</w:t>
      </w:r>
      <w:r>
        <w:rPr>
          <w:color w:val="231F20"/>
          <w:spacing w:val="-3"/>
        </w:rPr>
        <w:t> </w:t>
      </w:r>
      <w:r>
        <w:rPr>
          <w:color w:val="231F20"/>
        </w:rPr>
        <w:t>Strategy</w:t>
      </w:r>
      <w:r>
        <w:rPr>
          <w:color w:val="231F20"/>
          <w:spacing w:val="-3"/>
        </w:rPr>
        <w:t> </w:t>
      </w:r>
      <w:r>
        <w:rPr>
          <w:color w:val="231F20"/>
        </w:rPr>
        <w:t>is</w:t>
      </w:r>
      <w:r>
        <w:rPr>
          <w:color w:val="231F20"/>
          <w:spacing w:val="-3"/>
        </w:rPr>
        <w:t> </w:t>
      </w:r>
      <w:r>
        <w:rPr>
          <w:color w:val="231F20"/>
        </w:rPr>
        <w:t>driven</w:t>
      </w:r>
      <w:r>
        <w:rPr>
          <w:color w:val="231F20"/>
          <w:spacing w:val="-3"/>
        </w:rPr>
        <w:t> </w:t>
      </w:r>
      <w:r>
        <w:rPr>
          <w:color w:val="231F20"/>
        </w:rPr>
        <w:t>through</w:t>
      </w:r>
      <w:r>
        <w:rPr>
          <w:color w:val="231F20"/>
          <w:spacing w:val="-3"/>
        </w:rPr>
        <w:t> </w:t>
      </w:r>
      <w:r>
        <w:rPr>
          <w:color w:val="231F20"/>
        </w:rPr>
        <w:t>a</w:t>
      </w:r>
      <w:r>
        <w:rPr>
          <w:color w:val="231F20"/>
          <w:spacing w:val="-3"/>
        </w:rPr>
        <w:t> </w:t>
      </w:r>
      <w:r>
        <w:rPr>
          <w:color w:val="231F20"/>
        </w:rPr>
        <w:t>programmatic,</w:t>
      </w:r>
      <w:r>
        <w:rPr>
          <w:color w:val="231F20"/>
          <w:spacing w:val="-3"/>
        </w:rPr>
        <w:t> </w:t>
      </w:r>
      <w:r>
        <w:rPr>
          <w:color w:val="231F20"/>
        </w:rPr>
        <w:t>and</w:t>
      </w:r>
      <w:r>
        <w:rPr>
          <w:color w:val="231F20"/>
          <w:spacing w:val="-3"/>
        </w:rPr>
        <w:t> </w:t>
      </w:r>
      <w:r>
        <w:rPr>
          <w:color w:val="231F20"/>
        </w:rPr>
        <w:t>movement-building</w:t>
      </w:r>
      <w:r>
        <w:rPr>
          <w:color w:val="231F20"/>
          <w:spacing w:val="-3"/>
        </w:rPr>
        <w:t> </w:t>
      </w:r>
      <w:r>
        <w:rPr>
          <w:color w:val="231F20"/>
        </w:rPr>
        <w:t>approach</w:t>
      </w:r>
      <w:r>
        <w:rPr>
          <w:color w:val="231F20"/>
          <w:spacing w:val="-3"/>
        </w:rPr>
        <w:t> </w:t>
      </w:r>
      <w:r>
        <w:rPr>
          <w:color w:val="231F20"/>
        </w:rPr>
        <w:t>led</w:t>
      </w:r>
      <w:r>
        <w:rPr>
          <w:color w:val="231F20"/>
          <w:spacing w:val="-3"/>
        </w:rPr>
        <w:t> </w:t>
      </w:r>
      <w:r>
        <w:rPr>
          <w:color w:val="231F20"/>
        </w:rPr>
        <w:t>by</w:t>
      </w:r>
      <w:r>
        <w:rPr>
          <w:color w:val="231F20"/>
          <w:spacing w:val="-3"/>
        </w:rPr>
        <w:t> </w:t>
      </w:r>
      <w:r>
        <w:rPr>
          <w:color w:val="231F20"/>
        </w:rPr>
        <w:t>the</w:t>
      </w:r>
      <w:r>
        <w:rPr>
          <w:color w:val="231F20"/>
          <w:spacing w:val="-3"/>
        </w:rPr>
        <w:t> </w:t>
      </w:r>
      <w:r>
        <w:rPr>
          <w:color w:val="231F20"/>
        </w:rPr>
        <w:t>member </w:t>
      </w:r>
      <w:r>
        <w:rPr>
          <w:color w:val="231F20"/>
          <w:w w:val="105"/>
        </w:rPr>
        <w:t>associations</w:t>
      </w:r>
      <w:r>
        <w:rPr>
          <w:color w:val="231F20"/>
          <w:spacing w:val="-17"/>
          <w:w w:val="105"/>
        </w:rPr>
        <w:t> </w:t>
      </w:r>
      <w:r>
        <w:rPr>
          <w:color w:val="231F20"/>
          <w:w w:val="105"/>
        </w:rPr>
        <w:t>or</w:t>
      </w:r>
      <w:r>
        <w:rPr>
          <w:color w:val="231F20"/>
          <w:spacing w:val="-16"/>
          <w:w w:val="105"/>
        </w:rPr>
        <w:t> </w:t>
      </w:r>
      <w:r>
        <w:rPr>
          <w:color w:val="231F20"/>
          <w:w w:val="105"/>
        </w:rPr>
        <w:t>the</w:t>
      </w:r>
      <w:r>
        <w:rPr>
          <w:color w:val="231F20"/>
          <w:spacing w:val="-16"/>
          <w:w w:val="105"/>
        </w:rPr>
        <w:t> </w:t>
      </w:r>
      <w:r>
        <w:rPr>
          <w:color w:val="231F20"/>
          <w:w w:val="105"/>
        </w:rPr>
        <w:t>regional</w:t>
      </w:r>
      <w:r>
        <w:rPr>
          <w:color w:val="231F20"/>
          <w:spacing w:val="-17"/>
          <w:w w:val="105"/>
        </w:rPr>
        <w:t> </w:t>
      </w:r>
      <w:r>
        <w:rPr>
          <w:color w:val="231F20"/>
          <w:w w:val="105"/>
        </w:rPr>
        <w:t>Organisations</w:t>
      </w:r>
      <w:r>
        <w:rPr>
          <w:color w:val="231F20"/>
          <w:spacing w:val="-16"/>
          <w:w w:val="105"/>
        </w:rPr>
        <w:t> </w:t>
      </w:r>
      <w:r>
        <w:rPr>
          <w:color w:val="231F20"/>
          <w:w w:val="105"/>
        </w:rPr>
        <w:t>of</w:t>
      </w:r>
      <w:r>
        <w:rPr>
          <w:color w:val="231F20"/>
          <w:spacing w:val="-16"/>
          <w:w w:val="105"/>
        </w:rPr>
        <w:t> </w:t>
      </w:r>
      <w:r>
        <w:rPr>
          <w:color w:val="231F20"/>
          <w:w w:val="105"/>
        </w:rPr>
        <w:t>Persons</w:t>
      </w:r>
      <w:r>
        <w:rPr>
          <w:color w:val="231F20"/>
          <w:spacing w:val="-17"/>
          <w:w w:val="105"/>
        </w:rPr>
        <w:t> </w:t>
      </w:r>
      <w:r>
        <w:rPr>
          <w:color w:val="231F20"/>
          <w:w w:val="105"/>
        </w:rPr>
        <w:t>with</w:t>
      </w:r>
      <w:r>
        <w:rPr>
          <w:color w:val="231F20"/>
          <w:spacing w:val="-16"/>
          <w:w w:val="105"/>
        </w:rPr>
        <w:t> </w:t>
      </w:r>
      <w:r>
        <w:rPr>
          <w:color w:val="231F20"/>
          <w:w w:val="105"/>
        </w:rPr>
        <w:t>Disabilities,</w:t>
      </w:r>
      <w:r>
        <w:rPr>
          <w:color w:val="231F20"/>
          <w:spacing w:val="-16"/>
          <w:w w:val="105"/>
        </w:rPr>
        <w:t> </w:t>
      </w:r>
      <w:r>
        <w:rPr>
          <w:color w:val="231F20"/>
          <w:w w:val="105"/>
        </w:rPr>
        <w:t>supported</w:t>
      </w:r>
      <w:r>
        <w:rPr>
          <w:color w:val="231F20"/>
          <w:spacing w:val="-17"/>
          <w:w w:val="105"/>
        </w:rPr>
        <w:t> </w:t>
      </w:r>
      <w:r>
        <w:rPr>
          <w:color w:val="231F20"/>
          <w:w w:val="105"/>
        </w:rPr>
        <w:t>by</w:t>
      </w:r>
      <w:r>
        <w:rPr>
          <w:color w:val="231F20"/>
          <w:spacing w:val="-16"/>
          <w:w w:val="105"/>
        </w:rPr>
        <w:t> </w:t>
      </w:r>
      <w:r>
        <w:rPr>
          <w:color w:val="231F20"/>
          <w:w w:val="105"/>
        </w:rPr>
        <w:t>the</w:t>
      </w:r>
      <w:r>
        <w:rPr>
          <w:color w:val="231F20"/>
          <w:spacing w:val="-16"/>
          <w:w w:val="105"/>
        </w:rPr>
        <w:t> </w:t>
      </w:r>
      <w:r>
        <w:rPr>
          <w:color w:val="231F20"/>
          <w:w w:val="105"/>
        </w:rPr>
        <w:t>Pacific</w:t>
      </w:r>
      <w:r>
        <w:rPr>
          <w:color w:val="231F20"/>
          <w:spacing w:val="-17"/>
          <w:w w:val="105"/>
        </w:rPr>
        <w:t> </w:t>
      </w:r>
      <w:r>
        <w:rPr>
          <w:color w:val="231F20"/>
          <w:w w:val="105"/>
        </w:rPr>
        <w:t>Disability Forum,</w:t>
      </w:r>
      <w:r>
        <w:rPr>
          <w:color w:val="231F20"/>
          <w:spacing w:val="-10"/>
          <w:w w:val="105"/>
        </w:rPr>
        <w:t> </w:t>
      </w:r>
      <w:r>
        <w:rPr>
          <w:color w:val="231F20"/>
          <w:w w:val="105"/>
        </w:rPr>
        <w:t>with</w:t>
      </w:r>
      <w:r>
        <w:rPr>
          <w:color w:val="231F20"/>
          <w:spacing w:val="-10"/>
          <w:w w:val="105"/>
        </w:rPr>
        <w:t> </w:t>
      </w:r>
      <w:r>
        <w:rPr>
          <w:color w:val="231F20"/>
          <w:w w:val="105"/>
        </w:rPr>
        <w:t>partners</w:t>
      </w:r>
      <w:r>
        <w:rPr>
          <w:color w:val="231F20"/>
          <w:spacing w:val="-10"/>
          <w:w w:val="105"/>
        </w:rPr>
        <w:t> </w:t>
      </w:r>
      <w:r>
        <w:rPr>
          <w:color w:val="231F20"/>
          <w:w w:val="105"/>
        </w:rPr>
        <w:t>and</w:t>
      </w:r>
      <w:r>
        <w:rPr>
          <w:color w:val="231F20"/>
          <w:spacing w:val="-10"/>
          <w:w w:val="105"/>
        </w:rPr>
        <w:t> </w:t>
      </w:r>
      <w:r>
        <w:rPr>
          <w:color w:val="231F20"/>
          <w:w w:val="105"/>
        </w:rPr>
        <w:t>stakeholders</w:t>
      </w:r>
      <w:r>
        <w:rPr>
          <w:color w:val="231F20"/>
          <w:spacing w:val="-10"/>
          <w:w w:val="105"/>
        </w:rPr>
        <w:t> </w:t>
      </w:r>
      <w:r>
        <w:rPr>
          <w:color w:val="231F20"/>
          <w:w w:val="105"/>
        </w:rPr>
        <w:t>including</w:t>
      </w:r>
      <w:r>
        <w:rPr>
          <w:color w:val="231F20"/>
          <w:spacing w:val="-10"/>
          <w:w w:val="105"/>
        </w:rPr>
        <w:t> </w:t>
      </w:r>
      <w:r>
        <w:rPr>
          <w:color w:val="231F20"/>
          <w:w w:val="105"/>
        </w:rPr>
        <w:t>state</w:t>
      </w:r>
      <w:r>
        <w:rPr>
          <w:color w:val="231F20"/>
          <w:spacing w:val="-10"/>
          <w:w w:val="105"/>
        </w:rPr>
        <w:t> </w:t>
      </w:r>
      <w:r>
        <w:rPr>
          <w:color w:val="231F20"/>
          <w:w w:val="105"/>
        </w:rPr>
        <w:t>agencies,</w:t>
      </w:r>
      <w:r>
        <w:rPr>
          <w:color w:val="231F20"/>
          <w:spacing w:val="-10"/>
          <w:w w:val="105"/>
        </w:rPr>
        <w:t> </w:t>
      </w:r>
      <w:r>
        <w:rPr>
          <w:color w:val="231F20"/>
          <w:w w:val="105"/>
        </w:rPr>
        <w:t>inter-governmental</w:t>
      </w:r>
      <w:r>
        <w:rPr>
          <w:color w:val="231F20"/>
          <w:spacing w:val="-10"/>
          <w:w w:val="105"/>
        </w:rPr>
        <w:t> </w:t>
      </w:r>
      <w:r>
        <w:rPr>
          <w:color w:val="231F20"/>
          <w:w w:val="105"/>
        </w:rPr>
        <w:t>organisations,</w:t>
      </w:r>
      <w:r>
        <w:rPr>
          <w:color w:val="231F20"/>
          <w:spacing w:val="-10"/>
          <w:w w:val="105"/>
        </w:rPr>
        <w:t> </w:t>
      </w:r>
      <w:r>
        <w:rPr>
          <w:color w:val="231F20"/>
          <w:w w:val="105"/>
        </w:rPr>
        <w:t>civil society</w:t>
      </w:r>
      <w:r>
        <w:rPr>
          <w:color w:val="231F20"/>
          <w:spacing w:val="-10"/>
          <w:w w:val="105"/>
        </w:rPr>
        <w:t> </w:t>
      </w:r>
      <w:r>
        <w:rPr>
          <w:color w:val="231F20"/>
          <w:w w:val="105"/>
        </w:rPr>
        <w:t>and</w:t>
      </w:r>
      <w:r>
        <w:rPr>
          <w:color w:val="231F20"/>
          <w:spacing w:val="-10"/>
          <w:w w:val="105"/>
        </w:rPr>
        <w:t> </w:t>
      </w:r>
      <w:r>
        <w:rPr>
          <w:color w:val="231F20"/>
          <w:w w:val="105"/>
        </w:rPr>
        <w:t>women</w:t>
      </w:r>
      <w:r>
        <w:rPr>
          <w:color w:val="231F20"/>
          <w:spacing w:val="-10"/>
          <w:w w:val="105"/>
        </w:rPr>
        <w:t> </w:t>
      </w:r>
      <w:r>
        <w:rPr>
          <w:color w:val="231F20"/>
          <w:w w:val="105"/>
        </w:rPr>
        <w:t>and</w:t>
      </w:r>
      <w:r>
        <w:rPr>
          <w:color w:val="231F20"/>
          <w:spacing w:val="-10"/>
          <w:w w:val="105"/>
        </w:rPr>
        <w:t> </w:t>
      </w:r>
      <w:r>
        <w:rPr>
          <w:color w:val="231F20"/>
          <w:w w:val="105"/>
        </w:rPr>
        <w:t>human</w:t>
      </w:r>
      <w:r>
        <w:rPr>
          <w:color w:val="231F20"/>
          <w:spacing w:val="-10"/>
          <w:w w:val="105"/>
        </w:rPr>
        <w:t> </w:t>
      </w:r>
      <w:r>
        <w:rPr>
          <w:color w:val="231F20"/>
          <w:w w:val="105"/>
        </w:rPr>
        <w:t>rights</w:t>
      </w:r>
      <w:r>
        <w:rPr>
          <w:color w:val="231F20"/>
          <w:spacing w:val="-10"/>
          <w:w w:val="105"/>
        </w:rPr>
        <w:t> </w:t>
      </w:r>
      <w:r>
        <w:rPr>
          <w:color w:val="231F20"/>
          <w:w w:val="105"/>
        </w:rPr>
        <w:t>organisations,</w:t>
      </w:r>
      <w:r>
        <w:rPr>
          <w:color w:val="231F20"/>
          <w:spacing w:val="-10"/>
          <w:w w:val="105"/>
        </w:rPr>
        <w:t> </w:t>
      </w:r>
      <w:r>
        <w:rPr>
          <w:color w:val="231F20"/>
          <w:w w:val="105"/>
        </w:rPr>
        <w:t>and</w:t>
      </w:r>
      <w:r>
        <w:rPr>
          <w:color w:val="231F20"/>
          <w:spacing w:val="-10"/>
          <w:w w:val="105"/>
        </w:rPr>
        <w:t> </w:t>
      </w:r>
      <w:r>
        <w:rPr>
          <w:color w:val="231F20"/>
          <w:w w:val="105"/>
        </w:rPr>
        <w:t>development</w:t>
      </w:r>
      <w:r>
        <w:rPr>
          <w:color w:val="231F20"/>
          <w:spacing w:val="-10"/>
          <w:w w:val="105"/>
        </w:rPr>
        <w:t> </w:t>
      </w:r>
      <w:r>
        <w:rPr>
          <w:color w:val="231F20"/>
          <w:w w:val="105"/>
        </w:rPr>
        <w:t>partners.</w:t>
      </w:r>
      <w:r>
        <w:rPr>
          <w:color w:val="231F20"/>
          <w:spacing w:val="-10"/>
          <w:w w:val="105"/>
        </w:rPr>
        <w:t> </w:t>
      </w:r>
      <w:r>
        <w:rPr>
          <w:color w:val="231F20"/>
          <w:w w:val="105"/>
        </w:rPr>
        <w:t>Each</w:t>
      </w:r>
      <w:r>
        <w:rPr>
          <w:color w:val="231F20"/>
          <w:spacing w:val="-10"/>
          <w:w w:val="105"/>
        </w:rPr>
        <w:t> </w:t>
      </w:r>
      <w:r>
        <w:rPr>
          <w:color w:val="231F20"/>
          <w:w w:val="105"/>
        </w:rPr>
        <w:t>of</w:t>
      </w:r>
      <w:r>
        <w:rPr>
          <w:color w:val="231F20"/>
          <w:spacing w:val="-10"/>
          <w:w w:val="105"/>
        </w:rPr>
        <w:t> </w:t>
      </w:r>
      <w:r>
        <w:rPr>
          <w:color w:val="231F20"/>
          <w:w w:val="105"/>
        </w:rPr>
        <w:t>the</w:t>
      </w:r>
      <w:r>
        <w:rPr>
          <w:color w:val="231F20"/>
          <w:spacing w:val="-10"/>
          <w:w w:val="105"/>
        </w:rPr>
        <w:t> </w:t>
      </w:r>
      <w:r>
        <w:rPr>
          <w:color w:val="231F20"/>
          <w:w w:val="105"/>
        </w:rPr>
        <w:t>six</w:t>
      </w:r>
      <w:r>
        <w:rPr>
          <w:color w:val="231F20"/>
          <w:spacing w:val="-10"/>
          <w:w w:val="105"/>
        </w:rPr>
        <w:t> </w:t>
      </w:r>
      <w:r>
        <w:rPr>
          <w:color w:val="231F20"/>
          <w:w w:val="105"/>
        </w:rPr>
        <w:t>change </w:t>
      </w:r>
      <w:r>
        <w:rPr>
          <w:color w:val="231F20"/>
        </w:rPr>
        <w:t>areas,</w:t>
      </w:r>
      <w:r>
        <w:rPr>
          <w:color w:val="231F20"/>
          <w:spacing w:val="-5"/>
        </w:rPr>
        <w:t> </w:t>
      </w:r>
      <w:r>
        <w:rPr>
          <w:color w:val="231F20"/>
        </w:rPr>
        <w:t>move</w:t>
      </w:r>
      <w:r>
        <w:rPr>
          <w:color w:val="231F20"/>
          <w:spacing w:val="-5"/>
        </w:rPr>
        <w:t> </w:t>
      </w:r>
      <w:r>
        <w:rPr>
          <w:color w:val="231F20"/>
        </w:rPr>
        <w:t>towards</w:t>
      </w:r>
      <w:r>
        <w:rPr>
          <w:color w:val="231F20"/>
          <w:spacing w:val="-5"/>
        </w:rPr>
        <w:t> </w:t>
      </w:r>
      <w:r>
        <w:rPr>
          <w:color w:val="231F20"/>
        </w:rPr>
        <w:t>outcomes</w:t>
      </w:r>
      <w:r>
        <w:rPr>
          <w:color w:val="231F20"/>
          <w:spacing w:val="-5"/>
        </w:rPr>
        <w:t> </w:t>
      </w:r>
      <w:r>
        <w:rPr>
          <w:color w:val="231F20"/>
        </w:rPr>
        <w:t>and</w:t>
      </w:r>
      <w:r>
        <w:rPr>
          <w:color w:val="231F20"/>
          <w:spacing w:val="-5"/>
        </w:rPr>
        <w:t> </w:t>
      </w:r>
      <w:r>
        <w:rPr>
          <w:color w:val="231F20"/>
        </w:rPr>
        <w:t>interconnect</w:t>
      </w:r>
      <w:r>
        <w:rPr>
          <w:color w:val="231F20"/>
          <w:spacing w:val="-5"/>
        </w:rPr>
        <w:t> </w:t>
      </w:r>
      <w:r>
        <w:rPr>
          <w:color w:val="231F20"/>
        </w:rPr>
        <w:t>with</w:t>
      </w:r>
      <w:r>
        <w:rPr>
          <w:color w:val="231F20"/>
          <w:spacing w:val="-5"/>
        </w:rPr>
        <w:t> </w:t>
      </w:r>
      <w:r>
        <w:rPr>
          <w:color w:val="231F20"/>
        </w:rPr>
        <w:t>each</w:t>
      </w:r>
      <w:r>
        <w:rPr>
          <w:color w:val="231F20"/>
          <w:spacing w:val="-5"/>
        </w:rPr>
        <w:t> </w:t>
      </w:r>
      <w:r>
        <w:rPr>
          <w:color w:val="231F20"/>
        </w:rPr>
        <w:t>other</w:t>
      </w:r>
      <w:r>
        <w:rPr>
          <w:color w:val="231F20"/>
          <w:spacing w:val="-5"/>
        </w:rPr>
        <w:t> </w:t>
      </w:r>
      <w:r>
        <w:rPr>
          <w:color w:val="231F20"/>
        </w:rPr>
        <w:t>in</w:t>
      </w:r>
      <w:r>
        <w:rPr>
          <w:color w:val="231F20"/>
          <w:spacing w:val="-5"/>
        </w:rPr>
        <w:t> </w:t>
      </w:r>
      <w:r>
        <w:rPr>
          <w:color w:val="231F20"/>
        </w:rPr>
        <w:t>regional</w:t>
      </w:r>
      <w:r>
        <w:rPr>
          <w:color w:val="231F20"/>
          <w:spacing w:val="-5"/>
        </w:rPr>
        <w:t> </w:t>
      </w:r>
      <w:r>
        <w:rPr>
          <w:color w:val="231F20"/>
        </w:rPr>
        <w:t>collective</w:t>
      </w:r>
      <w:r>
        <w:rPr>
          <w:color w:val="231F20"/>
          <w:spacing w:val="-5"/>
        </w:rPr>
        <w:t> </w:t>
      </w:r>
      <w:r>
        <w:rPr>
          <w:color w:val="231F20"/>
        </w:rPr>
        <w:t>influencing.</w:t>
      </w:r>
      <w:r>
        <w:rPr>
          <w:color w:val="231F20"/>
          <w:spacing w:val="-5"/>
        </w:rPr>
        <w:t> </w:t>
      </w:r>
      <w:r>
        <w:rPr>
          <w:color w:val="231F20"/>
        </w:rPr>
        <w:t>Regional </w:t>
      </w:r>
      <w:r>
        <w:rPr>
          <w:color w:val="231F20"/>
          <w:w w:val="105"/>
        </w:rPr>
        <w:t>collective</w:t>
      </w:r>
      <w:r>
        <w:rPr>
          <w:color w:val="231F20"/>
          <w:spacing w:val="-18"/>
          <w:w w:val="105"/>
        </w:rPr>
        <w:t> </w:t>
      </w:r>
      <w:r>
        <w:rPr>
          <w:color w:val="231F20"/>
          <w:w w:val="105"/>
        </w:rPr>
        <w:t>actions</w:t>
      </w:r>
      <w:r>
        <w:rPr>
          <w:color w:val="231F20"/>
          <w:spacing w:val="-18"/>
          <w:w w:val="105"/>
        </w:rPr>
        <w:t> </w:t>
      </w:r>
      <w:r>
        <w:rPr>
          <w:color w:val="231F20"/>
          <w:w w:val="105"/>
        </w:rPr>
        <w:t>accompany</w:t>
      </w:r>
      <w:r>
        <w:rPr>
          <w:color w:val="231F20"/>
          <w:spacing w:val="-18"/>
          <w:w w:val="105"/>
        </w:rPr>
        <w:t> </w:t>
      </w:r>
      <w:r>
        <w:rPr>
          <w:color w:val="231F20"/>
          <w:w w:val="105"/>
        </w:rPr>
        <w:t>each</w:t>
      </w:r>
      <w:r>
        <w:rPr>
          <w:color w:val="231F20"/>
          <w:spacing w:val="-18"/>
          <w:w w:val="105"/>
        </w:rPr>
        <w:t> </w:t>
      </w:r>
      <w:r>
        <w:rPr>
          <w:color w:val="231F20"/>
          <w:w w:val="105"/>
        </w:rPr>
        <w:t>area</w:t>
      </w:r>
      <w:r>
        <w:rPr>
          <w:color w:val="231F20"/>
          <w:spacing w:val="-18"/>
          <w:w w:val="105"/>
        </w:rPr>
        <w:t> </w:t>
      </w:r>
      <w:r>
        <w:rPr>
          <w:color w:val="231F20"/>
          <w:w w:val="105"/>
        </w:rPr>
        <w:t>for</w:t>
      </w:r>
      <w:r>
        <w:rPr>
          <w:color w:val="231F20"/>
          <w:spacing w:val="-18"/>
          <w:w w:val="105"/>
        </w:rPr>
        <w:t> </w:t>
      </w:r>
      <w:r>
        <w:rPr>
          <w:color w:val="231F20"/>
          <w:w w:val="105"/>
        </w:rPr>
        <w:t>change</w:t>
      </w:r>
      <w:r>
        <w:rPr>
          <w:color w:val="231F20"/>
          <w:spacing w:val="-18"/>
          <w:w w:val="105"/>
        </w:rPr>
        <w:t> </w:t>
      </w:r>
      <w:r>
        <w:rPr>
          <w:color w:val="231F20"/>
          <w:w w:val="105"/>
        </w:rPr>
        <w:t>and</w:t>
      </w:r>
      <w:r>
        <w:rPr>
          <w:color w:val="231F20"/>
          <w:spacing w:val="-18"/>
          <w:w w:val="105"/>
        </w:rPr>
        <w:t> </w:t>
      </w:r>
      <w:r>
        <w:rPr>
          <w:color w:val="231F20"/>
          <w:w w:val="105"/>
        </w:rPr>
        <w:t>seven</w:t>
      </w:r>
      <w:r>
        <w:rPr>
          <w:color w:val="231F20"/>
          <w:spacing w:val="-18"/>
          <w:w w:val="105"/>
        </w:rPr>
        <w:t> </w:t>
      </w:r>
      <w:r>
        <w:rPr>
          <w:color w:val="231F20"/>
          <w:w w:val="105"/>
        </w:rPr>
        <w:t>(7)</w:t>
      </w:r>
      <w:r>
        <w:rPr>
          <w:color w:val="231F20"/>
          <w:spacing w:val="-18"/>
          <w:w w:val="105"/>
        </w:rPr>
        <w:t> </w:t>
      </w:r>
      <w:r>
        <w:rPr>
          <w:color w:val="231F20"/>
          <w:w w:val="105"/>
        </w:rPr>
        <w:t>principles</w:t>
      </w:r>
      <w:r>
        <w:rPr>
          <w:color w:val="231F20"/>
          <w:spacing w:val="-18"/>
          <w:w w:val="105"/>
        </w:rPr>
        <w:t> </w:t>
      </w:r>
      <w:r>
        <w:rPr>
          <w:color w:val="231F20"/>
          <w:w w:val="105"/>
        </w:rPr>
        <w:t>underpin</w:t>
      </w:r>
      <w:r>
        <w:rPr>
          <w:color w:val="231F20"/>
          <w:spacing w:val="-18"/>
          <w:w w:val="105"/>
        </w:rPr>
        <w:t> </w:t>
      </w:r>
      <w:r>
        <w:rPr>
          <w:color w:val="231F20"/>
          <w:w w:val="105"/>
        </w:rPr>
        <w:t>these</w:t>
      </w:r>
      <w:r>
        <w:rPr>
          <w:color w:val="231F20"/>
          <w:spacing w:val="-18"/>
          <w:w w:val="105"/>
        </w:rPr>
        <w:t> </w:t>
      </w:r>
      <w:r>
        <w:rPr>
          <w:color w:val="231F20"/>
          <w:w w:val="105"/>
        </w:rPr>
        <w:t>actions.</w:t>
      </w:r>
    </w:p>
    <w:p>
      <w:pPr>
        <w:pStyle w:val="BodyText"/>
        <w:spacing w:line="259" w:lineRule="auto" w:before="165"/>
        <w:ind w:left="1218" w:right="1215"/>
        <w:jc w:val="both"/>
      </w:pPr>
      <w:r>
        <w:rPr>
          <w:color w:val="231F20"/>
          <w:w w:val="105"/>
        </w:rPr>
        <w:t>Resource</w:t>
      </w:r>
      <w:r>
        <w:rPr>
          <w:color w:val="231F20"/>
          <w:spacing w:val="-13"/>
          <w:w w:val="105"/>
        </w:rPr>
        <w:t> </w:t>
      </w:r>
      <w:r>
        <w:rPr>
          <w:color w:val="231F20"/>
          <w:w w:val="105"/>
        </w:rPr>
        <w:t>mobilisation</w:t>
      </w:r>
      <w:r>
        <w:rPr>
          <w:color w:val="231F20"/>
          <w:spacing w:val="-13"/>
          <w:w w:val="105"/>
        </w:rPr>
        <w:t> </w:t>
      </w:r>
      <w:r>
        <w:rPr>
          <w:color w:val="231F20"/>
          <w:w w:val="105"/>
        </w:rPr>
        <w:t>for</w:t>
      </w:r>
      <w:r>
        <w:rPr>
          <w:color w:val="231F20"/>
          <w:spacing w:val="-13"/>
          <w:w w:val="105"/>
        </w:rPr>
        <w:t> </w:t>
      </w:r>
      <w:r>
        <w:rPr>
          <w:color w:val="231F20"/>
          <w:w w:val="105"/>
        </w:rPr>
        <w:t>all</w:t>
      </w:r>
      <w:r>
        <w:rPr>
          <w:color w:val="231F20"/>
          <w:spacing w:val="-13"/>
          <w:w w:val="105"/>
        </w:rPr>
        <w:t> </w:t>
      </w:r>
      <w:r>
        <w:rPr>
          <w:color w:val="231F20"/>
          <w:w w:val="105"/>
        </w:rPr>
        <w:t>OPDs</w:t>
      </w:r>
      <w:r>
        <w:rPr>
          <w:color w:val="231F20"/>
          <w:spacing w:val="-13"/>
          <w:w w:val="105"/>
        </w:rPr>
        <w:t> </w:t>
      </w:r>
      <w:r>
        <w:rPr>
          <w:color w:val="231F20"/>
          <w:w w:val="105"/>
        </w:rPr>
        <w:t>is</w:t>
      </w:r>
      <w:r>
        <w:rPr>
          <w:color w:val="231F20"/>
          <w:spacing w:val="-13"/>
          <w:w w:val="105"/>
        </w:rPr>
        <w:t> </w:t>
      </w:r>
      <w:r>
        <w:rPr>
          <w:color w:val="231F20"/>
          <w:w w:val="105"/>
        </w:rPr>
        <w:t>central</w:t>
      </w:r>
      <w:r>
        <w:rPr>
          <w:color w:val="231F20"/>
          <w:spacing w:val="-13"/>
          <w:w w:val="105"/>
        </w:rPr>
        <w:t> </w:t>
      </w:r>
      <w:r>
        <w:rPr>
          <w:color w:val="231F20"/>
          <w:w w:val="105"/>
        </w:rPr>
        <w:t>to</w:t>
      </w:r>
      <w:r>
        <w:rPr>
          <w:color w:val="231F20"/>
          <w:spacing w:val="-13"/>
          <w:w w:val="105"/>
        </w:rPr>
        <w:t> </w:t>
      </w:r>
      <w:r>
        <w:rPr>
          <w:color w:val="231F20"/>
          <w:w w:val="105"/>
        </w:rPr>
        <w:t>the</w:t>
      </w:r>
      <w:r>
        <w:rPr>
          <w:color w:val="231F20"/>
          <w:spacing w:val="-13"/>
          <w:w w:val="105"/>
        </w:rPr>
        <w:t> </w:t>
      </w:r>
      <w:r>
        <w:rPr>
          <w:color w:val="231F20"/>
          <w:w w:val="105"/>
        </w:rPr>
        <w:t>success</w:t>
      </w:r>
      <w:r>
        <w:rPr>
          <w:color w:val="231F20"/>
          <w:spacing w:val="-13"/>
          <w:w w:val="105"/>
        </w:rPr>
        <w:t> </w:t>
      </w:r>
      <w:r>
        <w:rPr>
          <w:color w:val="231F20"/>
          <w:w w:val="105"/>
        </w:rPr>
        <w:t>of</w:t>
      </w:r>
      <w:r>
        <w:rPr>
          <w:color w:val="231F20"/>
          <w:spacing w:val="-13"/>
          <w:w w:val="105"/>
        </w:rPr>
        <w:t> </w:t>
      </w:r>
      <w:r>
        <w:rPr>
          <w:color w:val="231F20"/>
          <w:w w:val="105"/>
        </w:rPr>
        <w:t>Vision</w:t>
      </w:r>
      <w:r>
        <w:rPr>
          <w:color w:val="231F20"/>
          <w:spacing w:val="-13"/>
          <w:w w:val="105"/>
        </w:rPr>
        <w:t> </w:t>
      </w:r>
      <w:r>
        <w:rPr>
          <w:color w:val="231F20"/>
          <w:w w:val="105"/>
        </w:rPr>
        <w:t>2035.</w:t>
      </w:r>
      <w:r>
        <w:rPr>
          <w:color w:val="231F20"/>
          <w:spacing w:val="-13"/>
          <w:w w:val="105"/>
        </w:rPr>
        <w:t> </w:t>
      </w:r>
      <w:r>
        <w:rPr>
          <w:color w:val="231F20"/>
          <w:w w:val="105"/>
        </w:rPr>
        <w:t>Disability</w:t>
      </w:r>
      <w:r>
        <w:rPr>
          <w:color w:val="231F20"/>
          <w:spacing w:val="-13"/>
          <w:w w:val="105"/>
        </w:rPr>
        <w:t> </w:t>
      </w:r>
      <w:r>
        <w:rPr>
          <w:color w:val="231F20"/>
          <w:w w:val="105"/>
        </w:rPr>
        <w:t>inclusion</w:t>
      </w:r>
      <w:r>
        <w:rPr>
          <w:color w:val="231F20"/>
          <w:spacing w:val="-13"/>
          <w:w w:val="105"/>
        </w:rPr>
        <w:t> </w:t>
      </w:r>
      <w:r>
        <w:rPr>
          <w:color w:val="231F20"/>
          <w:w w:val="105"/>
        </w:rPr>
        <w:t>should</w:t>
      </w:r>
      <w:r>
        <w:rPr>
          <w:color w:val="231F20"/>
          <w:spacing w:val="-13"/>
          <w:w w:val="105"/>
        </w:rPr>
        <w:t> </w:t>
      </w:r>
      <w:r>
        <w:rPr>
          <w:color w:val="231F20"/>
          <w:w w:val="105"/>
        </w:rPr>
        <w:t>be genuinely</w:t>
      </w:r>
      <w:r>
        <w:rPr>
          <w:color w:val="231F20"/>
          <w:spacing w:val="-10"/>
          <w:w w:val="105"/>
        </w:rPr>
        <w:t> </w:t>
      </w:r>
      <w:r>
        <w:rPr>
          <w:color w:val="231F20"/>
          <w:w w:val="105"/>
        </w:rPr>
        <w:t>inclusive</w:t>
      </w:r>
      <w:r>
        <w:rPr>
          <w:color w:val="231F20"/>
          <w:spacing w:val="-10"/>
          <w:w w:val="105"/>
        </w:rPr>
        <w:t> </w:t>
      </w:r>
      <w:r>
        <w:rPr>
          <w:color w:val="231F20"/>
          <w:w w:val="105"/>
        </w:rPr>
        <w:t>and</w:t>
      </w:r>
      <w:r>
        <w:rPr>
          <w:color w:val="231F20"/>
          <w:spacing w:val="-10"/>
          <w:w w:val="105"/>
        </w:rPr>
        <w:t> </w:t>
      </w:r>
      <w:r>
        <w:rPr>
          <w:color w:val="231F20"/>
          <w:w w:val="105"/>
        </w:rPr>
        <w:t>not</w:t>
      </w:r>
      <w:r>
        <w:rPr>
          <w:color w:val="231F20"/>
          <w:spacing w:val="-10"/>
          <w:w w:val="105"/>
        </w:rPr>
        <w:t> </w:t>
      </w:r>
      <w:r>
        <w:rPr>
          <w:color w:val="231F20"/>
          <w:w w:val="105"/>
        </w:rPr>
        <w:t>tokenistic.</w:t>
      </w:r>
      <w:r>
        <w:rPr>
          <w:color w:val="231F20"/>
          <w:spacing w:val="-10"/>
          <w:w w:val="105"/>
        </w:rPr>
        <w:t> </w:t>
      </w:r>
      <w:r>
        <w:rPr>
          <w:color w:val="231F20"/>
          <w:w w:val="105"/>
        </w:rPr>
        <w:t>Access</w:t>
      </w:r>
      <w:r>
        <w:rPr>
          <w:color w:val="231F20"/>
          <w:spacing w:val="-10"/>
          <w:w w:val="105"/>
        </w:rPr>
        <w:t> </w:t>
      </w:r>
      <w:r>
        <w:rPr>
          <w:color w:val="231F20"/>
          <w:w w:val="105"/>
        </w:rPr>
        <w:t>to</w:t>
      </w:r>
      <w:r>
        <w:rPr>
          <w:color w:val="231F20"/>
          <w:spacing w:val="-10"/>
          <w:w w:val="105"/>
        </w:rPr>
        <w:t> </w:t>
      </w:r>
      <w:r>
        <w:rPr>
          <w:color w:val="231F20"/>
          <w:w w:val="105"/>
        </w:rPr>
        <w:t>climate</w:t>
      </w:r>
      <w:r>
        <w:rPr>
          <w:color w:val="231F20"/>
          <w:spacing w:val="-10"/>
          <w:w w:val="105"/>
        </w:rPr>
        <w:t> </w:t>
      </w:r>
      <w:r>
        <w:rPr>
          <w:color w:val="231F20"/>
          <w:w w:val="105"/>
        </w:rPr>
        <w:t>finance</w:t>
      </w:r>
      <w:r>
        <w:rPr>
          <w:color w:val="231F20"/>
          <w:spacing w:val="-10"/>
          <w:w w:val="105"/>
        </w:rPr>
        <w:t> </w:t>
      </w:r>
      <w:r>
        <w:rPr>
          <w:color w:val="231F20"/>
          <w:w w:val="105"/>
        </w:rPr>
        <w:t>and</w:t>
      </w:r>
      <w:r>
        <w:rPr>
          <w:color w:val="231F20"/>
          <w:spacing w:val="-10"/>
          <w:w w:val="105"/>
        </w:rPr>
        <w:t> </w:t>
      </w:r>
      <w:r>
        <w:rPr>
          <w:color w:val="231F20"/>
          <w:w w:val="105"/>
        </w:rPr>
        <w:t>resources,</w:t>
      </w:r>
      <w:r>
        <w:rPr>
          <w:color w:val="231F20"/>
          <w:spacing w:val="-10"/>
          <w:w w:val="105"/>
        </w:rPr>
        <w:t> </w:t>
      </w:r>
      <w:r>
        <w:rPr>
          <w:color w:val="231F20"/>
          <w:w w:val="105"/>
        </w:rPr>
        <w:t>to</w:t>
      </w:r>
      <w:r>
        <w:rPr>
          <w:color w:val="231F20"/>
          <w:spacing w:val="-10"/>
          <w:w w:val="105"/>
        </w:rPr>
        <w:t> </w:t>
      </w:r>
      <w:r>
        <w:rPr>
          <w:color w:val="231F20"/>
          <w:w w:val="105"/>
        </w:rPr>
        <w:t>adapt</w:t>
      </w:r>
      <w:r>
        <w:rPr>
          <w:color w:val="231F20"/>
          <w:spacing w:val="-10"/>
          <w:w w:val="105"/>
        </w:rPr>
        <w:t> </w:t>
      </w:r>
      <w:r>
        <w:rPr>
          <w:color w:val="231F20"/>
          <w:w w:val="105"/>
        </w:rPr>
        <w:t>to</w:t>
      </w:r>
      <w:r>
        <w:rPr>
          <w:color w:val="231F20"/>
          <w:spacing w:val="-10"/>
          <w:w w:val="105"/>
        </w:rPr>
        <w:t> </w:t>
      </w:r>
      <w:r>
        <w:rPr>
          <w:color w:val="231F20"/>
          <w:w w:val="105"/>
        </w:rPr>
        <w:t>the</w:t>
      </w:r>
      <w:r>
        <w:rPr>
          <w:color w:val="231F20"/>
          <w:spacing w:val="-10"/>
          <w:w w:val="105"/>
        </w:rPr>
        <w:t> </w:t>
      </w:r>
      <w:r>
        <w:rPr>
          <w:color w:val="231F20"/>
          <w:w w:val="105"/>
        </w:rPr>
        <w:t>adverse effects</w:t>
      </w:r>
      <w:r>
        <w:rPr>
          <w:color w:val="231F20"/>
          <w:spacing w:val="-14"/>
          <w:w w:val="105"/>
        </w:rPr>
        <w:t> </w:t>
      </w:r>
      <w:r>
        <w:rPr>
          <w:color w:val="231F20"/>
          <w:w w:val="105"/>
        </w:rPr>
        <w:t>of</w:t>
      </w:r>
      <w:r>
        <w:rPr>
          <w:color w:val="231F20"/>
          <w:spacing w:val="-14"/>
          <w:w w:val="105"/>
        </w:rPr>
        <w:t> </w:t>
      </w:r>
      <w:r>
        <w:rPr>
          <w:color w:val="231F20"/>
          <w:w w:val="105"/>
        </w:rPr>
        <w:t>climate</w:t>
      </w:r>
      <w:r>
        <w:rPr>
          <w:color w:val="231F20"/>
          <w:spacing w:val="-14"/>
          <w:w w:val="105"/>
        </w:rPr>
        <w:t> </w:t>
      </w:r>
      <w:r>
        <w:rPr>
          <w:color w:val="231F20"/>
          <w:w w:val="105"/>
        </w:rPr>
        <w:t>change,</w:t>
      </w:r>
      <w:r>
        <w:rPr>
          <w:color w:val="231F20"/>
          <w:spacing w:val="-14"/>
          <w:w w:val="105"/>
        </w:rPr>
        <w:t> </w:t>
      </w:r>
      <w:r>
        <w:rPr>
          <w:color w:val="231F20"/>
          <w:w w:val="105"/>
        </w:rPr>
        <w:t>are</w:t>
      </w:r>
      <w:r>
        <w:rPr>
          <w:color w:val="231F20"/>
          <w:spacing w:val="-14"/>
          <w:w w:val="105"/>
        </w:rPr>
        <w:t> </w:t>
      </w:r>
      <w:r>
        <w:rPr>
          <w:color w:val="231F20"/>
          <w:w w:val="105"/>
        </w:rPr>
        <w:t>especially</w:t>
      </w:r>
      <w:r>
        <w:rPr>
          <w:color w:val="231F20"/>
          <w:spacing w:val="-14"/>
          <w:w w:val="105"/>
        </w:rPr>
        <w:t> </w:t>
      </w:r>
      <w:r>
        <w:rPr>
          <w:color w:val="231F20"/>
          <w:w w:val="105"/>
        </w:rPr>
        <w:t>critical</w:t>
      </w:r>
      <w:r>
        <w:rPr>
          <w:color w:val="231F20"/>
          <w:spacing w:val="-14"/>
          <w:w w:val="105"/>
        </w:rPr>
        <w:t> </w:t>
      </w:r>
      <w:r>
        <w:rPr>
          <w:color w:val="231F20"/>
          <w:w w:val="105"/>
        </w:rPr>
        <w:t>for</w:t>
      </w:r>
      <w:r>
        <w:rPr>
          <w:color w:val="231F20"/>
          <w:spacing w:val="-14"/>
          <w:w w:val="105"/>
        </w:rPr>
        <w:t> </w:t>
      </w:r>
      <w:r>
        <w:rPr>
          <w:color w:val="231F20"/>
          <w:w w:val="105"/>
        </w:rPr>
        <w:t>persons</w:t>
      </w:r>
      <w:r>
        <w:rPr>
          <w:color w:val="231F20"/>
          <w:spacing w:val="-14"/>
          <w:w w:val="105"/>
        </w:rPr>
        <w:t> </w:t>
      </w:r>
      <w:r>
        <w:rPr>
          <w:color w:val="231F20"/>
          <w:w w:val="105"/>
        </w:rPr>
        <w:t>with</w:t>
      </w:r>
      <w:r>
        <w:rPr>
          <w:color w:val="231F20"/>
          <w:spacing w:val="-14"/>
          <w:w w:val="105"/>
        </w:rPr>
        <w:t> </w:t>
      </w:r>
      <w:r>
        <w:rPr>
          <w:color w:val="231F20"/>
          <w:w w:val="105"/>
        </w:rPr>
        <w:t>disabilities</w:t>
      </w:r>
      <w:r>
        <w:rPr>
          <w:color w:val="231F20"/>
          <w:spacing w:val="-14"/>
          <w:w w:val="105"/>
        </w:rPr>
        <w:t> </w:t>
      </w:r>
      <w:r>
        <w:rPr>
          <w:color w:val="231F20"/>
          <w:w w:val="105"/>
        </w:rPr>
        <w:t>in</w:t>
      </w:r>
      <w:r>
        <w:rPr>
          <w:color w:val="231F20"/>
          <w:spacing w:val="-14"/>
          <w:w w:val="105"/>
        </w:rPr>
        <w:t> </w:t>
      </w:r>
      <w:r>
        <w:rPr>
          <w:color w:val="231F20"/>
          <w:w w:val="105"/>
        </w:rPr>
        <w:t>the</w:t>
      </w:r>
      <w:r>
        <w:rPr>
          <w:color w:val="231F20"/>
          <w:spacing w:val="-14"/>
          <w:w w:val="105"/>
        </w:rPr>
        <w:t> </w:t>
      </w:r>
      <w:r>
        <w:rPr>
          <w:color w:val="231F20"/>
          <w:w w:val="105"/>
        </w:rPr>
        <w:t>Pacific.</w:t>
      </w:r>
      <w:r>
        <w:rPr>
          <w:color w:val="231F20"/>
          <w:spacing w:val="-14"/>
          <w:w w:val="105"/>
        </w:rPr>
        <w:t> </w:t>
      </w:r>
      <w:r>
        <w:rPr>
          <w:color w:val="231F20"/>
          <w:w w:val="105"/>
        </w:rPr>
        <w:t>With</w:t>
      </w:r>
      <w:r>
        <w:rPr>
          <w:color w:val="231F20"/>
          <w:spacing w:val="-14"/>
          <w:w w:val="105"/>
        </w:rPr>
        <w:t> </w:t>
      </w:r>
      <w:r>
        <w:rPr>
          <w:color w:val="231F20"/>
          <w:w w:val="105"/>
        </w:rPr>
        <w:t>the</w:t>
      </w:r>
      <w:r>
        <w:rPr>
          <w:color w:val="231F20"/>
          <w:spacing w:val="-14"/>
          <w:w w:val="105"/>
        </w:rPr>
        <w:t> </w:t>
      </w:r>
      <w:r>
        <w:rPr>
          <w:color w:val="231F20"/>
          <w:w w:val="105"/>
        </w:rPr>
        <w:t>focus </w:t>
      </w:r>
      <w:r>
        <w:rPr>
          <w:color w:val="231F20"/>
        </w:rPr>
        <w:t>on</w:t>
      </w:r>
      <w:r>
        <w:rPr>
          <w:color w:val="231F20"/>
          <w:spacing w:val="-4"/>
        </w:rPr>
        <w:t> </w:t>
      </w:r>
      <w:r>
        <w:rPr>
          <w:color w:val="231F20"/>
        </w:rPr>
        <w:t>Change</w:t>
      </w:r>
      <w:r>
        <w:rPr>
          <w:color w:val="231F20"/>
          <w:spacing w:val="-4"/>
        </w:rPr>
        <w:t> </w:t>
      </w:r>
      <w:r>
        <w:rPr>
          <w:color w:val="231F20"/>
        </w:rPr>
        <w:t>Area</w:t>
      </w:r>
      <w:r>
        <w:rPr>
          <w:color w:val="231F20"/>
          <w:spacing w:val="-4"/>
        </w:rPr>
        <w:t> </w:t>
      </w:r>
      <w:r>
        <w:rPr>
          <w:color w:val="231F20"/>
        </w:rPr>
        <w:t>1</w:t>
      </w:r>
      <w:r>
        <w:rPr>
          <w:color w:val="231F20"/>
          <w:spacing w:val="-4"/>
        </w:rPr>
        <w:t> </w:t>
      </w:r>
      <w:r>
        <w:rPr>
          <w:color w:val="231F20"/>
        </w:rPr>
        <w:t>in</w:t>
      </w:r>
      <w:r>
        <w:rPr>
          <w:color w:val="231F20"/>
          <w:spacing w:val="-4"/>
        </w:rPr>
        <w:t> </w:t>
      </w:r>
      <w:r>
        <w:rPr>
          <w:color w:val="231F20"/>
        </w:rPr>
        <w:t>resource</w:t>
      </w:r>
      <w:r>
        <w:rPr>
          <w:color w:val="231F20"/>
          <w:spacing w:val="-4"/>
        </w:rPr>
        <w:t> </w:t>
      </w:r>
      <w:r>
        <w:rPr>
          <w:color w:val="231F20"/>
        </w:rPr>
        <w:t>mobilisation</w:t>
      </w:r>
      <w:r>
        <w:rPr>
          <w:color w:val="231F20"/>
          <w:spacing w:val="-4"/>
        </w:rPr>
        <w:t> </w:t>
      </w:r>
      <w:r>
        <w:rPr>
          <w:color w:val="231F20"/>
        </w:rPr>
        <w:t>and</w:t>
      </w:r>
      <w:r>
        <w:rPr>
          <w:color w:val="231F20"/>
          <w:spacing w:val="-4"/>
        </w:rPr>
        <w:t> </w:t>
      </w:r>
      <w:r>
        <w:rPr>
          <w:color w:val="231F20"/>
        </w:rPr>
        <w:t>strong</w:t>
      </w:r>
      <w:r>
        <w:rPr>
          <w:color w:val="231F20"/>
          <w:spacing w:val="-4"/>
        </w:rPr>
        <w:t> </w:t>
      </w:r>
      <w:r>
        <w:rPr>
          <w:color w:val="231F20"/>
        </w:rPr>
        <w:t>coordination,</w:t>
      </w:r>
      <w:r>
        <w:rPr>
          <w:color w:val="231F20"/>
          <w:spacing w:val="-4"/>
        </w:rPr>
        <w:t> </w:t>
      </w:r>
      <w:r>
        <w:rPr>
          <w:color w:val="231F20"/>
        </w:rPr>
        <w:t>optimal</w:t>
      </w:r>
      <w:r>
        <w:rPr>
          <w:color w:val="231F20"/>
          <w:spacing w:val="-4"/>
        </w:rPr>
        <w:t> </w:t>
      </w:r>
      <w:r>
        <w:rPr>
          <w:color w:val="231F20"/>
        </w:rPr>
        <w:t>functioning</w:t>
      </w:r>
      <w:r>
        <w:rPr>
          <w:color w:val="231F20"/>
          <w:spacing w:val="-4"/>
        </w:rPr>
        <w:t> </w:t>
      </w:r>
      <w:r>
        <w:rPr>
          <w:color w:val="231F20"/>
        </w:rPr>
        <w:t>of</w:t>
      </w:r>
      <w:r>
        <w:rPr>
          <w:color w:val="231F20"/>
          <w:spacing w:val="-4"/>
        </w:rPr>
        <w:t> </w:t>
      </w:r>
      <w:r>
        <w:rPr>
          <w:color w:val="231F20"/>
        </w:rPr>
        <w:t>all</w:t>
      </w:r>
      <w:r>
        <w:rPr>
          <w:color w:val="231F20"/>
          <w:spacing w:val="-4"/>
        </w:rPr>
        <w:t> </w:t>
      </w:r>
      <w:r>
        <w:rPr>
          <w:color w:val="231F20"/>
        </w:rPr>
        <w:t>the</w:t>
      </w:r>
      <w:r>
        <w:rPr>
          <w:color w:val="231F20"/>
          <w:spacing w:val="-4"/>
        </w:rPr>
        <w:t> </w:t>
      </w:r>
      <w:r>
        <w:rPr>
          <w:color w:val="231F20"/>
        </w:rPr>
        <w:t>remaining five</w:t>
      </w:r>
      <w:r>
        <w:rPr>
          <w:color w:val="231F20"/>
          <w:spacing w:val="-9"/>
        </w:rPr>
        <w:t> </w:t>
      </w:r>
      <w:r>
        <w:rPr>
          <w:color w:val="231F20"/>
        </w:rPr>
        <w:t>(5)</w:t>
      </w:r>
      <w:r>
        <w:rPr>
          <w:color w:val="231F20"/>
          <w:spacing w:val="-9"/>
        </w:rPr>
        <w:t> </w:t>
      </w:r>
      <w:r>
        <w:rPr>
          <w:color w:val="231F20"/>
        </w:rPr>
        <w:t>change</w:t>
      </w:r>
      <w:r>
        <w:rPr>
          <w:color w:val="231F20"/>
          <w:spacing w:val="-9"/>
        </w:rPr>
        <w:t> </w:t>
      </w:r>
      <w:r>
        <w:rPr>
          <w:color w:val="231F20"/>
        </w:rPr>
        <w:t>areas,</w:t>
      </w:r>
      <w:r>
        <w:rPr>
          <w:color w:val="231F20"/>
          <w:spacing w:val="-9"/>
        </w:rPr>
        <w:t> </w:t>
      </w:r>
      <w:r>
        <w:rPr>
          <w:color w:val="231F20"/>
        </w:rPr>
        <w:t>is</w:t>
      </w:r>
      <w:r>
        <w:rPr>
          <w:color w:val="231F20"/>
          <w:spacing w:val="-9"/>
        </w:rPr>
        <w:t> </w:t>
      </w:r>
      <w:r>
        <w:rPr>
          <w:color w:val="231F20"/>
        </w:rPr>
        <w:t>expected</w:t>
      </w:r>
      <w:r>
        <w:rPr>
          <w:color w:val="231F20"/>
          <w:spacing w:val="-9"/>
        </w:rPr>
        <w:t> </w:t>
      </w:r>
      <w:r>
        <w:rPr>
          <w:color w:val="231F20"/>
        </w:rPr>
        <w:t>to</w:t>
      </w:r>
      <w:r>
        <w:rPr>
          <w:color w:val="231F20"/>
          <w:spacing w:val="-9"/>
        </w:rPr>
        <w:t> </w:t>
      </w:r>
      <w:r>
        <w:rPr>
          <w:color w:val="231F20"/>
        </w:rPr>
        <w:t>occur.</w:t>
      </w:r>
      <w:r>
        <w:rPr>
          <w:color w:val="231F20"/>
          <w:spacing w:val="-9"/>
        </w:rPr>
        <w:t> </w:t>
      </w:r>
      <w:r>
        <w:rPr>
          <w:color w:val="231F20"/>
        </w:rPr>
        <w:t>These</w:t>
      </w:r>
      <w:r>
        <w:rPr>
          <w:color w:val="231F20"/>
          <w:spacing w:val="-9"/>
        </w:rPr>
        <w:t> </w:t>
      </w:r>
      <w:r>
        <w:rPr>
          <w:color w:val="231F20"/>
        </w:rPr>
        <w:t>are</w:t>
      </w:r>
      <w:r>
        <w:rPr>
          <w:color w:val="231F20"/>
          <w:spacing w:val="-9"/>
        </w:rPr>
        <w:t> </w:t>
      </w:r>
      <w:r>
        <w:rPr>
          <w:color w:val="231F20"/>
        </w:rPr>
        <w:t>the</w:t>
      </w:r>
      <w:r>
        <w:rPr>
          <w:color w:val="231F20"/>
          <w:spacing w:val="-9"/>
        </w:rPr>
        <w:t> </w:t>
      </w:r>
      <w:r>
        <w:rPr>
          <w:color w:val="231F20"/>
        </w:rPr>
        <w:t>influencing</w:t>
      </w:r>
      <w:r>
        <w:rPr>
          <w:color w:val="231F20"/>
          <w:spacing w:val="-9"/>
        </w:rPr>
        <w:t> </w:t>
      </w:r>
      <w:r>
        <w:rPr>
          <w:color w:val="231F20"/>
        </w:rPr>
        <w:t>of</w:t>
      </w:r>
      <w:r>
        <w:rPr>
          <w:color w:val="231F20"/>
          <w:spacing w:val="-9"/>
        </w:rPr>
        <w:t> </w:t>
      </w:r>
      <w:r>
        <w:rPr>
          <w:color w:val="231F20"/>
        </w:rPr>
        <w:t>Government</w:t>
      </w:r>
      <w:r>
        <w:rPr>
          <w:color w:val="231F20"/>
          <w:spacing w:val="-9"/>
        </w:rPr>
        <w:t> </w:t>
      </w:r>
      <w:r>
        <w:rPr>
          <w:color w:val="231F20"/>
        </w:rPr>
        <w:t>humanitarian</w:t>
      </w:r>
      <w:r>
        <w:rPr>
          <w:color w:val="231F20"/>
          <w:spacing w:val="-9"/>
        </w:rPr>
        <w:t> </w:t>
      </w:r>
      <w:r>
        <w:rPr>
          <w:color w:val="231F20"/>
        </w:rPr>
        <w:t>systems, </w:t>
      </w:r>
      <w:r>
        <w:rPr>
          <w:color w:val="231F20"/>
          <w:w w:val="105"/>
        </w:rPr>
        <w:t>mainstream</w:t>
      </w:r>
      <w:r>
        <w:rPr>
          <w:color w:val="231F20"/>
          <w:w w:val="105"/>
        </w:rPr>
        <w:t> humanitarian</w:t>
      </w:r>
      <w:r>
        <w:rPr>
          <w:color w:val="231F20"/>
          <w:w w:val="105"/>
        </w:rPr>
        <w:t> and</w:t>
      </w:r>
      <w:r>
        <w:rPr>
          <w:color w:val="231F20"/>
          <w:w w:val="105"/>
        </w:rPr>
        <w:t> resilient</w:t>
      </w:r>
      <w:r>
        <w:rPr>
          <w:color w:val="231F20"/>
          <w:w w:val="105"/>
        </w:rPr>
        <w:t> development</w:t>
      </w:r>
      <w:r>
        <w:rPr>
          <w:color w:val="231F20"/>
          <w:w w:val="105"/>
        </w:rPr>
        <w:t> actors,</w:t>
      </w:r>
      <w:r>
        <w:rPr>
          <w:color w:val="231F20"/>
          <w:w w:val="105"/>
        </w:rPr>
        <w:t> communities</w:t>
      </w:r>
      <w:r>
        <w:rPr>
          <w:color w:val="231F20"/>
          <w:w w:val="105"/>
        </w:rPr>
        <w:t> and</w:t>
      </w:r>
      <w:r>
        <w:rPr>
          <w:color w:val="231F20"/>
          <w:w w:val="105"/>
        </w:rPr>
        <w:t> local-level</w:t>
      </w:r>
      <w:r>
        <w:rPr>
          <w:color w:val="231F20"/>
          <w:w w:val="105"/>
        </w:rPr>
        <w:t> community systems,</w:t>
      </w:r>
      <w:r>
        <w:rPr>
          <w:color w:val="231F20"/>
          <w:spacing w:val="-11"/>
          <w:w w:val="105"/>
        </w:rPr>
        <w:t> </w:t>
      </w:r>
      <w:r>
        <w:rPr>
          <w:color w:val="231F20"/>
          <w:w w:val="105"/>
        </w:rPr>
        <w:t>and</w:t>
      </w:r>
      <w:r>
        <w:rPr>
          <w:color w:val="231F20"/>
          <w:spacing w:val="-11"/>
          <w:w w:val="105"/>
        </w:rPr>
        <w:t> </w:t>
      </w:r>
      <w:r>
        <w:rPr>
          <w:color w:val="231F20"/>
          <w:w w:val="105"/>
        </w:rPr>
        <w:t>all</w:t>
      </w:r>
      <w:r>
        <w:rPr>
          <w:color w:val="231F20"/>
          <w:spacing w:val="-11"/>
          <w:w w:val="105"/>
        </w:rPr>
        <w:t> </w:t>
      </w:r>
      <w:r>
        <w:rPr>
          <w:color w:val="231F20"/>
          <w:w w:val="105"/>
        </w:rPr>
        <w:t>systems</w:t>
      </w:r>
      <w:r>
        <w:rPr>
          <w:color w:val="231F20"/>
          <w:spacing w:val="-11"/>
          <w:w w:val="105"/>
        </w:rPr>
        <w:t> </w:t>
      </w:r>
      <w:r>
        <w:rPr>
          <w:color w:val="231F20"/>
          <w:w w:val="105"/>
        </w:rPr>
        <w:t>and</w:t>
      </w:r>
      <w:r>
        <w:rPr>
          <w:color w:val="231F20"/>
          <w:spacing w:val="-11"/>
          <w:w w:val="105"/>
        </w:rPr>
        <w:t> </w:t>
      </w:r>
      <w:r>
        <w:rPr>
          <w:color w:val="231F20"/>
          <w:w w:val="105"/>
        </w:rPr>
        <w:t>processes.</w:t>
      </w:r>
    </w:p>
    <w:p>
      <w:pPr>
        <w:pStyle w:val="BodyText"/>
        <w:spacing w:line="259" w:lineRule="auto" w:before="165"/>
        <w:ind w:left="1218" w:right="1216"/>
        <w:jc w:val="both"/>
      </w:pPr>
      <w:r>
        <w:rPr>
          <w:color w:val="231F20"/>
        </w:rPr>
        <w:t>Reporting on the preconditions to inclusion made available to persons with disabilities in all change areas, </w:t>
      </w:r>
      <w:r>
        <w:rPr>
          <w:color w:val="231F20"/>
          <w:w w:val="105"/>
        </w:rPr>
        <w:t>as</w:t>
      </w:r>
      <w:r>
        <w:rPr>
          <w:color w:val="231F20"/>
          <w:spacing w:val="-8"/>
          <w:w w:val="105"/>
        </w:rPr>
        <w:t> </w:t>
      </w:r>
      <w:r>
        <w:rPr>
          <w:color w:val="231F20"/>
          <w:w w:val="105"/>
        </w:rPr>
        <w:t>well</w:t>
      </w:r>
      <w:r>
        <w:rPr>
          <w:color w:val="231F20"/>
          <w:spacing w:val="-8"/>
          <w:w w:val="105"/>
        </w:rPr>
        <w:t> </w:t>
      </w:r>
      <w:r>
        <w:rPr>
          <w:color w:val="231F20"/>
          <w:w w:val="105"/>
        </w:rPr>
        <w:t>as</w:t>
      </w:r>
      <w:r>
        <w:rPr>
          <w:color w:val="231F20"/>
          <w:spacing w:val="-8"/>
          <w:w w:val="105"/>
        </w:rPr>
        <w:t> </w:t>
      </w:r>
      <w:r>
        <w:rPr>
          <w:color w:val="231F20"/>
          <w:w w:val="105"/>
        </w:rPr>
        <w:t>reporting</w:t>
      </w:r>
      <w:r>
        <w:rPr>
          <w:color w:val="231F20"/>
          <w:spacing w:val="-8"/>
          <w:w w:val="105"/>
        </w:rPr>
        <w:t> </w:t>
      </w:r>
      <w:r>
        <w:rPr>
          <w:color w:val="231F20"/>
          <w:w w:val="105"/>
        </w:rPr>
        <w:t>on</w:t>
      </w:r>
      <w:r>
        <w:rPr>
          <w:color w:val="231F20"/>
          <w:spacing w:val="-8"/>
          <w:w w:val="105"/>
        </w:rPr>
        <w:t> </w:t>
      </w:r>
      <w:r>
        <w:rPr>
          <w:color w:val="231F20"/>
          <w:w w:val="105"/>
        </w:rPr>
        <w:t>inclusion</w:t>
      </w:r>
      <w:r>
        <w:rPr>
          <w:color w:val="231F20"/>
          <w:spacing w:val="-8"/>
          <w:w w:val="105"/>
        </w:rPr>
        <w:t> </w:t>
      </w:r>
      <w:r>
        <w:rPr>
          <w:color w:val="231F20"/>
          <w:w w:val="105"/>
        </w:rPr>
        <w:t>and</w:t>
      </w:r>
      <w:r>
        <w:rPr>
          <w:color w:val="231F20"/>
          <w:spacing w:val="-8"/>
          <w:w w:val="105"/>
        </w:rPr>
        <w:t> </w:t>
      </w:r>
      <w:r>
        <w:rPr>
          <w:color w:val="231F20"/>
          <w:w w:val="105"/>
        </w:rPr>
        <w:t>participation,</w:t>
      </w:r>
      <w:r>
        <w:rPr>
          <w:color w:val="231F20"/>
          <w:spacing w:val="-8"/>
          <w:w w:val="105"/>
        </w:rPr>
        <w:t> </w:t>
      </w:r>
      <w:r>
        <w:rPr>
          <w:color w:val="231F20"/>
          <w:w w:val="105"/>
        </w:rPr>
        <w:t>are</w:t>
      </w:r>
      <w:r>
        <w:rPr>
          <w:color w:val="231F20"/>
          <w:spacing w:val="-8"/>
          <w:w w:val="105"/>
        </w:rPr>
        <w:t> </w:t>
      </w:r>
      <w:r>
        <w:rPr>
          <w:color w:val="231F20"/>
          <w:w w:val="105"/>
        </w:rPr>
        <w:t>also</w:t>
      </w:r>
      <w:r>
        <w:rPr>
          <w:color w:val="231F20"/>
          <w:spacing w:val="-8"/>
          <w:w w:val="105"/>
        </w:rPr>
        <w:t> </w:t>
      </w:r>
      <w:r>
        <w:rPr>
          <w:color w:val="231F20"/>
          <w:w w:val="105"/>
        </w:rPr>
        <w:t>critical</w:t>
      </w:r>
      <w:r>
        <w:rPr>
          <w:color w:val="231F20"/>
          <w:spacing w:val="-8"/>
          <w:w w:val="105"/>
        </w:rPr>
        <w:t> </w:t>
      </w:r>
      <w:r>
        <w:rPr>
          <w:color w:val="231F20"/>
          <w:w w:val="105"/>
        </w:rPr>
        <w:t>in</w:t>
      </w:r>
      <w:r>
        <w:rPr>
          <w:color w:val="231F20"/>
          <w:spacing w:val="-8"/>
          <w:w w:val="105"/>
        </w:rPr>
        <w:t> </w:t>
      </w:r>
      <w:r>
        <w:rPr>
          <w:color w:val="231F20"/>
          <w:w w:val="105"/>
        </w:rPr>
        <w:t>seeing</w:t>
      </w:r>
      <w:r>
        <w:rPr>
          <w:color w:val="231F20"/>
          <w:spacing w:val="-8"/>
          <w:w w:val="105"/>
        </w:rPr>
        <w:t> </w:t>
      </w:r>
      <w:r>
        <w:rPr>
          <w:color w:val="231F20"/>
          <w:w w:val="105"/>
        </w:rPr>
        <w:t>the</w:t>
      </w:r>
      <w:r>
        <w:rPr>
          <w:color w:val="231F20"/>
          <w:spacing w:val="-8"/>
          <w:w w:val="105"/>
        </w:rPr>
        <w:t> </w:t>
      </w:r>
      <w:r>
        <w:rPr>
          <w:color w:val="231F20"/>
          <w:w w:val="105"/>
        </w:rPr>
        <w:t>enjoyment</w:t>
      </w:r>
      <w:r>
        <w:rPr>
          <w:color w:val="231F20"/>
          <w:spacing w:val="-8"/>
          <w:w w:val="105"/>
        </w:rPr>
        <w:t> </w:t>
      </w:r>
      <w:r>
        <w:rPr>
          <w:color w:val="231F20"/>
          <w:w w:val="105"/>
        </w:rPr>
        <w:t>of</w:t>
      </w:r>
      <w:r>
        <w:rPr>
          <w:color w:val="231F20"/>
          <w:spacing w:val="-8"/>
          <w:w w:val="105"/>
        </w:rPr>
        <w:t> </w:t>
      </w:r>
      <w:r>
        <w:rPr>
          <w:color w:val="231F20"/>
          <w:w w:val="105"/>
        </w:rPr>
        <w:t>rights</w:t>
      </w:r>
      <w:r>
        <w:rPr>
          <w:color w:val="231F20"/>
          <w:spacing w:val="-8"/>
          <w:w w:val="105"/>
        </w:rPr>
        <w:t> </w:t>
      </w:r>
      <w:r>
        <w:rPr>
          <w:color w:val="231F20"/>
          <w:w w:val="105"/>
        </w:rPr>
        <w:t>for persons</w:t>
      </w:r>
      <w:r>
        <w:rPr>
          <w:color w:val="231F20"/>
          <w:spacing w:val="-6"/>
          <w:w w:val="105"/>
        </w:rPr>
        <w:t> </w:t>
      </w:r>
      <w:r>
        <w:rPr>
          <w:color w:val="231F20"/>
          <w:w w:val="105"/>
        </w:rPr>
        <w:t>with</w:t>
      </w:r>
      <w:r>
        <w:rPr>
          <w:color w:val="231F20"/>
          <w:spacing w:val="-6"/>
          <w:w w:val="105"/>
        </w:rPr>
        <w:t> </w:t>
      </w:r>
      <w:r>
        <w:rPr>
          <w:color w:val="231F20"/>
          <w:w w:val="105"/>
        </w:rPr>
        <w:t>disabilities</w:t>
      </w:r>
      <w:r>
        <w:rPr>
          <w:color w:val="231F20"/>
          <w:spacing w:val="-6"/>
          <w:w w:val="105"/>
        </w:rPr>
        <w:t> </w:t>
      </w:r>
      <w:r>
        <w:rPr>
          <w:color w:val="231F20"/>
          <w:w w:val="105"/>
        </w:rPr>
        <w:t>in</w:t>
      </w:r>
      <w:r>
        <w:rPr>
          <w:color w:val="231F20"/>
          <w:spacing w:val="-6"/>
          <w:w w:val="105"/>
        </w:rPr>
        <w:t> </w:t>
      </w:r>
      <w:r>
        <w:rPr>
          <w:color w:val="231F20"/>
          <w:w w:val="105"/>
        </w:rPr>
        <w:t>Pacific</w:t>
      </w:r>
      <w:r>
        <w:rPr>
          <w:color w:val="231F20"/>
          <w:spacing w:val="-6"/>
          <w:w w:val="105"/>
        </w:rPr>
        <w:t> </w:t>
      </w:r>
      <w:r>
        <w:rPr>
          <w:color w:val="231F20"/>
          <w:w w:val="105"/>
        </w:rPr>
        <w:t>Humanitarian</w:t>
      </w:r>
      <w:r>
        <w:rPr>
          <w:color w:val="231F20"/>
          <w:spacing w:val="-6"/>
          <w:w w:val="105"/>
        </w:rPr>
        <w:t> </w:t>
      </w:r>
      <w:r>
        <w:rPr>
          <w:color w:val="231F20"/>
          <w:w w:val="105"/>
        </w:rPr>
        <w:t>Action</w:t>
      </w:r>
      <w:r>
        <w:rPr>
          <w:color w:val="231F20"/>
          <w:spacing w:val="-6"/>
          <w:w w:val="105"/>
        </w:rPr>
        <w:t> </w:t>
      </w:r>
      <w:r>
        <w:rPr>
          <w:color w:val="231F20"/>
          <w:w w:val="105"/>
        </w:rPr>
        <w:t>and</w:t>
      </w:r>
      <w:r>
        <w:rPr>
          <w:color w:val="231F20"/>
          <w:spacing w:val="-6"/>
          <w:w w:val="105"/>
        </w:rPr>
        <w:t> </w:t>
      </w:r>
      <w:r>
        <w:rPr>
          <w:color w:val="231F20"/>
          <w:w w:val="105"/>
        </w:rPr>
        <w:t>Resilient</w:t>
      </w:r>
      <w:r>
        <w:rPr>
          <w:color w:val="231F20"/>
          <w:spacing w:val="-6"/>
          <w:w w:val="105"/>
        </w:rPr>
        <w:t> </w:t>
      </w:r>
      <w:r>
        <w:rPr>
          <w:color w:val="231F20"/>
          <w:w w:val="105"/>
        </w:rPr>
        <w:t>Development.</w:t>
      </w:r>
    </w:p>
    <w:p>
      <w:pPr>
        <w:pStyle w:val="BodyText"/>
        <w:spacing w:after="0" w:line="259" w:lineRule="auto"/>
        <w:jc w:val="both"/>
        <w:sectPr>
          <w:headerReference w:type="default" r:id="rId57"/>
          <w:headerReference w:type="even" r:id="rId58"/>
          <w:pgSz w:w="11910" w:h="16840"/>
          <w:pgMar w:header="695" w:footer="0" w:top="940" w:bottom="280" w:left="0" w:right="0"/>
          <w:pgNumType w:start="19"/>
        </w:sectPr>
      </w:pPr>
    </w:p>
    <w:p>
      <w:pPr>
        <w:pStyle w:val="BodyText"/>
        <w:spacing w:before="355"/>
        <w:rPr>
          <w:sz w:val="50"/>
        </w:rPr>
      </w:pPr>
    </w:p>
    <w:p>
      <w:pPr>
        <w:pStyle w:val="Heading2"/>
        <w:spacing w:line="204" w:lineRule="auto"/>
        <w:ind w:right="2548"/>
      </w:pPr>
      <w:r>
        <w:rPr>
          <w:color w:val="304480"/>
          <w:w w:val="90"/>
        </w:rPr>
        <w:t>CHANGE AREAS, </w:t>
      </w:r>
      <w:r>
        <w:rPr>
          <w:color w:val="304480"/>
          <w:w w:val="90"/>
        </w:rPr>
        <w:t>OUTCOMES AND DETAILED ACTIONS</w:t>
      </w:r>
    </w:p>
    <w:p>
      <w:pPr>
        <w:pStyle w:val="BodyText"/>
        <w:spacing w:before="146"/>
        <w:rPr>
          <w:rFonts w:ascii="Arial Black"/>
        </w:rPr>
      </w:pPr>
    </w:p>
    <w:p>
      <w:pPr>
        <w:pStyle w:val="BodyText"/>
        <w:spacing w:before="1"/>
        <w:ind w:left="1133"/>
        <w:jc w:val="both"/>
        <w:rPr>
          <w:rFonts w:ascii="Arial Black"/>
        </w:rPr>
      </w:pPr>
      <w:r>
        <w:rPr>
          <w:rFonts w:ascii="Arial Black"/>
          <w:color w:val="2594CD"/>
          <w:w w:val="85"/>
        </w:rPr>
        <w:t>The</w:t>
      </w:r>
      <w:r>
        <w:rPr>
          <w:rFonts w:ascii="Arial Black"/>
          <w:color w:val="2594CD"/>
          <w:spacing w:val="-5"/>
          <w:w w:val="85"/>
        </w:rPr>
        <w:t> </w:t>
      </w:r>
      <w:r>
        <w:rPr>
          <w:rFonts w:ascii="Arial Black"/>
          <w:color w:val="2594CD"/>
          <w:w w:val="85"/>
        </w:rPr>
        <w:t>outcomes</w:t>
      </w:r>
      <w:r>
        <w:rPr>
          <w:rFonts w:ascii="Arial Black"/>
          <w:color w:val="2594CD"/>
          <w:spacing w:val="-4"/>
          <w:w w:val="85"/>
        </w:rPr>
        <w:t> </w:t>
      </w:r>
      <w:r>
        <w:rPr>
          <w:rFonts w:ascii="Arial Black"/>
          <w:color w:val="2594CD"/>
          <w:w w:val="85"/>
        </w:rPr>
        <w:t>for</w:t>
      </w:r>
      <w:r>
        <w:rPr>
          <w:rFonts w:ascii="Arial Black"/>
          <w:color w:val="2594CD"/>
          <w:spacing w:val="-5"/>
          <w:w w:val="85"/>
        </w:rPr>
        <w:t> </w:t>
      </w:r>
      <w:r>
        <w:rPr>
          <w:rFonts w:ascii="Arial Black"/>
          <w:color w:val="2594CD"/>
          <w:w w:val="85"/>
        </w:rPr>
        <w:t>each</w:t>
      </w:r>
      <w:r>
        <w:rPr>
          <w:rFonts w:ascii="Arial Black"/>
          <w:color w:val="2594CD"/>
          <w:spacing w:val="-4"/>
          <w:w w:val="85"/>
        </w:rPr>
        <w:t> </w:t>
      </w:r>
      <w:r>
        <w:rPr>
          <w:rFonts w:ascii="Arial Black"/>
          <w:color w:val="2594CD"/>
          <w:w w:val="85"/>
        </w:rPr>
        <w:t>change</w:t>
      </w:r>
      <w:r>
        <w:rPr>
          <w:rFonts w:ascii="Arial Black"/>
          <w:color w:val="2594CD"/>
          <w:spacing w:val="-4"/>
          <w:w w:val="85"/>
        </w:rPr>
        <w:t> </w:t>
      </w:r>
      <w:r>
        <w:rPr>
          <w:rFonts w:ascii="Arial Black"/>
          <w:color w:val="2594CD"/>
          <w:w w:val="85"/>
        </w:rPr>
        <w:t>area,</w:t>
      </w:r>
      <w:r>
        <w:rPr>
          <w:rFonts w:ascii="Arial Black"/>
          <w:color w:val="2594CD"/>
          <w:spacing w:val="-5"/>
          <w:w w:val="85"/>
        </w:rPr>
        <w:t> </w:t>
      </w:r>
      <w:r>
        <w:rPr>
          <w:rFonts w:ascii="Arial Black"/>
          <w:color w:val="2594CD"/>
          <w:w w:val="85"/>
        </w:rPr>
        <w:t>and</w:t>
      </w:r>
      <w:r>
        <w:rPr>
          <w:rFonts w:ascii="Arial Black"/>
          <w:color w:val="2594CD"/>
          <w:spacing w:val="-4"/>
          <w:w w:val="85"/>
        </w:rPr>
        <w:t> </w:t>
      </w:r>
      <w:r>
        <w:rPr>
          <w:rFonts w:ascii="Arial Black"/>
          <w:color w:val="2594CD"/>
          <w:w w:val="85"/>
        </w:rPr>
        <w:t>the</w:t>
      </w:r>
      <w:r>
        <w:rPr>
          <w:rFonts w:ascii="Arial Black"/>
          <w:color w:val="2594CD"/>
          <w:spacing w:val="-5"/>
          <w:w w:val="85"/>
        </w:rPr>
        <w:t> </w:t>
      </w:r>
      <w:r>
        <w:rPr>
          <w:rFonts w:ascii="Arial Black"/>
          <w:color w:val="2594CD"/>
          <w:w w:val="85"/>
        </w:rPr>
        <w:t>detailed</w:t>
      </w:r>
      <w:r>
        <w:rPr>
          <w:rFonts w:ascii="Arial Black"/>
          <w:color w:val="2594CD"/>
          <w:spacing w:val="-4"/>
          <w:w w:val="85"/>
        </w:rPr>
        <w:t> </w:t>
      </w:r>
      <w:r>
        <w:rPr>
          <w:rFonts w:ascii="Arial Black"/>
          <w:color w:val="2594CD"/>
          <w:w w:val="85"/>
        </w:rPr>
        <w:t>actions</w:t>
      </w:r>
      <w:r>
        <w:rPr>
          <w:rFonts w:ascii="Arial Black"/>
          <w:color w:val="2594CD"/>
          <w:spacing w:val="-4"/>
          <w:w w:val="85"/>
        </w:rPr>
        <w:t> </w:t>
      </w:r>
      <w:r>
        <w:rPr>
          <w:rFonts w:ascii="Arial Black"/>
          <w:color w:val="2594CD"/>
          <w:w w:val="85"/>
        </w:rPr>
        <w:t>are</w:t>
      </w:r>
      <w:r>
        <w:rPr>
          <w:rFonts w:ascii="Arial Black"/>
          <w:color w:val="2594CD"/>
          <w:spacing w:val="-5"/>
          <w:w w:val="85"/>
        </w:rPr>
        <w:t> </w:t>
      </w:r>
      <w:r>
        <w:rPr>
          <w:rFonts w:ascii="Arial Black"/>
          <w:color w:val="2594CD"/>
          <w:w w:val="85"/>
        </w:rPr>
        <w:t>further</w:t>
      </w:r>
      <w:r>
        <w:rPr>
          <w:rFonts w:ascii="Arial Black"/>
          <w:color w:val="2594CD"/>
          <w:spacing w:val="-4"/>
          <w:w w:val="85"/>
        </w:rPr>
        <w:t> </w:t>
      </w:r>
      <w:r>
        <w:rPr>
          <w:rFonts w:ascii="Arial Black"/>
          <w:color w:val="2594CD"/>
          <w:w w:val="85"/>
        </w:rPr>
        <w:t>outlined</w:t>
      </w:r>
      <w:r>
        <w:rPr>
          <w:rFonts w:ascii="Arial Black"/>
          <w:color w:val="2594CD"/>
          <w:spacing w:val="-4"/>
          <w:w w:val="85"/>
        </w:rPr>
        <w:t> </w:t>
      </w:r>
      <w:r>
        <w:rPr>
          <w:rFonts w:ascii="Arial Black"/>
          <w:color w:val="2594CD"/>
          <w:w w:val="85"/>
        </w:rPr>
        <w:t>as</w:t>
      </w:r>
      <w:r>
        <w:rPr>
          <w:rFonts w:ascii="Arial Black"/>
          <w:color w:val="2594CD"/>
          <w:spacing w:val="-5"/>
          <w:w w:val="85"/>
        </w:rPr>
        <w:t> </w:t>
      </w:r>
      <w:r>
        <w:rPr>
          <w:rFonts w:ascii="Arial Black"/>
          <w:color w:val="2594CD"/>
          <w:spacing w:val="-2"/>
          <w:w w:val="85"/>
        </w:rPr>
        <w:t>below.</w:t>
      </w:r>
    </w:p>
    <w:p>
      <w:pPr>
        <w:pStyle w:val="BodyText"/>
        <w:spacing w:line="220" w:lineRule="auto" w:before="52"/>
        <w:ind w:left="1133" w:right="1359"/>
        <w:jc w:val="both"/>
        <w:rPr>
          <w:rFonts w:ascii="Arial Black"/>
        </w:rPr>
      </w:pPr>
      <w:r>
        <w:rPr>
          <w:rFonts w:ascii="Arial Black"/>
          <w:color w:val="231F20"/>
          <w:w w:val="85"/>
        </w:rPr>
        <w:t>Change Area 1: Organisations of Persons with Disabilities (OPDs) are well resourced, coordinated </w:t>
      </w:r>
      <w:r>
        <w:rPr>
          <w:rFonts w:ascii="Arial Black"/>
          <w:color w:val="231F20"/>
          <w:spacing w:val="-2"/>
          <w:w w:val="90"/>
        </w:rPr>
        <w:t>and</w:t>
      </w:r>
      <w:r>
        <w:rPr>
          <w:rFonts w:ascii="Arial Black"/>
          <w:color w:val="231F20"/>
          <w:spacing w:val="-6"/>
          <w:w w:val="90"/>
        </w:rPr>
        <w:t> </w:t>
      </w:r>
      <w:r>
        <w:rPr>
          <w:rFonts w:ascii="Arial Black"/>
          <w:color w:val="231F20"/>
          <w:spacing w:val="-2"/>
          <w:w w:val="90"/>
        </w:rPr>
        <w:t>mobilised</w:t>
      </w:r>
      <w:r>
        <w:rPr>
          <w:rFonts w:ascii="Arial Black"/>
          <w:color w:val="231F20"/>
          <w:spacing w:val="-6"/>
          <w:w w:val="90"/>
        </w:rPr>
        <w:t> </w:t>
      </w:r>
      <w:r>
        <w:rPr>
          <w:rFonts w:ascii="Arial Black"/>
          <w:color w:val="231F20"/>
          <w:spacing w:val="-2"/>
          <w:w w:val="90"/>
        </w:rPr>
        <w:t>to</w:t>
      </w:r>
      <w:r>
        <w:rPr>
          <w:rFonts w:ascii="Arial Black"/>
          <w:color w:val="231F20"/>
          <w:spacing w:val="-6"/>
          <w:w w:val="90"/>
        </w:rPr>
        <w:t> </w:t>
      </w:r>
      <w:r>
        <w:rPr>
          <w:rFonts w:ascii="Arial Black"/>
          <w:color w:val="231F20"/>
          <w:spacing w:val="-2"/>
          <w:w w:val="90"/>
        </w:rPr>
        <w:t>lead</w:t>
      </w:r>
      <w:r>
        <w:rPr>
          <w:rFonts w:ascii="Arial Black"/>
          <w:color w:val="231F20"/>
          <w:spacing w:val="-6"/>
          <w:w w:val="90"/>
        </w:rPr>
        <w:t> </w:t>
      </w:r>
      <w:r>
        <w:rPr>
          <w:rFonts w:ascii="Arial Black"/>
          <w:color w:val="231F20"/>
          <w:spacing w:val="-2"/>
          <w:w w:val="90"/>
        </w:rPr>
        <w:t>and</w:t>
      </w:r>
      <w:r>
        <w:rPr>
          <w:rFonts w:ascii="Arial Black"/>
          <w:color w:val="231F20"/>
          <w:spacing w:val="-6"/>
          <w:w w:val="90"/>
        </w:rPr>
        <w:t> </w:t>
      </w:r>
      <w:r>
        <w:rPr>
          <w:rFonts w:ascii="Arial Black"/>
          <w:color w:val="231F20"/>
          <w:spacing w:val="-2"/>
          <w:w w:val="90"/>
        </w:rPr>
        <w:t>oversee</w:t>
      </w:r>
      <w:r>
        <w:rPr>
          <w:rFonts w:ascii="Arial Black"/>
          <w:color w:val="231F20"/>
          <w:spacing w:val="-6"/>
          <w:w w:val="90"/>
        </w:rPr>
        <w:t> </w:t>
      </w:r>
      <w:r>
        <w:rPr>
          <w:rFonts w:ascii="Arial Black"/>
          <w:color w:val="231F20"/>
          <w:spacing w:val="-2"/>
          <w:w w:val="90"/>
        </w:rPr>
        <w:t>the</w:t>
      </w:r>
      <w:r>
        <w:rPr>
          <w:rFonts w:ascii="Arial Black"/>
          <w:color w:val="231F20"/>
          <w:spacing w:val="-6"/>
          <w:w w:val="90"/>
        </w:rPr>
        <w:t> </w:t>
      </w:r>
      <w:r>
        <w:rPr>
          <w:rFonts w:ascii="Arial Black"/>
          <w:color w:val="231F20"/>
          <w:spacing w:val="-2"/>
          <w:w w:val="90"/>
        </w:rPr>
        <w:t>success</w:t>
      </w:r>
      <w:r>
        <w:rPr>
          <w:rFonts w:ascii="Arial Black"/>
          <w:color w:val="231F20"/>
          <w:spacing w:val="-6"/>
          <w:w w:val="90"/>
        </w:rPr>
        <w:t> </w:t>
      </w:r>
      <w:r>
        <w:rPr>
          <w:rFonts w:ascii="Arial Black"/>
          <w:color w:val="231F20"/>
          <w:spacing w:val="-2"/>
          <w:w w:val="90"/>
        </w:rPr>
        <w:t>of</w:t>
      </w:r>
      <w:r>
        <w:rPr>
          <w:rFonts w:ascii="Arial Black"/>
          <w:color w:val="231F20"/>
          <w:spacing w:val="-6"/>
          <w:w w:val="90"/>
        </w:rPr>
        <w:t> </w:t>
      </w:r>
      <w:r>
        <w:rPr>
          <w:rFonts w:ascii="Arial Black"/>
          <w:color w:val="231F20"/>
          <w:spacing w:val="-2"/>
          <w:w w:val="90"/>
        </w:rPr>
        <w:t>the</w:t>
      </w:r>
      <w:r>
        <w:rPr>
          <w:rFonts w:ascii="Arial Black"/>
          <w:color w:val="231F20"/>
          <w:spacing w:val="-6"/>
          <w:w w:val="90"/>
        </w:rPr>
        <w:t> </w:t>
      </w:r>
      <w:r>
        <w:rPr>
          <w:rFonts w:ascii="Arial Black"/>
          <w:color w:val="231F20"/>
          <w:spacing w:val="-2"/>
          <w:w w:val="90"/>
        </w:rPr>
        <w:t>Strategy</w:t>
      </w:r>
      <w:r>
        <w:rPr>
          <w:rFonts w:ascii="Arial Black"/>
          <w:color w:val="231F20"/>
          <w:spacing w:val="-6"/>
          <w:w w:val="90"/>
        </w:rPr>
        <w:t> </w:t>
      </w:r>
      <w:r>
        <w:rPr>
          <w:rFonts w:ascii="Arial Black"/>
          <w:color w:val="231F20"/>
          <w:spacing w:val="-2"/>
          <w:w w:val="90"/>
        </w:rPr>
        <w:t>at</w:t>
      </w:r>
      <w:r>
        <w:rPr>
          <w:rFonts w:ascii="Arial Black"/>
          <w:color w:val="231F20"/>
          <w:spacing w:val="-6"/>
          <w:w w:val="90"/>
        </w:rPr>
        <w:t> </w:t>
      </w:r>
      <w:r>
        <w:rPr>
          <w:rFonts w:ascii="Arial Black"/>
          <w:color w:val="231F20"/>
          <w:spacing w:val="-2"/>
          <w:w w:val="90"/>
        </w:rPr>
        <w:t>regional</w:t>
      </w:r>
      <w:r>
        <w:rPr>
          <w:rFonts w:ascii="Arial Black"/>
          <w:color w:val="231F20"/>
          <w:spacing w:val="-6"/>
          <w:w w:val="90"/>
        </w:rPr>
        <w:t> </w:t>
      </w:r>
      <w:r>
        <w:rPr>
          <w:rFonts w:ascii="Arial Black"/>
          <w:color w:val="231F20"/>
          <w:spacing w:val="-2"/>
          <w:w w:val="90"/>
        </w:rPr>
        <w:t>and</w:t>
      </w:r>
      <w:r>
        <w:rPr>
          <w:rFonts w:ascii="Arial Black"/>
          <w:color w:val="231F20"/>
          <w:spacing w:val="-6"/>
          <w:w w:val="90"/>
        </w:rPr>
        <w:t> </w:t>
      </w:r>
      <w:r>
        <w:rPr>
          <w:rFonts w:ascii="Arial Black"/>
          <w:color w:val="231F20"/>
          <w:spacing w:val="-2"/>
          <w:w w:val="90"/>
        </w:rPr>
        <w:t>national</w:t>
      </w:r>
      <w:r>
        <w:rPr>
          <w:rFonts w:ascii="Arial Black"/>
          <w:color w:val="231F20"/>
          <w:spacing w:val="-6"/>
          <w:w w:val="90"/>
        </w:rPr>
        <w:t> </w:t>
      </w:r>
      <w:r>
        <w:rPr>
          <w:rFonts w:ascii="Arial Black"/>
          <w:color w:val="231F20"/>
          <w:spacing w:val="-2"/>
          <w:w w:val="90"/>
        </w:rPr>
        <w:t>level,</w:t>
      </w:r>
      <w:r>
        <w:rPr>
          <w:rFonts w:ascii="Arial Black"/>
          <w:color w:val="231F20"/>
          <w:spacing w:val="-6"/>
          <w:w w:val="90"/>
        </w:rPr>
        <w:t> </w:t>
      </w:r>
      <w:r>
        <w:rPr>
          <w:rFonts w:ascii="Arial Black"/>
          <w:color w:val="231F20"/>
          <w:spacing w:val="-2"/>
          <w:w w:val="90"/>
        </w:rPr>
        <w:t>with </w:t>
      </w:r>
      <w:r>
        <w:rPr>
          <w:rFonts w:ascii="Arial Black"/>
          <w:color w:val="231F20"/>
          <w:spacing w:val="-6"/>
        </w:rPr>
        <w:t>technical</w:t>
      </w:r>
      <w:r>
        <w:rPr>
          <w:rFonts w:ascii="Arial Black"/>
          <w:color w:val="231F20"/>
          <w:spacing w:val="-27"/>
        </w:rPr>
        <w:t> </w:t>
      </w:r>
      <w:r>
        <w:rPr>
          <w:rFonts w:ascii="Arial Black"/>
          <w:color w:val="231F20"/>
          <w:spacing w:val="-6"/>
        </w:rPr>
        <w:t>support</w:t>
      </w:r>
      <w:r>
        <w:rPr>
          <w:rFonts w:ascii="Arial Black"/>
          <w:color w:val="231F20"/>
          <w:spacing w:val="-27"/>
        </w:rPr>
        <w:t> </w:t>
      </w:r>
      <w:r>
        <w:rPr>
          <w:rFonts w:ascii="Arial Black"/>
          <w:color w:val="231F20"/>
          <w:spacing w:val="-6"/>
        </w:rPr>
        <w:t>provided.</w:t>
      </w:r>
    </w:p>
    <w:p>
      <w:pPr>
        <w:pStyle w:val="BodyText"/>
        <w:spacing w:before="95"/>
        <w:rPr>
          <w:rFonts w:ascii="Arial Black"/>
        </w:rPr>
      </w:pPr>
      <w:r>
        <w:rPr>
          <w:rFonts w:ascii="Arial Black"/>
        </w:rPr>
        <w:drawing>
          <wp:anchor distT="0" distB="0" distL="0" distR="0" allowOverlap="1" layoutInCell="1" locked="0" behindDoc="1" simplePos="0" relativeHeight="487608832">
            <wp:simplePos x="0" y="0"/>
            <wp:positionH relativeFrom="page">
              <wp:posOffset>720001</wp:posOffset>
            </wp:positionH>
            <wp:positionV relativeFrom="paragraph">
              <wp:posOffset>255005</wp:posOffset>
            </wp:positionV>
            <wp:extent cx="5990041" cy="2237231"/>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59" cstate="print"/>
                    <a:stretch>
                      <a:fillRect/>
                    </a:stretch>
                  </pic:blipFill>
                  <pic:spPr>
                    <a:xfrm>
                      <a:off x="0" y="0"/>
                      <a:ext cx="5990041" cy="2237231"/>
                    </a:xfrm>
                    <a:prstGeom prst="rect">
                      <a:avLst/>
                    </a:prstGeom>
                  </pic:spPr>
                </pic:pic>
              </a:graphicData>
            </a:graphic>
          </wp:anchor>
        </w:drawing>
      </w:r>
    </w:p>
    <w:p>
      <w:pPr>
        <w:pStyle w:val="BodyText"/>
        <w:rPr>
          <w:rFonts w:ascii="Arial Black"/>
        </w:rPr>
      </w:pPr>
    </w:p>
    <w:p>
      <w:pPr>
        <w:pStyle w:val="BodyText"/>
        <w:rPr>
          <w:rFonts w:ascii="Arial Black"/>
        </w:rPr>
      </w:pPr>
    </w:p>
    <w:p>
      <w:pPr>
        <w:pStyle w:val="BodyText"/>
        <w:spacing w:before="114"/>
        <w:rPr>
          <w:rFonts w:ascii="Arial Black"/>
        </w:rPr>
      </w:pPr>
    </w:p>
    <w:p>
      <w:pPr>
        <w:pStyle w:val="Heading4"/>
        <w:spacing w:line="158" w:lineRule="auto"/>
        <w:ind w:left="3105" w:right="6930"/>
      </w:pPr>
      <w:r>
        <w:rPr/>
        <w:drawing>
          <wp:anchor distT="0" distB="0" distL="0" distR="0" allowOverlap="1" layoutInCell="1" locked="0" behindDoc="0" simplePos="0" relativeHeight="15750144">
            <wp:simplePos x="0" y="0"/>
            <wp:positionH relativeFrom="page">
              <wp:posOffset>720093</wp:posOffset>
            </wp:positionH>
            <wp:positionV relativeFrom="paragraph">
              <wp:posOffset>-384881</wp:posOffset>
            </wp:positionV>
            <wp:extent cx="1099858" cy="1059790"/>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60" cstate="print"/>
                    <a:stretch>
                      <a:fillRect/>
                    </a:stretch>
                  </pic:blipFill>
                  <pic:spPr>
                    <a:xfrm>
                      <a:off x="0" y="0"/>
                      <a:ext cx="1099858" cy="1059790"/>
                    </a:xfrm>
                    <a:prstGeom prst="rect">
                      <a:avLst/>
                    </a:prstGeom>
                  </pic:spPr>
                </pic:pic>
              </a:graphicData>
            </a:graphic>
          </wp:anchor>
        </w:drawing>
      </w:r>
      <w:r>
        <w:rPr>
          <w:color w:val="2594CD"/>
          <w:spacing w:val="-2"/>
          <w:w w:val="85"/>
        </w:rPr>
        <w:t>CHANGE </w:t>
      </w:r>
      <w:r>
        <w:rPr>
          <w:color w:val="2594CD"/>
          <w:w w:val="90"/>
        </w:rPr>
        <w:t>AREA</w:t>
      </w:r>
      <w:r>
        <w:rPr>
          <w:color w:val="2594CD"/>
          <w:spacing w:val="-10"/>
          <w:w w:val="90"/>
        </w:rPr>
        <w:t> </w:t>
      </w:r>
      <w:r>
        <w:rPr>
          <w:color w:val="2594CD"/>
          <w:w w:val="90"/>
        </w:rPr>
        <w:t>1</w:t>
      </w:r>
    </w:p>
    <w:p>
      <w:pPr>
        <w:pStyle w:val="BodyText"/>
        <w:rPr>
          <w:rFonts w:ascii="Arial Black"/>
        </w:rPr>
      </w:pPr>
    </w:p>
    <w:p>
      <w:pPr>
        <w:pStyle w:val="BodyText"/>
        <w:rPr>
          <w:rFonts w:ascii="Arial Black"/>
        </w:rPr>
      </w:pPr>
    </w:p>
    <w:p>
      <w:pPr>
        <w:pStyle w:val="BodyText"/>
        <w:spacing w:before="170" w:after="1"/>
        <w:rPr>
          <w:rFonts w:ascii="Arial Black"/>
        </w:rPr>
      </w:pPr>
    </w:p>
    <w:tbl>
      <w:tblPr>
        <w:tblW w:w="0" w:type="auto"/>
        <w:jc w:val="left"/>
        <w:tblInd w:w="136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425" w:hRule="atLeast"/>
        </w:trPr>
        <w:tc>
          <w:tcPr>
            <w:tcW w:w="9202" w:type="dxa"/>
            <w:gridSpan w:val="2"/>
            <w:tcBorders>
              <w:top w:val="nil"/>
            </w:tcBorders>
          </w:tcPr>
          <w:p>
            <w:pPr>
              <w:pStyle w:val="TableParagraph"/>
              <w:spacing w:before="72"/>
              <w:ind w:left="80" w:firstLine="0"/>
              <w:rPr>
                <w:rFonts w:ascii="Arial Black"/>
                <w:sz w:val="20"/>
              </w:rPr>
            </w:pPr>
            <w:r>
              <w:rPr>
                <w:rFonts w:ascii="Arial Black"/>
                <w:color w:val="231F20"/>
                <w:spacing w:val="-2"/>
                <w:w w:val="85"/>
                <w:sz w:val="20"/>
              </w:rPr>
              <w:t>1.1</w:t>
            </w:r>
            <w:r>
              <w:rPr>
                <w:rFonts w:ascii="Arial Black"/>
                <w:color w:val="231F20"/>
                <w:spacing w:val="-8"/>
                <w:w w:val="85"/>
                <w:sz w:val="20"/>
              </w:rPr>
              <w:t> </w:t>
            </w:r>
            <w:r>
              <w:rPr>
                <w:rFonts w:ascii="Arial Black"/>
                <w:color w:val="231F20"/>
                <w:spacing w:val="-2"/>
                <w:w w:val="85"/>
                <w:sz w:val="20"/>
              </w:rPr>
              <w:t>Improved</w:t>
            </w:r>
            <w:r>
              <w:rPr>
                <w:rFonts w:ascii="Arial Black"/>
                <w:color w:val="231F20"/>
                <w:spacing w:val="-7"/>
                <w:w w:val="85"/>
                <w:sz w:val="20"/>
              </w:rPr>
              <w:t> </w:t>
            </w:r>
            <w:r>
              <w:rPr>
                <w:rFonts w:ascii="Arial Black"/>
                <w:color w:val="231F20"/>
                <w:spacing w:val="-2"/>
                <w:w w:val="85"/>
                <w:sz w:val="20"/>
              </w:rPr>
              <w:t>operational</w:t>
            </w:r>
            <w:r>
              <w:rPr>
                <w:rFonts w:ascii="Arial Black"/>
                <w:color w:val="231F20"/>
                <w:spacing w:val="-8"/>
                <w:w w:val="85"/>
                <w:sz w:val="20"/>
              </w:rPr>
              <w:t> </w:t>
            </w:r>
            <w:r>
              <w:rPr>
                <w:rFonts w:ascii="Arial Black"/>
                <w:color w:val="231F20"/>
                <w:spacing w:val="-2"/>
                <w:w w:val="85"/>
                <w:sz w:val="20"/>
              </w:rPr>
              <w:t>functioning</w:t>
            </w:r>
            <w:r>
              <w:rPr>
                <w:rFonts w:ascii="Arial Black"/>
                <w:color w:val="231F20"/>
                <w:spacing w:val="-7"/>
                <w:w w:val="85"/>
                <w:sz w:val="20"/>
              </w:rPr>
              <w:t> </w:t>
            </w:r>
            <w:r>
              <w:rPr>
                <w:rFonts w:ascii="Arial Black"/>
                <w:color w:val="231F20"/>
                <w:spacing w:val="-2"/>
                <w:w w:val="85"/>
                <w:sz w:val="20"/>
              </w:rPr>
              <w:t>of</w:t>
            </w:r>
            <w:r>
              <w:rPr>
                <w:rFonts w:ascii="Arial Black"/>
                <w:color w:val="231F20"/>
                <w:spacing w:val="-7"/>
                <w:w w:val="85"/>
                <w:sz w:val="20"/>
              </w:rPr>
              <w:t> </w:t>
            </w:r>
            <w:r>
              <w:rPr>
                <w:rFonts w:ascii="Arial Black"/>
                <w:color w:val="231F20"/>
                <w:spacing w:val="-2"/>
                <w:w w:val="85"/>
                <w:sz w:val="20"/>
              </w:rPr>
              <w:t>PDF</w:t>
            </w:r>
            <w:r>
              <w:rPr>
                <w:rFonts w:ascii="Arial Black"/>
                <w:color w:val="231F20"/>
                <w:spacing w:val="-8"/>
                <w:w w:val="85"/>
                <w:sz w:val="20"/>
              </w:rPr>
              <w:t> </w:t>
            </w:r>
            <w:r>
              <w:rPr>
                <w:rFonts w:ascii="Arial Black"/>
                <w:color w:val="231F20"/>
                <w:spacing w:val="-2"/>
                <w:w w:val="85"/>
                <w:sz w:val="20"/>
              </w:rPr>
              <w:t>and</w:t>
            </w:r>
            <w:r>
              <w:rPr>
                <w:rFonts w:ascii="Arial Black"/>
                <w:color w:val="231F20"/>
                <w:spacing w:val="-7"/>
                <w:w w:val="85"/>
                <w:sz w:val="20"/>
              </w:rPr>
              <w:t> </w:t>
            </w:r>
            <w:r>
              <w:rPr>
                <w:rFonts w:ascii="Arial Black"/>
                <w:color w:val="231F20"/>
                <w:spacing w:val="-4"/>
                <w:w w:val="85"/>
                <w:sz w:val="20"/>
              </w:rPr>
              <w:t>OPDs</w:t>
            </w:r>
          </w:p>
        </w:tc>
      </w:tr>
      <w:tr>
        <w:trPr>
          <w:trHeight w:val="4110" w:hRule="atLeast"/>
        </w:trPr>
        <w:tc>
          <w:tcPr>
            <w:tcW w:w="4592" w:type="dxa"/>
          </w:tcPr>
          <w:p>
            <w:pPr>
              <w:pStyle w:val="TableParagraph"/>
              <w:numPr>
                <w:ilvl w:val="0"/>
                <w:numId w:val="6"/>
              </w:numPr>
              <w:tabs>
                <w:tab w:pos="451" w:val="left" w:leader="none"/>
                <w:tab w:pos="453" w:val="left" w:leader="none"/>
              </w:tabs>
              <w:spacing w:line="259" w:lineRule="auto" w:before="110" w:after="0"/>
              <w:ind w:left="453" w:right="416" w:hanging="171"/>
              <w:jc w:val="left"/>
              <w:rPr>
                <w:sz w:val="20"/>
              </w:rPr>
            </w:pPr>
            <w:r>
              <w:rPr>
                <w:color w:val="231F20"/>
                <w:w w:val="105"/>
                <w:sz w:val="20"/>
              </w:rPr>
              <w:t>Work</w:t>
            </w:r>
            <w:r>
              <w:rPr>
                <w:color w:val="231F20"/>
                <w:spacing w:val="-6"/>
                <w:w w:val="105"/>
                <w:sz w:val="20"/>
              </w:rPr>
              <w:t> </w:t>
            </w:r>
            <w:r>
              <w:rPr>
                <w:color w:val="231F20"/>
                <w:w w:val="105"/>
                <w:sz w:val="20"/>
              </w:rPr>
              <w:t>to</w:t>
            </w:r>
            <w:r>
              <w:rPr>
                <w:color w:val="231F20"/>
                <w:spacing w:val="-6"/>
                <w:w w:val="105"/>
                <w:sz w:val="20"/>
              </w:rPr>
              <w:t> </w:t>
            </w:r>
            <w:r>
              <w:rPr>
                <w:color w:val="231F20"/>
                <w:w w:val="105"/>
                <w:sz w:val="20"/>
              </w:rPr>
              <w:t>enhance</w:t>
            </w:r>
            <w:r>
              <w:rPr>
                <w:color w:val="231F20"/>
                <w:spacing w:val="-6"/>
                <w:w w:val="105"/>
                <w:sz w:val="20"/>
              </w:rPr>
              <w:t> </w:t>
            </w:r>
            <w:r>
              <w:rPr>
                <w:color w:val="231F20"/>
                <w:w w:val="105"/>
                <w:sz w:val="20"/>
              </w:rPr>
              <w:t>resources</w:t>
            </w:r>
            <w:r>
              <w:rPr>
                <w:color w:val="231F20"/>
                <w:spacing w:val="-6"/>
                <w:w w:val="105"/>
                <w:sz w:val="20"/>
              </w:rPr>
              <w:t> </w:t>
            </w:r>
            <w:r>
              <w:rPr>
                <w:color w:val="231F20"/>
                <w:w w:val="105"/>
                <w:sz w:val="20"/>
              </w:rPr>
              <w:t>available</w:t>
            </w:r>
            <w:r>
              <w:rPr>
                <w:color w:val="231F20"/>
                <w:spacing w:val="-6"/>
                <w:w w:val="105"/>
                <w:sz w:val="20"/>
              </w:rPr>
              <w:t> </w:t>
            </w:r>
            <w:r>
              <w:rPr>
                <w:color w:val="231F20"/>
                <w:w w:val="105"/>
                <w:sz w:val="20"/>
              </w:rPr>
              <w:t>to </w:t>
            </w:r>
            <w:r>
              <w:rPr>
                <w:color w:val="231F20"/>
                <w:spacing w:val="-2"/>
                <w:w w:val="105"/>
                <w:sz w:val="20"/>
              </w:rPr>
              <w:t>PDF</w:t>
            </w:r>
            <w:r>
              <w:rPr>
                <w:color w:val="231F20"/>
                <w:spacing w:val="-18"/>
                <w:w w:val="105"/>
                <w:sz w:val="20"/>
              </w:rPr>
              <w:t> </w:t>
            </w:r>
            <w:r>
              <w:rPr>
                <w:color w:val="231F20"/>
                <w:spacing w:val="-2"/>
                <w:w w:val="105"/>
                <w:sz w:val="20"/>
              </w:rPr>
              <w:t>and</w:t>
            </w:r>
            <w:r>
              <w:rPr>
                <w:color w:val="231F20"/>
                <w:spacing w:val="-18"/>
                <w:w w:val="105"/>
                <w:sz w:val="20"/>
              </w:rPr>
              <w:t> </w:t>
            </w:r>
            <w:r>
              <w:rPr>
                <w:color w:val="231F20"/>
                <w:spacing w:val="-2"/>
                <w:w w:val="105"/>
                <w:sz w:val="20"/>
              </w:rPr>
              <w:t>OPDs</w:t>
            </w:r>
            <w:r>
              <w:rPr>
                <w:color w:val="231F20"/>
                <w:spacing w:val="-18"/>
                <w:w w:val="105"/>
                <w:sz w:val="20"/>
              </w:rPr>
              <w:t> </w:t>
            </w:r>
            <w:r>
              <w:rPr>
                <w:color w:val="231F20"/>
                <w:spacing w:val="-2"/>
                <w:w w:val="105"/>
                <w:sz w:val="20"/>
              </w:rPr>
              <w:t>for</w:t>
            </w:r>
            <w:r>
              <w:rPr>
                <w:color w:val="231F20"/>
                <w:spacing w:val="-18"/>
                <w:w w:val="105"/>
                <w:sz w:val="20"/>
              </w:rPr>
              <w:t> </w:t>
            </w:r>
            <w:r>
              <w:rPr>
                <w:color w:val="231F20"/>
                <w:spacing w:val="-2"/>
                <w:w w:val="105"/>
                <w:sz w:val="20"/>
              </w:rPr>
              <w:t>funding</w:t>
            </w:r>
            <w:r>
              <w:rPr>
                <w:color w:val="231F20"/>
                <w:spacing w:val="-18"/>
                <w:w w:val="105"/>
                <w:sz w:val="20"/>
              </w:rPr>
              <w:t> </w:t>
            </w:r>
            <w:r>
              <w:rPr>
                <w:color w:val="231F20"/>
                <w:spacing w:val="-2"/>
                <w:w w:val="105"/>
                <w:sz w:val="20"/>
              </w:rPr>
              <w:t>applications</w:t>
            </w:r>
            <w:r>
              <w:rPr>
                <w:color w:val="231F20"/>
                <w:spacing w:val="-18"/>
                <w:w w:val="105"/>
                <w:sz w:val="20"/>
              </w:rPr>
              <w:t> </w:t>
            </w:r>
            <w:r>
              <w:rPr>
                <w:color w:val="231F20"/>
                <w:spacing w:val="-2"/>
                <w:w w:val="105"/>
                <w:sz w:val="20"/>
              </w:rPr>
              <w:t>to </w:t>
            </w:r>
            <w:r>
              <w:rPr>
                <w:color w:val="231F20"/>
                <w:w w:val="105"/>
                <w:sz w:val="20"/>
              </w:rPr>
              <w:t>appropriate</w:t>
            </w:r>
            <w:r>
              <w:rPr>
                <w:color w:val="231F20"/>
                <w:spacing w:val="-13"/>
                <w:w w:val="105"/>
                <w:sz w:val="20"/>
              </w:rPr>
              <w:t> </w:t>
            </w:r>
            <w:r>
              <w:rPr>
                <w:color w:val="231F20"/>
                <w:w w:val="105"/>
                <w:sz w:val="20"/>
              </w:rPr>
              <w:t>donors.</w:t>
            </w:r>
          </w:p>
          <w:p>
            <w:pPr>
              <w:pStyle w:val="TableParagraph"/>
              <w:numPr>
                <w:ilvl w:val="0"/>
                <w:numId w:val="6"/>
              </w:numPr>
              <w:tabs>
                <w:tab w:pos="451" w:val="left" w:leader="none"/>
                <w:tab w:pos="453" w:val="left" w:leader="none"/>
              </w:tabs>
              <w:spacing w:line="259" w:lineRule="auto" w:before="0" w:after="0"/>
              <w:ind w:left="453" w:right="267" w:hanging="171"/>
              <w:jc w:val="left"/>
              <w:rPr>
                <w:sz w:val="20"/>
              </w:rPr>
            </w:pPr>
            <w:r>
              <w:rPr>
                <w:color w:val="231F20"/>
                <w:sz w:val="20"/>
              </w:rPr>
              <w:t>Work to enhance coordination </w:t>
            </w:r>
            <w:r>
              <w:rPr>
                <w:color w:val="231F20"/>
                <w:sz w:val="20"/>
              </w:rPr>
              <w:t>mechanisms </w:t>
            </w:r>
            <w:r>
              <w:rPr>
                <w:color w:val="231F20"/>
                <w:w w:val="105"/>
                <w:sz w:val="20"/>
              </w:rPr>
              <w:t>of PDF and OPDs.</w:t>
            </w:r>
          </w:p>
          <w:p>
            <w:pPr>
              <w:pStyle w:val="TableParagraph"/>
              <w:numPr>
                <w:ilvl w:val="0"/>
                <w:numId w:val="6"/>
              </w:numPr>
              <w:tabs>
                <w:tab w:pos="451" w:val="left" w:leader="none"/>
                <w:tab w:pos="453" w:val="left" w:leader="none"/>
              </w:tabs>
              <w:spacing w:line="259" w:lineRule="auto" w:before="0" w:after="0"/>
              <w:ind w:left="453" w:right="513" w:hanging="171"/>
              <w:jc w:val="left"/>
              <w:rPr>
                <w:sz w:val="20"/>
              </w:rPr>
            </w:pPr>
            <w:r>
              <w:rPr>
                <w:color w:val="231F20"/>
                <w:w w:val="105"/>
                <w:sz w:val="20"/>
              </w:rPr>
              <w:t>Ensure the engagement of external partners in resourcing specific impairments</w:t>
            </w:r>
            <w:r>
              <w:rPr>
                <w:color w:val="231F20"/>
                <w:spacing w:val="-6"/>
                <w:w w:val="105"/>
                <w:sz w:val="20"/>
              </w:rPr>
              <w:t> </w:t>
            </w:r>
            <w:r>
              <w:rPr>
                <w:color w:val="231F20"/>
                <w:w w:val="105"/>
                <w:sz w:val="20"/>
              </w:rPr>
              <w:t>OPDs</w:t>
            </w:r>
            <w:r>
              <w:rPr>
                <w:color w:val="231F20"/>
                <w:spacing w:val="-6"/>
                <w:w w:val="105"/>
                <w:sz w:val="20"/>
              </w:rPr>
              <w:t> </w:t>
            </w:r>
            <w:r>
              <w:rPr>
                <w:color w:val="231F20"/>
                <w:w w:val="105"/>
                <w:sz w:val="20"/>
              </w:rPr>
              <w:t>particularly</w:t>
            </w:r>
            <w:r>
              <w:rPr>
                <w:color w:val="231F20"/>
                <w:spacing w:val="-6"/>
                <w:w w:val="105"/>
                <w:sz w:val="20"/>
              </w:rPr>
              <w:t> </w:t>
            </w:r>
            <w:r>
              <w:rPr>
                <w:color w:val="231F20"/>
                <w:w w:val="105"/>
                <w:sz w:val="20"/>
              </w:rPr>
              <w:t>in</w:t>
            </w:r>
            <w:r>
              <w:rPr>
                <w:color w:val="231F20"/>
                <w:spacing w:val="-6"/>
                <w:w w:val="105"/>
                <w:sz w:val="20"/>
              </w:rPr>
              <w:t> </w:t>
            </w:r>
            <w:r>
              <w:rPr>
                <w:color w:val="231F20"/>
                <w:w w:val="105"/>
                <w:sz w:val="20"/>
              </w:rPr>
              <w:t>DRM, </w:t>
            </w:r>
            <w:r>
              <w:rPr>
                <w:color w:val="231F20"/>
                <w:sz w:val="20"/>
              </w:rPr>
              <w:t>Early</w:t>
            </w:r>
            <w:r>
              <w:rPr>
                <w:color w:val="231F20"/>
                <w:spacing w:val="-11"/>
                <w:sz w:val="20"/>
              </w:rPr>
              <w:t> </w:t>
            </w:r>
            <w:r>
              <w:rPr>
                <w:color w:val="231F20"/>
                <w:sz w:val="20"/>
              </w:rPr>
              <w:t>Warnings</w:t>
            </w:r>
            <w:r>
              <w:rPr>
                <w:color w:val="231F20"/>
                <w:spacing w:val="-11"/>
                <w:sz w:val="20"/>
              </w:rPr>
              <w:t> </w:t>
            </w:r>
            <w:r>
              <w:rPr>
                <w:color w:val="231F20"/>
                <w:sz w:val="20"/>
              </w:rPr>
              <w:t>for</w:t>
            </w:r>
            <w:r>
              <w:rPr>
                <w:color w:val="231F20"/>
                <w:spacing w:val="-11"/>
                <w:sz w:val="20"/>
              </w:rPr>
              <w:t> </w:t>
            </w:r>
            <w:r>
              <w:rPr>
                <w:color w:val="231F20"/>
                <w:sz w:val="20"/>
              </w:rPr>
              <w:t>All</w:t>
            </w:r>
            <w:r>
              <w:rPr>
                <w:color w:val="231F20"/>
                <w:spacing w:val="-11"/>
                <w:sz w:val="20"/>
              </w:rPr>
              <w:t> </w:t>
            </w:r>
            <w:r>
              <w:rPr>
                <w:color w:val="231F20"/>
                <w:sz w:val="20"/>
              </w:rPr>
              <w:t>(EW4ALL),</w:t>
            </w:r>
            <w:r>
              <w:rPr>
                <w:color w:val="231F20"/>
                <w:spacing w:val="-11"/>
                <w:sz w:val="20"/>
              </w:rPr>
              <w:t> </w:t>
            </w:r>
            <w:r>
              <w:rPr>
                <w:color w:val="231F20"/>
                <w:sz w:val="20"/>
              </w:rPr>
              <w:t>Climate </w:t>
            </w:r>
            <w:r>
              <w:rPr>
                <w:color w:val="231F20"/>
                <w:w w:val="105"/>
                <w:sz w:val="20"/>
              </w:rPr>
              <w:t>Change</w:t>
            </w:r>
            <w:r>
              <w:rPr>
                <w:color w:val="231F20"/>
                <w:spacing w:val="-1"/>
                <w:w w:val="105"/>
                <w:sz w:val="20"/>
              </w:rPr>
              <w:t> </w:t>
            </w:r>
            <w:r>
              <w:rPr>
                <w:color w:val="231F20"/>
                <w:w w:val="105"/>
                <w:sz w:val="20"/>
              </w:rPr>
              <w:t>(CC)</w:t>
            </w:r>
            <w:r>
              <w:rPr>
                <w:color w:val="231F20"/>
                <w:spacing w:val="-1"/>
                <w:w w:val="105"/>
                <w:sz w:val="20"/>
              </w:rPr>
              <w:t> </w:t>
            </w:r>
            <w:r>
              <w:rPr>
                <w:color w:val="231F20"/>
                <w:w w:val="105"/>
                <w:sz w:val="20"/>
              </w:rPr>
              <w:t>and</w:t>
            </w:r>
            <w:r>
              <w:rPr>
                <w:color w:val="231F20"/>
                <w:spacing w:val="-1"/>
                <w:w w:val="105"/>
                <w:sz w:val="20"/>
              </w:rPr>
              <w:t> </w:t>
            </w:r>
            <w:r>
              <w:rPr>
                <w:color w:val="231F20"/>
                <w:w w:val="105"/>
                <w:sz w:val="20"/>
              </w:rPr>
              <w:t>Heath</w:t>
            </w:r>
            <w:r>
              <w:rPr>
                <w:color w:val="231F20"/>
                <w:spacing w:val="-1"/>
                <w:w w:val="105"/>
                <w:sz w:val="20"/>
              </w:rPr>
              <w:t> </w:t>
            </w:r>
            <w:r>
              <w:rPr>
                <w:color w:val="231F20"/>
                <w:w w:val="105"/>
                <w:sz w:val="20"/>
              </w:rPr>
              <w:t>Pandemics.</w:t>
            </w:r>
          </w:p>
        </w:tc>
        <w:tc>
          <w:tcPr>
            <w:tcW w:w="4610" w:type="dxa"/>
          </w:tcPr>
          <w:p>
            <w:pPr>
              <w:pStyle w:val="TableParagraph"/>
              <w:numPr>
                <w:ilvl w:val="0"/>
                <w:numId w:val="7"/>
              </w:numPr>
              <w:tabs>
                <w:tab w:pos="451" w:val="left" w:leader="none"/>
                <w:tab w:pos="453" w:val="left" w:leader="none"/>
              </w:tabs>
              <w:spacing w:line="259" w:lineRule="auto" w:before="110" w:after="0"/>
              <w:ind w:left="453" w:right="1076" w:hanging="171"/>
              <w:jc w:val="left"/>
              <w:rPr>
                <w:sz w:val="20"/>
              </w:rPr>
            </w:pPr>
            <w:r>
              <w:rPr>
                <w:color w:val="231F20"/>
                <w:spacing w:val="-2"/>
                <w:w w:val="105"/>
                <w:sz w:val="20"/>
              </w:rPr>
              <w:t>Degree</w:t>
            </w:r>
            <w:r>
              <w:rPr>
                <w:color w:val="231F20"/>
                <w:spacing w:val="-20"/>
                <w:w w:val="105"/>
                <w:sz w:val="20"/>
              </w:rPr>
              <w:t> </w:t>
            </w:r>
            <w:r>
              <w:rPr>
                <w:color w:val="231F20"/>
                <w:spacing w:val="-2"/>
                <w:w w:val="105"/>
                <w:sz w:val="20"/>
              </w:rPr>
              <w:t>to</w:t>
            </w:r>
            <w:r>
              <w:rPr>
                <w:color w:val="231F20"/>
                <w:spacing w:val="-19"/>
                <w:w w:val="105"/>
                <w:sz w:val="20"/>
              </w:rPr>
              <w:t> </w:t>
            </w:r>
            <w:r>
              <w:rPr>
                <w:color w:val="231F20"/>
                <w:spacing w:val="-2"/>
                <w:w w:val="105"/>
                <w:sz w:val="20"/>
              </w:rPr>
              <w:t>which</w:t>
            </w:r>
            <w:r>
              <w:rPr>
                <w:color w:val="231F20"/>
                <w:spacing w:val="-19"/>
                <w:w w:val="105"/>
                <w:sz w:val="20"/>
              </w:rPr>
              <w:t> </w:t>
            </w:r>
            <w:r>
              <w:rPr>
                <w:color w:val="231F20"/>
                <w:spacing w:val="-2"/>
                <w:w w:val="105"/>
                <w:sz w:val="20"/>
              </w:rPr>
              <w:t>there</w:t>
            </w:r>
            <w:r>
              <w:rPr>
                <w:color w:val="231F20"/>
                <w:spacing w:val="-19"/>
                <w:w w:val="105"/>
                <w:sz w:val="20"/>
              </w:rPr>
              <w:t> </w:t>
            </w:r>
            <w:r>
              <w:rPr>
                <w:color w:val="231F20"/>
                <w:spacing w:val="-2"/>
                <w:w w:val="105"/>
                <w:sz w:val="20"/>
              </w:rPr>
              <w:t>is</w:t>
            </w:r>
            <w:r>
              <w:rPr>
                <w:color w:val="231F20"/>
                <w:spacing w:val="-19"/>
                <w:w w:val="105"/>
                <w:sz w:val="20"/>
              </w:rPr>
              <w:t> </w:t>
            </w:r>
            <w:r>
              <w:rPr>
                <w:color w:val="231F20"/>
                <w:spacing w:val="-2"/>
                <w:w w:val="105"/>
                <w:sz w:val="20"/>
              </w:rPr>
              <w:t>improved </w:t>
            </w:r>
            <w:r>
              <w:rPr>
                <w:color w:val="231F20"/>
                <w:w w:val="105"/>
                <w:sz w:val="20"/>
              </w:rPr>
              <w:t>resources through applications.</w:t>
            </w:r>
          </w:p>
          <w:p>
            <w:pPr>
              <w:pStyle w:val="TableParagraph"/>
              <w:numPr>
                <w:ilvl w:val="0"/>
                <w:numId w:val="7"/>
              </w:numPr>
              <w:tabs>
                <w:tab w:pos="451" w:val="left" w:leader="none"/>
                <w:tab w:pos="453" w:val="left" w:leader="none"/>
              </w:tabs>
              <w:spacing w:line="259" w:lineRule="auto" w:before="0" w:after="0"/>
              <w:ind w:left="453" w:right="588" w:hanging="171"/>
              <w:jc w:val="left"/>
              <w:rPr>
                <w:sz w:val="20"/>
              </w:rPr>
            </w:pPr>
            <w:r>
              <w:rPr>
                <w:color w:val="231F20"/>
                <w:w w:val="105"/>
                <w:sz w:val="20"/>
              </w:rPr>
              <w:t>Degree</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which</w:t>
            </w:r>
            <w:r>
              <w:rPr>
                <w:color w:val="231F20"/>
                <w:spacing w:val="-11"/>
                <w:w w:val="105"/>
                <w:sz w:val="20"/>
              </w:rPr>
              <w:t> </w:t>
            </w:r>
            <w:r>
              <w:rPr>
                <w:color w:val="231F20"/>
                <w:w w:val="105"/>
                <w:sz w:val="20"/>
              </w:rPr>
              <w:t>there</w:t>
            </w:r>
            <w:r>
              <w:rPr>
                <w:color w:val="231F20"/>
                <w:spacing w:val="-11"/>
                <w:w w:val="105"/>
                <w:sz w:val="20"/>
              </w:rPr>
              <w:t> </w:t>
            </w:r>
            <w:r>
              <w:rPr>
                <w:color w:val="231F20"/>
                <w:w w:val="105"/>
                <w:sz w:val="20"/>
              </w:rPr>
              <w:t>is</w:t>
            </w:r>
            <w:r>
              <w:rPr>
                <w:color w:val="231F20"/>
                <w:spacing w:val="-11"/>
                <w:w w:val="105"/>
                <w:sz w:val="20"/>
              </w:rPr>
              <w:t> </w:t>
            </w:r>
            <w:r>
              <w:rPr>
                <w:color w:val="231F20"/>
                <w:w w:val="105"/>
                <w:sz w:val="20"/>
              </w:rPr>
              <w:t>strengthened </w:t>
            </w:r>
            <w:r>
              <w:rPr>
                <w:color w:val="231F20"/>
                <w:spacing w:val="-2"/>
                <w:w w:val="105"/>
                <w:sz w:val="20"/>
              </w:rPr>
              <w:t>coordination</w:t>
            </w:r>
            <w:r>
              <w:rPr>
                <w:color w:val="231F20"/>
                <w:spacing w:val="-20"/>
                <w:w w:val="105"/>
                <w:sz w:val="20"/>
              </w:rPr>
              <w:t> </w:t>
            </w:r>
            <w:r>
              <w:rPr>
                <w:color w:val="231F20"/>
                <w:spacing w:val="-2"/>
                <w:w w:val="105"/>
                <w:sz w:val="20"/>
              </w:rPr>
              <w:t>mechanisms</w:t>
            </w:r>
            <w:r>
              <w:rPr>
                <w:color w:val="231F20"/>
                <w:spacing w:val="-19"/>
                <w:w w:val="105"/>
                <w:sz w:val="20"/>
              </w:rPr>
              <w:t> </w:t>
            </w:r>
            <w:r>
              <w:rPr>
                <w:color w:val="231F20"/>
                <w:spacing w:val="-2"/>
                <w:w w:val="105"/>
                <w:sz w:val="20"/>
              </w:rPr>
              <w:t>between</w:t>
            </w:r>
            <w:r>
              <w:rPr>
                <w:color w:val="231F20"/>
                <w:spacing w:val="-19"/>
                <w:w w:val="105"/>
                <w:sz w:val="20"/>
              </w:rPr>
              <w:t> </w:t>
            </w:r>
            <w:r>
              <w:rPr>
                <w:color w:val="231F20"/>
                <w:spacing w:val="-2"/>
                <w:w w:val="105"/>
                <w:sz w:val="20"/>
              </w:rPr>
              <w:t>PDF </w:t>
            </w:r>
            <w:r>
              <w:rPr>
                <w:color w:val="231F20"/>
                <w:w w:val="105"/>
                <w:sz w:val="20"/>
              </w:rPr>
              <w:t>and</w:t>
            </w:r>
            <w:r>
              <w:rPr>
                <w:color w:val="231F20"/>
                <w:spacing w:val="-13"/>
                <w:w w:val="105"/>
                <w:sz w:val="20"/>
              </w:rPr>
              <w:t> </w:t>
            </w:r>
            <w:r>
              <w:rPr>
                <w:color w:val="231F20"/>
                <w:w w:val="105"/>
                <w:sz w:val="20"/>
              </w:rPr>
              <w:t>OPDs.</w:t>
            </w:r>
          </w:p>
          <w:p>
            <w:pPr>
              <w:pStyle w:val="TableParagraph"/>
              <w:numPr>
                <w:ilvl w:val="0"/>
                <w:numId w:val="7"/>
              </w:numPr>
              <w:tabs>
                <w:tab w:pos="451" w:val="left" w:leader="none"/>
                <w:tab w:pos="453" w:val="left" w:leader="none"/>
              </w:tabs>
              <w:spacing w:line="259" w:lineRule="auto" w:before="0" w:after="0"/>
              <w:ind w:left="453" w:right="743"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strengthened</w:t>
            </w:r>
            <w:r>
              <w:rPr>
                <w:color w:val="231F20"/>
                <w:spacing w:val="-19"/>
                <w:w w:val="105"/>
                <w:sz w:val="20"/>
              </w:rPr>
              <w:t> </w:t>
            </w:r>
            <w:r>
              <w:rPr>
                <w:color w:val="231F20"/>
                <w:spacing w:val="-2"/>
                <w:w w:val="105"/>
                <w:sz w:val="20"/>
              </w:rPr>
              <w:t>coordination mechanisms</w:t>
            </w:r>
            <w:r>
              <w:rPr>
                <w:color w:val="231F20"/>
                <w:spacing w:val="-15"/>
                <w:w w:val="105"/>
                <w:sz w:val="20"/>
              </w:rPr>
              <w:t> </w:t>
            </w:r>
            <w:r>
              <w:rPr>
                <w:color w:val="231F20"/>
                <w:spacing w:val="-2"/>
                <w:w w:val="105"/>
                <w:sz w:val="20"/>
              </w:rPr>
              <w:t>between</w:t>
            </w:r>
            <w:r>
              <w:rPr>
                <w:color w:val="231F20"/>
                <w:spacing w:val="-15"/>
                <w:w w:val="105"/>
                <w:sz w:val="20"/>
              </w:rPr>
              <w:t> </w:t>
            </w:r>
            <w:r>
              <w:rPr>
                <w:color w:val="231F20"/>
                <w:spacing w:val="-2"/>
                <w:w w:val="105"/>
                <w:sz w:val="20"/>
              </w:rPr>
              <w:t>PDF</w:t>
            </w:r>
            <w:r>
              <w:rPr>
                <w:color w:val="231F20"/>
                <w:spacing w:val="-15"/>
                <w:w w:val="105"/>
                <w:sz w:val="20"/>
              </w:rPr>
              <w:t> </w:t>
            </w:r>
            <w:r>
              <w:rPr>
                <w:color w:val="231F20"/>
                <w:spacing w:val="-2"/>
                <w:w w:val="105"/>
                <w:sz w:val="20"/>
              </w:rPr>
              <w:t>and</w:t>
            </w:r>
            <w:r>
              <w:rPr>
                <w:color w:val="231F20"/>
                <w:spacing w:val="-15"/>
                <w:w w:val="105"/>
                <w:sz w:val="20"/>
              </w:rPr>
              <w:t> </w:t>
            </w:r>
            <w:r>
              <w:rPr>
                <w:color w:val="231F20"/>
                <w:spacing w:val="-2"/>
                <w:w w:val="105"/>
                <w:sz w:val="20"/>
              </w:rPr>
              <w:t>OPDs.</w:t>
            </w:r>
          </w:p>
          <w:p>
            <w:pPr>
              <w:pStyle w:val="TableParagraph"/>
              <w:numPr>
                <w:ilvl w:val="0"/>
                <w:numId w:val="7"/>
              </w:numPr>
              <w:tabs>
                <w:tab w:pos="451" w:val="left" w:leader="none"/>
                <w:tab w:pos="453" w:val="left" w:leader="none"/>
              </w:tabs>
              <w:spacing w:line="259" w:lineRule="auto" w:before="0" w:after="0"/>
              <w:ind w:left="453" w:right="366" w:hanging="171"/>
              <w:jc w:val="left"/>
              <w:rPr>
                <w:sz w:val="20"/>
              </w:rPr>
            </w:pPr>
            <w:r>
              <w:rPr>
                <w:color w:val="231F20"/>
                <w:sz w:val="20"/>
              </w:rPr>
              <w:t>Number</w:t>
            </w:r>
            <w:r>
              <w:rPr>
                <w:color w:val="231F20"/>
                <w:spacing w:val="-2"/>
                <w:sz w:val="20"/>
              </w:rPr>
              <w:t> </w:t>
            </w:r>
            <w:r>
              <w:rPr>
                <w:color w:val="231F20"/>
                <w:sz w:val="20"/>
              </w:rPr>
              <w:t>of</w:t>
            </w:r>
            <w:r>
              <w:rPr>
                <w:color w:val="231F20"/>
                <w:spacing w:val="-2"/>
                <w:sz w:val="20"/>
              </w:rPr>
              <w:t> </w:t>
            </w:r>
            <w:r>
              <w:rPr>
                <w:color w:val="231F20"/>
                <w:sz w:val="20"/>
              </w:rPr>
              <w:t>engaged</w:t>
            </w:r>
            <w:r>
              <w:rPr>
                <w:color w:val="231F20"/>
                <w:spacing w:val="-2"/>
                <w:sz w:val="20"/>
              </w:rPr>
              <w:t> </w:t>
            </w:r>
            <w:r>
              <w:rPr>
                <w:color w:val="231F20"/>
                <w:sz w:val="20"/>
              </w:rPr>
              <w:t>external</w:t>
            </w:r>
            <w:r>
              <w:rPr>
                <w:color w:val="231F20"/>
                <w:spacing w:val="-2"/>
                <w:sz w:val="20"/>
              </w:rPr>
              <w:t> </w:t>
            </w:r>
            <w:r>
              <w:rPr>
                <w:color w:val="231F20"/>
                <w:sz w:val="20"/>
              </w:rPr>
              <w:t>partners</w:t>
            </w:r>
            <w:r>
              <w:rPr>
                <w:color w:val="231F20"/>
                <w:spacing w:val="-2"/>
                <w:sz w:val="20"/>
              </w:rPr>
              <w:t> </w:t>
            </w:r>
            <w:r>
              <w:rPr>
                <w:color w:val="231F20"/>
                <w:sz w:val="20"/>
              </w:rPr>
              <w:t>that </w:t>
            </w:r>
            <w:r>
              <w:rPr>
                <w:color w:val="231F20"/>
                <w:w w:val="105"/>
                <w:sz w:val="20"/>
              </w:rPr>
              <w:t>resource specific impairments for OPDs</w:t>
            </w:r>
          </w:p>
          <w:p>
            <w:pPr>
              <w:pStyle w:val="TableParagraph"/>
              <w:spacing w:line="259" w:lineRule="auto"/>
              <w:ind w:right="410" w:firstLine="0"/>
              <w:rPr>
                <w:sz w:val="20"/>
              </w:rPr>
            </w:pPr>
            <w:r>
              <w:rPr>
                <w:color w:val="231F20"/>
                <w:sz w:val="20"/>
              </w:rPr>
              <w:t>in</w:t>
            </w:r>
            <w:r>
              <w:rPr>
                <w:color w:val="231F20"/>
                <w:spacing w:val="-10"/>
                <w:sz w:val="20"/>
              </w:rPr>
              <w:t> </w:t>
            </w:r>
            <w:r>
              <w:rPr>
                <w:color w:val="231F20"/>
                <w:sz w:val="20"/>
              </w:rPr>
              <w:t>Early</w:t>
            </w:r>
            <w:r>
              <w:rPr>
                <w:color w:val="231F20"/>
                <w:spacing w:val="-10"/>
                <w:sz w:val="20"/>
              </w:rPr>
              <w:t> </w:t>
            </w:r>
            <w:r>
              <w:rPr>
                <w:color w:val="231F20"/>
                <w:sz w:val="20"/>
              </w:rPr>
              <w:t>Warnings</w:t>
            </w:r>
            <w:r>
              <w:rPr>
                <w:color w:val="231F20"/>
                <w:spacing w:val="-10"/>
                <w:sz w:val="20"/>
              </w:rPr>
              <w:t> </w:t>
            </w:r>
            <w:r>
              <w:rPr>
                <w:color w:val="231F20"/>
                <w:sz w:val="20"/>
              </w:rPr>
              <w:t>for</w:t>
            </w:r>
            <w:r>
              <w:rPr>
                <w:color w:val="231F20"/>
                <w:spacing w:val="-10"/>
                <w:sz w:val="20"/>
              </w:rPr>
              <w:t> </w:t>
            </w:r>
            <w:r>
              <w:rPr>
                <w:color w:val="231F20"/>
                <w:sz w:val="20"/>
              </w:rPr>
              <w:t>All,</w:t>
            </w:r>
            <w:r>
              <w:rPr>
                <w:color w:val="231F20"/>
                <w:spacing w:val="-10"/>
                <w:sz w:val="20"/>
              </w:rPr>
              <w:t> </w:t>
            </w:r>
            <w:r>
              <w:rPr>
                <w:color w:val="231F20"/>
                <w:sz w:val="20"/>
              </w:rPr>
              <w:t>CC</w:t>
            </w:r>
            <w:r>
              <w:rPr>
                <w:color w:val="231F20"/>
                <w:spacing w:val="-10"/>
                <w:sz w:val="20"/>
              </w:rPr>
              <w:t> </w:t>
            </w:r>
            <w:r>
              <w:rPr>
                <w:color w:val="231F20"/>
                <w:sz w:val="20"/>
              </w:rPr>
              <w:t>and</w:t>
            </w:r>
            <w:r>
              <w:rPr>
                <w:color w:val="231F20"/>
                <w:spacing w:val="-10"/>
                <w:sz w:val="20"/>
              </w:rPr>
              <w:t> </w:t>
            </w:r>
            <w:r>
              <w:rPr>
                <w:color w:val="231F20"/>
                <w:sz w:val="20"/>
              </w:rPr>
              <w:t>Heath </w:t>
            </w:r>
            <w:r>
              <w:rPr>
                <w:color w:val="231F20"/>
                <w:spacing w:val="-2"/>
                <w:w w:val="105"/>
                <w:sz w:val="20"/>
              </w:rPr>
              <w:t>Pandemic.</w:t>
            </w:r>
          </w:p>
          <w:p>
            <w:pPr>
              <w:pStyle w:val="TableParagraph"/>
              <w:numPr>
                <w:ilvl w:val="0"/>
                <w:numId w:val="7"/>
              </w:numPr>
              <w:tabs>
                <w:tab w:pos="451" w:val="left" w:leader="none"/>
                <w:tab w:pos="453" w:val="left" w:leader="none"/>
              </w:tabs>
              <w:spacing w:line="259" w:lineRule="auto" w:before="0" w:after="0"/>
              <w:ind w:left="453" w:right="720" w:hanging="171"/>
              <w:jc w:val="left"/>
              <w:rPr>
                <w:sz w:val="20"/>
              </w:rPr>
            </w:pPr>
            <w:r>
              <w:rPr>
                <w:color w:val="231F20"/>
                <w:sz w:val="20"/>
              </w:rPr>
              <w:t>Degree</w:t>
            </w:r>
            <w:r>
              <w:rPr>
                <w:color w:val="231F20"/>
                <w:spacing w:val="-4"/>
                <w:sz w:val="20"/>
              </w:rPr>
              <w:t> </w:t>
            </w:r>
            <w:r>
              <w:rPr>
                <w:color w:val="231F20"/>
                <w:sz w:val="20"/>
              </w:rPr>
              <w:t>to</w:t>
            </w:r>
            <w:r>
              <w:rPr>
                <w:color w:val="231F20"/>
                <w:spacing w:val="-4"/>
                <w:sz w:val="20"/>
              </w:rPr>
              <w:t> </w:t>
            </w:r>
            <w:r>
              <w:rPr>
                <w:color w:val="231F20"/>
                <w:sz w:val="20"/>
              </w:rPr>
              <w:t>which</w:t>
            </w:r>
            <w:r>
              <w:rPr>
                <w:color w:val="231F20"/>
                <w:spacing w:val="-4"/>
                <w:sz w:val="20"/>
              </w:rPr>
              <w:t> </w:t>
            </w:r>
            <w:r>
              <w:rPr>
                <w:color w:val="231F20"/>
                <w:sz w:val="20"/>
              </w:rPr>
              <w:t>there</w:t>
            </w:r>
            <w:r>
              <w:rPr>
                <w:color w:val="231F20"/>
                <w:spacing w:val="-4"/>
                <w:sz w:val="20"/>
              </w:rPr>
              <w:t> </w:t>
            </w:r>
            <w:r>
              <w:rPr>
                <w:color w:val="231F20"/>
                <w:sz w:val="20"/>
              </w:rPr>
              <w:t>is</w:t>
            </w:r>
            <w:r>
              <w:rPr>
                <w:color w:val="231F20"/>
                <w:spacing w:val="-4"/>
                <w:sz w:val="20"/>
              </w:rPr>
              <w:t> </w:t>
            </w:r>
            <w:r>
              <w:rPr>
                <w:color w:val="231F20"/>
                <w:sz w:val="20"/>
              </w:rPr>
              <w:t>strengthened </w:t>
            </w:r>
            <w:r>
              <w:rPr>
                <w:color w:val="231F20"/>
                <w:w w:val="105"/>
                <w:sz w:val="20"/>
              </w:rPr>
              <w:t>engagement of external partners</w:t>
            </w:r>
          </w:p>
          <w:p>
            <w:pPr>
              <w:pStyle w:val="TableParagraph"/>
              <w:spacing w:line="259" w:lineRule="auto"/>
              <w:ind w:right="410" w:firstLine="0"/>
              <w:rPr>
                <w:sz w:val="20"/>
              </w:rPr>
            </w:pPr>
            <w:r>
              <w:rPr>
                <w:color w:val="231F20"/>
                <w:spacing w:val="-2"/>
                <w:w w:val="105"/>
                <w:sz w:val="20"/>
              </w:rPr>
              <w:t>for</w:t>
            </w:r>
            <w:r>
              <w:rPr>
                <w:color w:val="231F20"/>
                <w:spacing w:val="-19"/>
                <w:w w:val="105"/>
                <w:sz w:val="20"/>
              </w:rPr>
              <w:t> </w:t>
            </w:r>
            <w:r>
              <w:rPr>
                <w:color w:val="231F20"/>
                <w:spacing w:val="-2"/>
                <w:w w:val="105"/>
                <w:sz w:val="20"/>
              </w:rPr>
              <w:t>targeted</w:t>
            </w:r>
            <w:r>
              <w:rPr>
                <w:color w:val="231F20"/>
                <w:spacing w:val="-19"/>
                <w:w w:val="105"/>
                <w:sz w:val="20"/>
              </w:rPr>
              <w:t> </w:t>
            </w:r>
            <w:r>
              <w:rPr>
                <w:color w:val="231F20"/>
                <w:spacing w:val="-2"/>
                <w:w w:val="105"/>
                <w:sz w:val="20"/>
              </w:rPr>
              <w:t>resourcing</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specific impairments.</w:t>
            </w:r>
          </w:p>
        </w:tc>
      </w:tr>
    </w:tbl>
    <w:p>
      <w:pPr>
        <w:pStyle w:val="TableParagraph"/>
        <w:spacing w:after="0" w:line="259" w:lineRule="auto"/>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spacing w:before="94" w:after="1"/>
        <w:rPr>
          <w:rFonts w:ascii="Arial Black"/>
        </w:rPr>
      </w:pPr>
    </w:p>
    <w:tbl>
      <w:tblPr>
        <w:tblW w:w="0" w:type="auto"/>
        <w:jc w:val="left"/>
        <w:tblInd w:w="1345"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5150" w:hRule="atLeast"/>
        </w:trPr>
        <w:tc>
          <w:tcPr>
            <w:tcW w:w="4592" w:type="dxa"/>
            <w:tcBorders>
              <w:top w:val="nil"/>
            </w:tcBorders>
          </w:tcPr>
          <w:p>
            <w:pPr>
              <w:pStyle w:val="TableParagraph"/>
              <w:numPr>
                <w:ilvl w:val="0"/>
                <w:numId w:val="8"/>
              </w:numPr>
              <w:tabs>
                <w:tab w:pos="451" w:val="left" w:leader="none"/>
                <w:tab w:pos="453" w:val="left" w:leader="none"/>
              </w:tabs>
              <w:spacing w:line="259" w:lineRule="auto" w:before="110" w:after="0"/>
              <w:ind w:left="453" w:right="592" w:hanging="171"/>
              <w:jc w:val="left"/>
              <w:rPr>
                <w:sz w:val="20"/>
              </w:rPr>
            </w:pPr>
            <w:r>
              <w:rPr>
                <w:color w:val="231F20"/>
                <w:sz w:val="20"/>
              </w:rPr>
              <w:t>Identify</w:t>
            </w:r>
            <w:r>
              <w:rPr>
                <w:color w:val="231F20"/>
                <w:spacing w:val="-1"/>
                <w:sz w:val="20"/>
              </w:rPr>
              <w:t> </w:t>
            </w:r>
            <w:r>
              <w:rPr>
                <w:color w:val="231F20"/>
                <w:sz w:val="20"/>
              </w:rPr>
              <w:t>and</w:t>
            </w:r>
            <w:r>
              <w:rPr>
                <w:color w:val="231F20"/>
                <w:spacing w:val="-1"/>
                <w:sz w:val="20"/>
              </w:rPr>
              <w:t> </w:t>
            </w:r>
            <w:r>
              <w:rPr>
                <w:color w:val="231F20"/>
                <w:sz w:val="20"/>
              </w:rPr>
              <w:t>resource</w:t>
            </w:r>
            <w:r>
              <w:rPr>
                <w:color w:val="231F20"/>
                <w:spacing w:val="-1"/>
                <w:sz w:val="20"/>
              </w:rPr>
              <w:t> </w:t>
            </w:r>
            <w:r>
              <w:rPr>
                <w:color w:val="231F20"/>
                <w:sz w:val="20"/>
              </w:rPr>
              <w:t>the</w:t>
            </w:r>
            <w:r>
              <w:rPr>
                <w:color w:val="231F20"/>
                <w:spacing w:val="-1"/>
                <w:sz w:val="20"/>
              </w:rPr>
              <w:t> </w:t>
            </w:r>
            <w:r>
              <w:rPr>
                <w:color w:val="231F20"/>
                <w:sz w:val="20"/>
              </w:rPr>
              <w:t>enhancement </w:t>
            </w:r>
            <w:r>
              <w:rPr>
                <w:color w:val="231F20"/>
                <w:w w:val="105"/>
                <w:sz w:val="20"/>
              </w:rPr>
              <w:t>of leadership of women and young persons with disabilities and ensuring intergeneration</w:t>
            </w:r>
            <w:r>
              <w:rPr>
                <w:color w:val="231F20"/>
                <w:spacing w:val="-12"/>
                <w:w w:val="105"/>
                <w:sz w:val="20"/>
              </w:rPr>
              <w:t> </w:t>
            </w:r>
            <w:r>
              <w:rPr>
                <w:color w:val="231F20"/>
                <w:w w:val="105"/>
                <w:sz w:val="20"/>
              </w:rPr>
              <w:t>equity</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persons</w:t>
            </w:r>
            <w:r>
              <w:rPr>
                <w:color w:val="231F20"/>
                <w:spacing w:val="-12"/>
                <w:w w:val="105"/>
                <w:sz w:val="20"/>
              </w:rPr>
              <w:t> </w:t>
            </w:r>
            <w:r>
              <w:rPr>
                <w:color w:val="231F20"/>
                <w:w w:val="105"/>
                <w:sz w:val="20"/>
              </w:rPr>
              <w:t>with disabilities particularly those with </w:t>
            </w:r>
            <w:r>
              <w:rPr>
                <w:color w:val="231F20"/>
                <w:spacing w:val="-2"/>
                <w:w w:val="105"/>
                <w:sz w:val="20"/>
              </w:rPr>
              <w:t>psychosocial</w:t>
            </w:r>
            <w:r>
              <w:rPr>
                <w:color w:val="231F20"/>
                <w:spacing w:val="-15"/>
                <w:w w:val="105"/>
                <w:sz w:val="20"/>
              </w:rPr>
              <w:t> </w:t>
            </w:r>
            <w:r>
              <w:rPr>
                <w:color w:val="231F20"/>
                <w:spacing w:val="-2"/>
                <w:w w:val="105"/>
                <w:sz w:val="20"/>
              </w:rPr>
              <w:t>disabilities,</w:t>
            </w:r>
            <w:r>
              <w:rPr>
                <w:color w:val="231F20"/>
                <w:spacing w:val="-15"/>
                <w:w w:val="105"/>
                <w:sz w:val="20"/>
              </w:rPr>
              <w:t> </w:t>
            </w:r>
            <w:r>
              <w:rPr>
                <w:color w:val="231F20"/>
                <w:spacing w:val="-2"/>
                <w:w w:val="105"/>
                <w:sz w:val="20"/>
              </w:rPr>
              <w:t>diverse</w:t>
            </w:r>
            <w:r>
              <w:rPr>
                <w:color w:val="231F20"/>
                <w:spacing w:val="-15"/>
                <w:w w:val="105"/>
                <w:sz w:val="20"/>
              </w:rPr>
              <w:t> </w:t>
            </w:r>
            <w:r>
              <w:rPr>
                <w:color w:val="231F20"/>
                <w:spacing w:val="-2"/>
                <w:w w:val="105"/>
                <w:sz w:val="20"/>
              </w:rPr>
              <w:t>sexual </w:t>
            </w:r>
            <w:r>
              <w:rPr>
                <w:color w:val="231F20"/>
                <w:w w:val="105"/>
                <w:sz w:val="20"/>
              </w:rPr>
              <w:t>orientation,</w:t>
            </w:r>
            <w:r>
              <w:rPr>
                <w:color w:val="231F20"/>
                <w:spacing w:val="-20"/>
                <w:w w:val="105"/>
                <w:sz w:val="20"/>
              </w:rPr>
              <w:t> </w:t>
            </w:r>
            <w:r>
              <w:rPr>
                <w:color w:val="231F20"/>
                <w:w w:val="105"/>
                <w:sz w:val="20"/>
              </w:rPr>
              <w:t>intellectual</w:t>
            </w:r>
            <w:r>
              <w:rPr>
                <w:color w:val="231F20"/>
                <w:spacing w:val="-19"/>
                <w:w w:val="105"/>
                <w:sz w:val="20"/>
              </w:rPr>
              <w:t> </w:t>
            </w:r>
            <w:r>
              <w:rPr>
                <w:color w:val="231F20"/>
                <w:w w:val="105"/>
                <w:sz w:val="20"/>
              </w:rPr>
              <w:t>disabilities</w:t>
            </w:r>
            <w:r>
              <w:rPr>
                <w:color w:val="231F20"/>
                <w:spacing w:val="-19"/>
                <w:w w:val="105"/>
                <w:sz w:val="20"/>
              </w:rPr>
              <w:t> </w:t>
            </w:r>
            <w:r>
              <w:rPr>
                <w:color w:val="231F20"/>
                <w:w w:val="105"/>
                <w:sz w:val="20"/>
              </w:rPr>
              <w:t>and deaf</w:t>
            </w:r>
            <w:r>
              <w:rPr>
                <w:color w:val="231F20"/>
                <w:spacing w:val="-13"/>
                <w:w w:val="105"/>
                <w:sz w:val="20"/>
              </w:rPr>
              <w:t> </w:t>
            </w:r>
            <w:r>
              <w:rPr>
                <w:color w:val="231F20"/>
                <w:w w:val="105"/>
                <w:sz w:val="20"/>
              </w:rPr>
              <w:t>blind.</w:t>
            </w:r>
          </w:p>
        </w:tc>
        <w:tc>
          <w:tcPr>
            <w:tcW w:w="4610" w:type="dxa"/>
            <w:tcBorders>
              <w:top w:val="nil"/>
            </w:tcBorders>
          </w:tcPr>
          <w:p>
            <w:pPr>
              <w:pStyle w:val="TableParagraph"/>
              <w:numPr>
                <w:ilvl w:val="0"/>
                <w:numId w:val="9"/>
              </w:numPr>
              <w:tabs>
                <w:tab w:pos="451" w:val="left" w:leader="none"/>
                <w:tab w:pos="453" w:val="left" w:leader="none"/>
              </w:tabs>
              <w:spacing w:line="259" w:lineRule="auto" w:before="110" w:after="0"/>
              <w:ind w:left="453" w:right="511" w:hanging="171"/>
              <w:jc w:val="left"/>
              <w:rPr>
                <w:sz w:val="20"/>
              </w:rPr>
            </w:pPr>
            <w:r>
              <w:rPr>
                <w:color w:val="231F20"/>
                <w:w w:val="105"/>
                <w:sz w:val="20"/>
              </w:rPr>
              <w:t>Number</w:t>
            </w:r>
            <w:r>
              <w:rPr>
                <w:color w:val="231F20"/>
                <w:spacing w:val="-16"/>
                <w:w w:val="105"/>
                <w:sz w:val="20"/>
              </w:rPr>
              <w:t> </w:t>
            </w:r>
            <w:r>
              <w:rPr>
                <w:color w:val="231F20"/>
                <w:w w:val="105"/>
                <w:sz w:val="20"/>
              </w:rPr>
              <w:t>of</w:t>
            </w:r>
            <w:r>
              <w:rPr>
                <w:color w:val="231F20"/>
                <w:spacing w:val="-16"/>
                <w:w w:val="105"/>
                <w:sz w:val="20"/>
              </w:rPr>
              <w:t> </w:t>
            </w:r>
            <w:r>
              <w:rPr>
                <w:color w:val="231F20"/>
                <w:w w:val="105"/>
                <w:sz w:val="20"/>
              </w:rPr>
              <w:t>women,</w:t>
            </w:r>
            <w:r>
              <w:rPr>
                <w:color w:val="231F20"/>
                <w:spacing w:val="-16"/>
                <w:w w:val="105"/>
                <w:sz w:val="20"/>
              </w:rPr>
              <w:t> </w:t>
            </w:r>
            <w:r>
              <w:rPr>
                <w:color w:val="231F20"/>
                <w:w w:val="105"/>
                <w:sz w:val="20"/>
              </w:rPr>
              <w:t>young</w:t>
            </w:r>
            <w:r>
              <w:rPr>
                <w:color w:val="231F20"/>
                <w:spacing w:val="-16"/>
                <w:w w:val="105"/>
                <w:sz w:val="20"/>
              </w:rPr>
              <w:t> </w:t>
            </w:r>
            <w:r>
              <w:rPr>
                <w:color w:val="231F20"/>
                <w:w w:val="105"/>
                <w:sz w:val="20"/>
              </w:rPr>
              <w:t>persons</w:t>
            </w:r>
            <w:r>
              <w:rPr>
                <w:color w:val="231F20"/>
                <w:spacing w:val="-16"/>
                <w:w w:val="105"/>
                <w:sz w:val="20"/>
              </w:rPr>
              <w:t> </w:t>
            </w:r>
            <w:r>
              <w:rPr>
                <w:color w:val="231F20"/>
                <w:w w:val="105"/>
                <w:sz w:val="20"/>
              </w:rPr>
              <w:t>with disabilities</w:t>
            </w:r>
            <w:r>
              <w:rPr>
                <w:color w:val="231F20"/>
                <w:spacing w:val="-6"/>
                <w:w w:val="105"/>
                <w:sz w:val="20"/>
              </w:rPr>
              <w:t> </w:t>
            </w:r>
            <w:r>
              <w:rPr>
                <w:color w:val="231F20"/>
                <w:w w:val="105"/>
                <w:sz w:val="20"/>
              </w:rPr>
              <w:t>and</w:t>
            </w:r>
            <w:r>
              <w:rPr>
                <w:color w:val="231F20"/>
                <w:spacing w:val="-6"/>
                <w:w w:val="105"/>
                <w:sz w:val="20"/>
              </w:rPr>
              <w:t> </w:t>
            </w:r>
            <w:r>
              <w:rPr>
                <w:color w:val="231F20"/>
                <w:w w:val="105"/>
                <w:sz w:val="20"/>
              </w:rPr>
              <w:t>intergenerational</w:t>
            </w:r>
            <w:r>
              <w:rPr>
                <w:color w:val="231F20"/>
                <w:spacing w:val="-6"/>
                <w:w w:val="105"/>
                <w:sz w:val="20"/>
              </w:rPr>
              <w:t> </w:t>
            </w:r>
            <w:r>
              <w:rPr>
                <w:color w:val="231F20"/>
                <w:w w:val="105"/>
                <w:sz w:val="20"/>
              </w:rPr>
              <w:t>PWDs </w:t>
            </w:r>
            <w:r>
              <w:rPr>
                <w:color w:val="231F20"/>
                <w:sz w:val="20"/>
              </w:rPr>
              <w:t>that</w:t>
            </w:r>
            <w:r>
              <w:rPr>
                <w:color w:val="231F20"/>
                <w:spacing w:val="-8"/>
                <w:sz w:val="20"/>
              </w:rPr>
              <w:t> </w:t>
            </w:r>
            <w:r>
              <w:rPr>
                <w:color w:val="231F20"/>
                <w:sz w:val="20"/>
              </w:rPr>
              <w:t>are</w:t>
            </w:r>
            <w:r>
              <w:rPr>
                <w:color w:val="231F20"/>
                <w:spacing w:val="-8"/>
                <w:sz w:val="20"/>
              </w:rPr>
              <w:t> </w:t>
            </w:r>
            <w:r>
              <w:rPr>
                <w:color w:val="231F20"/>
                <w:sz w:val="20"/>
              </w:rPr>
              <w:t>leading</w:t>
            </w:r>
            <w:r>
              <w:rPr>
                <w:color w:val="231F20"/>
                <w:spacing w:val="-8"/>
                <w:sz w:val="20"/>
              </w:rPr>
              <w:t> </w:t>
            </w:r>
            <w:r>
              <w:rPr>
                <w:color w:val="231F20"/>
                <w:sz w:val="20"/>
              </w:rPr>
              <w:t>in</w:t>
            </w:r>
            <w:r>
              <w:rPr>
                <w:color w:val="231F20"/>
                <w:spacing w:val="-8"/>
                <w:sz w:val="20"/>
              </w:rPr>
              <w:t> </w:t>
            </w:r>
            <w:r>
              <w:rPr>
                <w:color w:val="231F20"/>
                <w:sz w:val="20"/>
              </w:rPr>
              <w:t>the</w:t>
            </w:r>
            <w:r>
              <w:rPr>
                <w:color w:val="231F20"/>
                <w:spacing w:val="-8"/>
                <w:sz w:val="20"/>
              </w:rPr>
              <w:t> </w:t>
            </w:r>
            <w:r>
              <w:rPr>
                <w:color w:val="231F20"/>
                <w:sz w:val="20"/>
              </w:rPr>
              <w:t>DRM,</w:t>
            </w:r>
            <w:r>
              <w:rPr>
                <w:color w:val="231F20"/>
                <w:spacing w:val="-8"/>
                <w:sz w:val="20"/>
              </w:rPr>
              <w:t> </w:t>
            </w:r>
            <w:r>
              <w:rPr>
                <w:color w:val="231F20"/>
                <w:sz w:val="20"/>
              </w:rPr>
              <w:t>EW4ALL,</w:t>
            </w:r>
            <w:r>
              <w:rPr>
                <w:color w:val="231F20"/>
                <w:spacing w:val="-8"/>
                <w:sz w:val="20"/>
              </w:rPr>
              <w:t> </w:t>
            </w:r>
            <w:r>
              <w:rPr>
                <w:color w:val="231F20"/>
                <w:sz w:val="20"/>
              </w:rPr>
              <w:t>CC </w:t>
            </w:r>
            <w:r>
              <w:rPr>
                <w:color w:val="231F20"/>
                <w:w w:val="105"/>
                <w:sz w:val="20"/>
              </w:rPr>
              <w:t>and Heath Pandemic areas.</w:t>
            </w:r>
          </w:p>
          <w:p>
            <w:pPr>
              <w:pStyle w:val="TableParagraph"/>
              <w:numPr>
                <w:ilvl w:val="0"/>
                <w:numId w:val="9"/>
              </w:numPr>
              <w:tabs>
                <w:tab w:pos="451" w:val="left" w:leader="none"/>
                <w:tab w:pos="453" w:val="left" w:leader="none"/>
              </w:tabs>
              <w:spacing w:line="259" w:lineRule="auto" w:before="0" w:after="0"/>
              <w:ind w:left="453" w:right="649" w:hanging="171"/>
              <w:jc w:val="left"/>
              <w:rPr>
                <w:sz w:val="20"/>
              </w:rPr>
            </w:pPr>
            <w:r>
              <w:rPr>
                <w:color w:val="231F20"/>
                <w:w w:val="105"/>
                <w:sz w:val="20"/>
              </w:rPr>
              <w:t>Number of persons with disabilities </w:t>
            </w:r>
            <w:r>
              <w:rPr>
                <w:color w:val="231F20"/>
                <w:spacing w:val="-2"/>
                <w:w w:val="105"/>
                <w:sz w:val="20"/>
              </w:rPr>
              <w:t>that</w:t>
            </w:r>
            <w:r>
              <w:rPr>
                <w:color w:val="231F20"/>
                <w:spacing w:val="-12"/>
                <w:w w:val="105"/>
                <w:sz w:val="20"/>
              </w:rPr>
              <w:t> </w:t>
            </w:r>
            <w:r>
              <w:rPr>
                <w:color w:val="231F20"/>
                <w:spacing w:val="-2"/>
                <w:w w:val="105"/>
                <w:sz w:val="20"/>
              </w:rPr>
              <w:t>are</w:t>
            </w:r>
            <w:r>
              <w:rPr>
                <w:color w:val="231F20"/>
                <w:spacing w:val="-12"/>
                <w:w w:val="105"/>
                <w:sz w:val="20"/>
              </w:rPr>
              <w:t> </w:t>
            </w:r>
            <w:r>
              <w:rPr>
                <w:color w:val="231F20"/>
                <w:spacing w:val="-2"/>
                <w:w w:val="105"/>
                <w:sz w:val="20"/>
              </w:rPr>
              <w:t>leading</w:t>
            </w:r>
            <w:r>
              <w:rPr>
                <w:color w:val="231F20"/>
                <w:spacing w:val="-12"/>
                <w:w w:val="105"/>
                <w:sz w:val="20"/>
              </w:rPr>
              <w:t> </w:t>
            </w:r>
            <w:r>
              <w:rPr>
                <w:color w:val="231F20"/>
                <w:spacing w:val="-2"/>
                <w:w w:val="105"/>
                <w:sz w:val="20"/>
              </w:rPr>
              <w:t>particularly</w:t>
            </w:r>
            <w:r>
              <w:rPr>
                <w:color w:val="231F20"/>
                <w:spacing w:val="-12"/>
                <w:w w:val="105"/>
                <w:sz w:val="20"/>
              </w:rPr>
              <w:t> </w:t>
            </w:r>
            <w:r>
              <w:rPr>
                <w:color w:val="231F20"/>
                <w:spacing w:val="-2"/>
                <w:w w:val="105"/>
                <w:sz w:val="20"/>
              </w:rPr>
              <w:t>those</w:t>
            </w:r>
            <w:r>
              <w:rPr>
                <w:color w:val="231F20"/>
                <w:spacing w:val="-12"/>
                <w:w w:val="105"/>
                <w:sz w:val="20"/>
              </w:rPr>
              <w:t> </w:t>
            </w:r>
            <w:r>
              <w:rPr>
                <w:color w:val="231F20"/>
                <w:spacing w:val="-2"/>
                <w:w w:val="105"/>
                <w:sz w:val="20"/>
              </w:rPr>
              <w:t>with </w:t>
            </w:r>
            <w:r>
              <w:rPr>
                <w:color w:val="231F20"/>
                <w:sz w:val="20"/>
              </w:rPr>
              <w:t>psychosocial disabilities, diverse </w:t>
            </w:r>
            <w:r>
              <w:rPr>
                <w:color w:val="231F20"/>
                <w:sz w:val="20"/>
              </w:rPr>
              <w:t>sexual </w:t>
            </w:r>
            <w:r>
              <w:rPr>
                <w:color w:val="231F20"/>
                <w:spacing w:val="-2"/>
                <w:w w:val="105"/>
                <w:sz w:val="20"/>
              </w:rPr>
              <w:t>orientation,</w:t>
            </w:r>
            <w:r>
              <w:rPr>
                <w:color w:val="231F20"/>
                <w:spacing w:val="-7"/>
                <w:w w:val="105"/>
                <w:sz w:val="20"/>
              </w:rPr>
              <w:t> </w:t>
            </w:r>
            <w:r>
              <w:rPr>
                <w:color w:val="231F20"/>
                <w:spacing w:val="-2"/>
                <w:w w:val="105"/>
                <w:sz w:val="20"/>
              </w:rPr>
              <w:t>intellectual</w:t>
            </w:r>
            <w:r>
              <w:rPr>
                <w:color w:val="231F20"/>
                <w:spacing w:val="-7"/>
                <w:w w:val="105"/>
                <w:sz w:val="20"/>
              </w:rPr>
              <w:t> </w:t>
            </w:r>
            <w:r>
              <w:rPr>
                <w:color w:val="231F20"/>
                <w:spacing w:val="-2"/>
                <w:w w:val="105"/>
                <w:sz w:val="20"/>
              </w:rPr>
              <w:t>disabilities</w:t>
            </w:r>
            <w:r>
              <w:rPr>
                <w:color w:val="231F20"/>
                <w:spacing w:val="-7"/>
                <w:w w:val="105"/>
                <w:sz w:val="20"/>
              </w:rPr>
              <w:t> </w:t>
            </w:r>
            <w:r>
              <w:rPr>
                <w:color w:val="231F20"/>
                <w:spacing w:val="-2"/>
                <w:w w:val="105"/>
                <w:sz w:val="20"/>
              </w:rPr>
              <w:t>and </w:t>
            </w:r>
            <w:r>
              <w:rPr>
                <w:color w:val="231F20"/>
                <w:w w:val="105"/>
                <w:sz w:val="20"/>
              </w:rPr>
              <w:t>deaf</w:t>
            </w:r>
            <w:r>
              <w:rPr>
                <w:color w:val="231F20"/>
                <w:spacing w:val="-13"/>
                <w:w w:val="105"/>
                <w:sz w:val="20"/>
              </w:rPr>
              <w:t> </w:t>
            </w:r>
            <w:r>
              <w:rPr>
                <w:color w:val="231F20"/>
                <w:w w:val="105"/>
                <w:sz w:val="20"/>
              </w:rPr>
              <w:t>blind.</w:t>
            </w:r>
          </w:p>
          <w:p>
            <w:pPr>
              <w:pStyle w:val="TableParagraph"/>
              <w:numPr>
                <w:ilvl w:val="0"/>
                <w:numId w:val="9"/>
              </w:numPr>
              <w:tabs>
                <w:tab w:pos="451" w:val="left" w:leader="none"/>
                <w:tab w:pos="453" w:val="left" w:leader="none"/>
              </w:tabs>
              <w:spacing w:line="259" w:lineRule="auto" w:before="0" w:after="0"/>
              <w:ind w:left="453" w:right="349" w:hanging="171"/>
              <w:jc w:val="left"/>
              <w:rPr>
                <w:sz w:val="20"/>
              </w:rPr>
            </w:pPr>
            <w:r>
              <w:rPr>
                <w:color w:val="231F20"/>
                <w:w w:val="105"/>
                <w:sz w:val="20"/>
              </w:rPr>
              <w:t>Degree</w:t>
            </w:r>
            <w:r>
              <w:rPr>
                <w:color w:val="231F20"/>
                <w:spacing w:val="-5"/>
                <w:w w:val="105"/>
                <w:sz w:val="20"/>
              </w:rPr>
              <w:t> </w:t>
            </w:r>
            <w:r>
              <w:rPr>
                <w:color w:val="231F20"/>
                <w:w w:val="105"/>
                <w:sz w:val="20"/>
              </w:rPr>
              <w:t>to</w:t>
            </w:r>
            <w:r>
              <w:rPr>
                <w:color w:val="231F20"/>
                <w:spacing w:val="-5"/>
                <w:w w:val="105"/>
                <w:sz w:val="20"/>
              </w:rPr>
              <w:t> </w:t>
            </w:r>
            <w:r>
              <w:rPr>
                <w:color w:val="231F20"/>
                <w:w w:val="105"/>
                <w:sz w:val="20"/>
              </w:rPr>
              <w:t>which</w:t>
            </w:r>
            <w:r>
              <w:rPr>
                <w:color w:val="231F20"/>
                <w:spacing w:val="-5"/>
                <w:w w:val="105"/>
                <w:sz w:val="20"/>
              </w:rPr>
              <w:t> </w:t>
            </w:r>
            <w:r>
              <w:rPr>
                <w:color w:val="231F20"/>
                <w:w w:val="105"/>
                <w:sz w:val="20"/>
              </w:rPr>
              <w:t>there</w:t>
            </w:r>
            <w:r>
              <w:rPr>
                <w:color w:val="231F20"/>
                <w:spacing w:val="-5"/>
                <w:w w:val="105"/>
                <w:sz w:val="20"/>
              </w:rPr>
              <w:t> </w:t>
            </w:r>
            <w:r>
              <w:rPr>
                <w:color w:val="231F20"/>
                <w:w w:val="105"/>
                <w:sz w:val="20"/>
              </w:rPr>
              <w:t>is</w:t>
            </w:r>
            <w:r>
              <w:rPr>
                <w:color w:val="231F20"/>
                <w:spacing w:val="-5"/>
                <w:w w:val="105"/>
                <w:sz w:val="20"/>
              </w:rPr>
              <w:t> </w:t>
            </w:r>
            <w:r>
              <w:rPr>
                <w:color w:val="231F20"/>
                <w:w w:val="105"/>
                <w:sz w:val="20"/>
              </w:rPr>
              <w:t>recognition</w:t>
            </w:r>
            <w:r>
              <w:rPr>
                <w:color w:val="231F20"/>
                <w:spacing w:val="-5"/>
                <w:w w:val="105"/>
                <w:sz w:val="20"/>
              </w:rPr>
              <w:t> </w:t>
            </w:r>
            <w:r>
              <w:rPr>
                <w:color w:val="231F20"/>
                <w:w w:val="105"/>
                <w:sz w:val="20"/>
              </w:rPr>
              <w:t>and progress of the leadership of women, </w:t>
            </w:r>
            <w:r>
              <w:rPr>
                <w:color w:val="231F20"/>
                <w:sz w:val="20"/>
              </w:rPr>
              <w:t>young</w:t>
            </w:r>
            <w:r>
              <w:rPr>
                <w:color w:val="231F20"/>
                <w:spacing w:val="-1"/>
                <w:sz w:val="20"/>
              </w:rPr>
              <w:t> </w:t>
            </w:r>
            <w:r>
              <w:rPr>
                <w:color w:val="231F20"/>
                <w:sz w:val="20"/>
              </w:rPr>
              <w:t>persons</w:t>
            </w:r>
            <w:r>
              <w:rPr>
                <w:color w:val="231F20"/>
                <w:spacing w:val="-1"/>
                <w:sz w:val="20"/>
              </w:rPr>
              <w:t> </w:t>
            </w:r>
            <w:r>
              <w:rPr>
                <w:color w:val="231F20"/>
                <w:sz w:val="20"/>
              </w:rPr>
              <w:t>with</w:t>
            </w:r>
            <w:r>
              <w:rPr>
                <w:color w:val="231F20"/>
                <w:spacing w:val="-1"/>
                <w:sz w:val="20"/>
              </w:rPr>
              <w:t> </w:t>
            </w:r>
            <w:r>
              <w:rPr>
                <w:color w:val="231F20"/>
                <w:sz w:val="20"/>
              </w:rPr>
              <w:t>disabilities</w:t>
            </w:r>
            <w:r>
              <w:rPr>
                <w:color w:val="231F20"/>
                <w:spacing w:val="-1"/>
                <w:sz w:val="20"/>
              </w:rPr>
              <w:t> </w:t>
            </w:r>
            <w:r>
              <w:rPr>
                <w:color w:val="231F20"/>
                <w:sz w:val="20"/>
              </w:rPr>
              <w:t>in</w:t>
            </w:r>
            <w:r>
              <w:rPr>
                <w:color w:val="231F20"/>
                <w:spacing w:val="-1"/>
                <w:sz w:val="20"/>
              </w:rPr>
              <w:t> </w:t>
            </w:r>
            <w:r>
              <w:rPr>
                <w:color w:val="231F20"/>
                <w:sz w:val="20"/>
              </w:rPr>
              <w:t>DRR</w:t>
            </w:r>
            <w:r>
              <w:rPr>
                <w:color w:val="231F20"/>
                <w:spacing w:val="-1"/>
                <w:sz w:val="20"/>
              </w:rPr>
              <w:t> </w:t>
            </w:r>
            <w:r>
              <w:rPr>
                <w:color w:val="231F20"/>
                <w:sz w:val="20"/>
              </w:rPr>
              <w:t>and </w:t>
            </w:r>
            <w:r>
              <w:rPr>
                <w:color w:val="231F20"/>
                <w:w w:val="105"/>
                <w:sz w:val="20"/>
              </w:rPr>
              <w:t>climate</w:t>
            </w:r>
            <w:r>
              <w:rPr>
                <w:color w:val="231F20"/>
                <w:spacing w:val="-13"/>
                <w:w w:val="105"/>
                <w:sz w:val="20"/>
              </w:rPr>
              <w:t> </w:t>
            </w:r>
            <w:r>
              <w:rPr>
                <w:color w:val="231F20"/>
                <w:w w:val="105"/>
                <w:sz w:val="20"/>
              </w:rPr>
              <w:t>spaces.</w:t>
            </w:r>
          </w:p>
          <w:p>
            <w:pPr>
              <w:pStyle w:val="TableParagraph"/>
              <w:numPr>
                <w:ilvl w:val="0"/>
                <w:numId w:val="9"/>
              </w:numPr>
              <w:tabs>
                <w:tab w:pos="451" w:val="left" w:leader="none"/>
                <w:tab w:pos="453" w:val="left" w:leader="none"/>
              </w:tabs>
              <w:spacing w:line="259" w:lineRule="auto" w:before="0" w:after="0"/>
              <w:ind w:left="453" w:right="524" w:hanging="171"/>
              <w:jc w:val="left"/>
              <w:rPr>
                <w:sz w:val="20"/>
              </w:rPr>
            </w:pPr>
            <w:r>
              <w:rPr>
                <w:color w:val="231F20"/>
                <w:spacing w:val="-2"/>
                <w:w w:val="105"/>
                <w:sz w:val="20"/>
              </w:rPr>
              <w:t>Degree</w:t>
            </w:r>
            <w:r>
              <w:rPr>
                <w:color w:val="231F20"/>
                <w:spacing w:val="-20"/>
                <w:w w:val="105"/>
                <w:sz w:val="20"/>
              </w:rPr>
              <w:t> </w:t>
            </w:r>
            <w:r>
              <w:rPr>
                <w:color w:val="231F20"/>
                <w:spacing w:val="-2"/>
                <w:w w:val="105"/>
                <w:sz w:val="20"/>
              </w:rPr>
              <w:t>to</w:t>
            </w:r>
            <w:r>
              <w:rPr>
                <w:color w:val="231F20"/>
                <w:spacing w:val="-19"/>
                <w:w w:val="105"/>
                <w:sz w:val="20"/>
              </w:rPr>
              <w:t> </w:t>
            </w:r>
            <w:r>
              <w:rPr>
                <w:color w:val="231F20"/>
                <w:spacing w:val="-2"/>
                <w:w w:val="105"/>
                <w:sz w:val="20"/>
              </w:rPr>
              <w:t>which</w:t>
            </w:r>
            <w:r>
              <w:rPr>
                <w:color w:val="231F20"/>
                <w:spacing w:val="-19"/>
                <w:w w:val="105"/>
                <w:sz w:val="20"/>
              </w:rPr>
              <w:t> </w:t>
            </w:r>
            <w:r>
              <w:rPr>
                <w:color w:val="231F20"/>
                <w:spacing w:val="-2"/>
                <w:w w:val="105"/>
                <w:sz w:val="20"/>
              </w:rPr>
              <w:t>there</w:t>
            </w:r>
            <w:r>
              <w:rPr>
                <w:color w:val="231F20"/>
                <w:spacing w:val="-19"/>
                <w:w w:val="105"/>
                <w:sz w:val="20"/>
              </w:rPr>
              <w:t> </w:t>
            </w:r>
            <w:r>
              <w:rPr>
                <w:color w:val="231F20"/>
                <w:spacing w:val="-2"/>
                <w:w w:val="105"/>
                <w:sz w:val="20"/>
              </w:rPr>
              <w:t>is</w:t>
            </w:r>
            <w:r>
              <w:rPr>
                <w:color w:val="231F20"/>
                <w:spacing w:val="-19"/>
                <w:w w:val="105"/>
                <w:sz w:val="20"/>
              </w:rPr>
              <w:t> </w:t>
            </w:r>
            <w:r>
              <w:rPr>
                <w:color w:val="231F20"/>
                <w:spacing w:val="-2"/>
                <w:w w:val="105"/>
                <w:sz w:val="20"/>
              </w:rPr>
              <w:t>recognition</w:t>
            </w:r>
            <w:r>
              <w:rPr>
                <w:color w:val="231F20"/>
                <w:spacing w:val="-19"/>
                <w:w w:val="105"/>
                <w:sz w:val="20"/>
              </w:rPr>
              <w:t> </w:t>
            </w:r>
            <w:r>
              <w:rPr>
                <w:color w:val="231F20"/>
                <w:spacing w:val="-2"/>
                <w:w w:val="105"/>
                <w:sz w:val="20"/>
              </w:rPr>
              <w:t>and </w:t>
            </w:r>
            <w:r>
              <w:rPr>
                <w:color w:val="231F20"/>
                <w:w w:val="105"/>
                <w:sz w:val="20"/>
              </w:rPr>
              <w:t>progress of the leadership of persons with</w:t>
            </w:r>
            <w:r>
              <w:rPr>
                <w:color w:val="231F20"/>
                <w:spacing w:val="-4"/>
                <w:w w:val="105"/>
                <w:sz w:val="20"/>
              </w:rPr>
              <w:t> </w:t>
            </w:r>
            <w:r>
              <w:rPr>
                <w:color w:val="231F20"/>
                <w:w w:val="105"/>
                <w:sz w:val="20"/>
              </w:rPr>
              <w:t>disabilities,</w:t>
            </w:r>
            <w:r>
              <w:rPr>
                <w:color w:val="231F20"/>
                <w:spacing w:val="-4"/>
                <w:w w:val="105"/>
                <w:sz w:val="20"/>
              </w:rPr>
              <w:t> </w:t>
            </w:r>
            <w:r>
              <w:rPr>
                <w:color w:val="231F20"/>
                <w:w w:val="105"/>
                <w:sz w:val="20"/>
              </w:rPr>
              <w:t>particularly</w:t>
            </w:r>
            <w:r>
              <w:rPr>
                <w:color w:val="231F20"/>
                <w:spacing w:val="-4"/>
                <w:w w:val="105"/>
                <w:sz w:val="20"/>
              </w:rPr>
              <w:t> </w:t>
            </w:r>
            <w:r>
              <w:rPr>
                <w:color w:val="231F20"/>
                <w:w w:val="105"/>
                <w:sz w:val="20"/>
              </w:rPr>
              <w:t>those</w:t>
            </w:r>
            <w:r>
              <w:rPr>
                <w:color w:val="231F20"/>
                <w:spacing w:val="-4"/>
                <w:w w:val="105"/>
                <w:sz w:val="20"/>
              </w:rPr>
              <w:t> </w:t>
            </w:r>
            <w:r>
              <w:rPr>
                <w:color w:val="231F20"/>
                <w:w w:val="105"/>
                <w:sz w:val="20"/>
              </w:rPr>
              <w:t>with psychosocial</w:t>
            </w:r>
            <w:r>
              <w:rPr>
                <w:color w:val="231F20"/>
                <w:spacing w:val="-12"/>
                <w:w w:val="105"/>
                <w:sz w:val="20"/>
              </w:rPr>
              <w:t> </w:t>
            </w:r>
            <w:r>
              <w:rPr>
                <w:color w:val="231F20"/>
                <w:w w:val="105"/>
                <w:sz w:val="20"/>
              </w:rPr>
              <w:t>disabilities,</w:t>
            </w:r>
            <w:r>
              <w:rPr>
                <w:color w:val="231F20"/>
                <w:spacing w:val="-12"/>
                <w:w w:val="105"/>
                <w:sz w:val="20"/>
              </w:rPr>
              <w:t> </w:t>
            </w:r>
            <w:r>
              <w:rPr>
                <w:color w:val="231F20"/>
                <w:w w:val="105"/>
                <w:sz w:val="20"/>
              </w:rPr>
              <w:t>diverse</w:t>
            </w:r>
            <w:r>
              <w:rPr>
                <w:color w:val="231F20"/>
                <w:spacing w:val="-12"/>
                <w:w w:val="105"/>
                <w:sz w:val="20"/>
              </w:rPr>
              <w:t> </w:t>
            </w:r>
            <w:r>
              <w:rPr>
                <w:color w:val="231F20"/>
                <w:w w:val="105"/>
                <w:sz w:val="20"/>
              </w:rPr>
              <w:t>sexual orientation, intellectual disabilities and deaf</w:t>
            </w:r>
            <w:r>
              <w:rPr>
                <w:color w:val="231F20"/>
                <w:spacing w:val="-13"/>
                <w:w w:val="105"/>
                <w:sz w:val="20"/>
              </w:rPr>
              <w:t> </w:t>
            </w:r>
            <w:r>
              <w:rPr>
                <w:color w:val="231F20"/>
                <w:w w:val="105"/>
                <w:sz w:val="20"/>
              </w:rPr>
              <w:t>blind.</w:t>
            </w:r>
          </w:p>
        </w:tc>
      </w:tr>
      <w:tr>
        <w:trPr>
          <w:trHeight w:val="650" w:hRule="atLeast"/>
        </w:trPr>
        <w:tc>
          <w:tcPr>
            <w:tcW w:w="9202" w:type="dxa"/>
            <w:gridSpan w:val="2"/>
          </w:tcPr>
          <w:p>
            <w:pPr>
              <w:pStyle w:val="TableParagraph"/>
              <w:spacing w:before="180"/>
              <w:ind w:left="80" w:firstLine="0"/>
              <w:rPr>
                <w:rFonts w:ascii="Arial Black"/>
                <w:sz w:val="20"/>
              </w:rPr>
            </w:pPr>
            <w:r>
              <w:rPr>
                <w:rFonts w:ascii="Arial Black"/>
                <w:color w:val="231F20"/>
                <w:w w:val="80"/>
                <w:sz w:val="20"/>
              </w:rPr>
              <w:t>1.2</w:t>
            </w:r>
            <w:r>
              <w:rPr>
                <w:rFonts w:ascii="Arial Black"/>
                <w:color w:val="231F20"/>
                <w:spacing w:val="-1"/>
                <w:sz w:val="20"/>
              </w:rPr>
              <w:t> </w:t>
            </w:r>
            <w:r>
              <w:rPr>
                <w:rFonts w:ascii="Arial Black"/>
                <w:color w:val="231F20"/>
                <w:w w:val="80"/>
                <w:sz w:val="20"/>
              </w:rPr>
              <w:t>Improved</w:t>
            </w:r>
            <w:r>
              <w:rPr>
                <w:rFonts w:ascii="Arial Black"/>
                <w:color w:val="231F20"/>
                <w:sz w:val="20"/>
              </w:rPr>
              <w:t> </w:t>
            </w:r>
            <w:r>
              <w:rPr>
                <w:rFonts w:ascii="Arial Black"/>
                <w:color w:val="231F20"/>
                <w:w w:val="80"/>
                <w:sz w:val="20"/>
              </w:rPr>
              <w:t>technical</w:t>
            </w:r>
            <w:r>
              <w:rPr>
                <w:rFonts w:ascii="Arial Black"/>
                <w:color w:val="231F20"/>
                <w:spacing w:val="-1"/>
                <w:sz w:val="20"/>
              </w:rPr>
              <w:t> </w:t>
            </w:r>
            <w:r>
              <w:rPr>
                <w:rFonts w:ascii="Arial Black"/>
                <w:color w:val="231F20"/>
                <w:w w:val="80"/>
                <w:sz w:val="20"/>
              </w:rPr>
              <w:t>capacity</w:t>
            </w:r>
            <w:r>
              <w:rPr>
                <w:rFonts w:ascii="Arial Black"/>
                <w:color w:val="231F20"/>
                <w:sz w:val="20"/>
              </w:rPr>
              <w:t> </w:t>
            </w:r>
            <w:r>
              <w:rPr>
                <w:rFonts w:ascii="Arial Black"/>
                <w:color w:val="231F20"/>
                <w:w w:val="80"/>
                <w:sz w:val="20"/>
              </w:rPr>
              <w:t>of</w:t>
            </w:r>
            <w:r>
              <w:rPr>
                <w:rFonts w:ascii="Arial Black"/>
                <w:color w:val="231F20"/>
                <w:spacing w:val="-1"/>
                <w:sz w:val="20"/>
              </w:rPr>
              <w:t> </w:t>
            </w:r>
            <w:r>
              <w:rPr>
                <w:rFonts w:ascii="Arial Black"/>
                <w:color w:val="231F20"/>
                <w:spacing w:val="-4"/>
                <w:w w:val="80"/>
                <w:sz w:val="20"/>
              </w:rPr>
              <w:t>OPDs</w:t>
            </w:r>
          </w:p>
        </w:tc>
      </w:tr>
      <w:tr>
        <w:trPr>
          <w:trHeight w:val="6710" w:hRule="atLeast"/>
        </w:trPr>
        <w:tc>
          <w:tcPr>
            <w:tcW w:w="4592" w:type="dxa"/>
          </w:tcPr>
          <w:p>
            <w:pPr>
              <w:pStyle w:val="TableParagraph"/>
              <w:numPr>
                <w:ilvl w:val="0"/>
                <w:numId w:val="10"/>
              </w:numPr>
              <w:tabs>
                <w:tab w:pos="451" w:val="left" w:leader="none"/>
                <w:tab w:pos="453" w:val="left" w:leader="none"/>
              </w:tabs>
              <w:spacing w:line="259" w:lineRule="auto" w:before="110" w:after="0"/>
              <w:ind w:left="453" w:right="329" w:hanging="171"/>
              <w:jc w:val="left"/>
              <w:rPr>
                <w:sz w:val="20"/>
              </w:rPr>
            </w:pPr>
            <w:r>
              <w:rPr>
                <w:color w:val="231F20"/>
                <w:spacing w:val="-2"/>
                <w:w w:val="105"/>
                <w:sz w:val="20"/>
              </w:rPr>
              <w:t>PDF</w:t>
            </w:r>
            <w:r>
              <w:rPr>
                <w:color w:val="231F20"/>
                <w:spacing w:val="-16"/>
                <w:w w:val="105"/>
                <w:sz w:val="20"/>
              </w:rPr>
              <w:t> </w:t>
            </w:r>
            <w:r>
              <w:rPr>
                <w:color w:val="231F20"/>
                <w:spacing w:val="-2"/>
                <w:w w:val="105"/>
                <w:sz w:val="20"/>
              </w:rPr>
              <w:t>to</w:t>
            </w:r>
            <w:r>
              <w:rPr>
                <w:color w:val="231F20"/>
                <w:spacing w:val="-16"/>
                <w:w w:val="105"/>
                <w:sz w:val="20"/>
              </w:rPr>
              <w:t> </w:t>
            </w:r>
            <w:r>
              <w:rPr>
                <w:color w:val="231F20"/>
                <w:spacing w:val="-2"/>
                <w:w w:val="105"/>
                <w:sz w:val="20"/>
              </w:rPr>
              <w:t>build</w:t>
            </w:r>
            <w:r>
              <w:rPr>
                <w:color w:val="231F20"/>
                <w:spacing w:val="-16"/>
                <w:w w:val="105"/>
                <w:sz w:val="20"/>
              </w:rPr>
              <w:t> </w:t>
            </w:r>
            <w:r>
              <w:rPr>
                <w:color w:val="231F20"/>
                <w:spacing w:val="-2"/>
                <w:w w:val="105"/>
                <w:sz w:val="20"/>
              </w:rPr>
              <w:t>capacity</w:t>
            </w:r>
            <w:r>
              <w:rPr>
                <w:color w:val="231F20"/>
                <w:spacing w:val="-16"/>
                <w:w w:val="105"/>
                <w:sz w:val="20"/>
              </w:rPr>
              <w:t> </w:t>
            </w:r>
            <w:r>
              <w:rPr>
                <w:color w:val="231F20"/>
                <w:spacing w:val="-2"/>
                <w:w w:val="105"/>
                <w:sz w:val="20"/>
              </w:rPr>
              <w:t>of</w:t>
            </w:r>
            <w:r>
              <w:rPr>
                <w:color w:val="231F20"/>
                <w:spacing w:val="-16"/>
                <w:w w:val="105"/>
                <w:sz w:val="20"/>
              </w:rPr>
              <w:t> </w:t>
            </w:r>
            <w:r>
              <w:rPr>
                <w:color w:val="231F20"/>
                <w:spacing w:val="-2"/>
                <w:w w:val="105"/>
                <w:sz w:val="20"/>
              </w:rPr>
              <w:t>OPDs</w:t>
            </w:r>
            <w:r>
              <w:rPr>
                <w:color w:val="231F20"/>
                <w:spacing w:val="-16"/>
                <w:w w:val="105"/>
                <w:sz w:val="20"/>
              </w:rPr>
              <w:t> </w:t>
            </w:r>
            <w:r>
              <w:rPr>
                <w:color w:val="231F20"/>
                <w:spacing w:val="-2"/>
                <w:w w:val="105"/>
                <w:sz w:val="20"/>
              </w:rPr>
              <w:t>in</w:t>
            </w:r>
            <w:r>
              <w:rPr>
                <w:color w:val="231F20"/>
                <w:spacing w:val="-16"/>
                <w:w w:val="105"/>
                <w:sz w:val="20"/>
              </w:rPr>
              <w:t> </w:t>
            </w:r>
            <w:r>
              <w:rPr>
                <w:color w:val="231F20"/>
                <w:spacing w:val="-2"/>
                <w:w w:val="105"/>
                <w:sz w:val="20"/>
              </w:rPr>
              <w:t>disability- </w:t>
            </w:r>
            <w:r>
              <w:rPr>
                <w:color w:val="231F20"/>
                <w:w w:val="105"/>
                <w:sz w:val="20"/>
              </w:rPr>
              <w:t>inclusive Humanitarian Action, Climate Change Adaptation, and DRM.</w:t>
            </w:r>
          </w:p>
          <w:p>
            <w:pPr>
              <w:pStyle w:val="TableParagraph"/>
              <w:numPr>
                <w:ilvl w:val="0"/>
                <w:numId w:val="10"/>
              </w:numPr>
              <w:tabs>
                <w:tab w:pos="451" w:val="left" w:leader="none"/>
                <w:tab w:pos="453" w:val="left" w:leader="none"/>
              </w:tabs>
              <w:spacing w:line="259" w:lineRule="auto" w:before="0" w:after="0"/>
              <w:ind w:left="453" w:right="395" w:hanging="171"/>
              <w:jc w:val="left"/>
              <w:rPr>
                <w:sz w:val="20"/>
              </w:rPr>
            </w:pPr>
            <w:r>
              <w:rPr>
                <w:color w:val="231F20"/>
                <w:w w:val="105"/>
                <w:sz w:val="20"/>
              </w:rPr>
              <w:t>Strengthen</w:t>
            </w:r>
            <w:r>
              <w:rPr>
                <w:color w:val="231F20"/>
                <w:spacing w:val="-5"/>
                <w:w w:val="105"/>
                <w:sz w:val="20"/>
              </w:rPr>
              <w:t> </w:t>
            </w:r>
            <w:r>
              <w:rPr>
                <w:color w:val="231F20"/>
                <w:w w:val="105"/>
                <w:sz w:val="20"/>
              </w:rPr>
              <w:t>the</w:t>
            </w:r>
            <w:r>
              <w:rPr>
                <w:color w:val="231F20"/>
                <w:spacing w:val="-5"/>
                <w:w w:val="105"/>
                <w:sz w:val="20"/>
              </w:rPr>
              <w:t> </w:t>
            </w:r>
            <w:r>
              <w:rPr>
                <w:color w:val="231F20"/>
                <w:w w:val="105"/>
                <w:sz w:val="20"/>
              </w:rPr>
              <w:t>capacity</w:t>
            </w:r>
            <w:r>
              <w:rPr>
                <w:color w:val="231F20"/>
                <w:spacing w:val="-5"/>
                <w:w w:val="105"/>
                <w:sz w:val="20"/>
              </w:rPr>
              <w:t> </w:t>
            </w:r>
            <w:r>
              <w:rPr>
                <w:color w:val="231F20"/>
                <w:w w:val="105"/>
                <w:sz w:val="20"/>
              </w:rPr>
              <w:t>of</w:t>
            </w:r>
            <w:r>
              <w:rPr>
                <w:color w:val="231F20"/>
                <w:spacing w:val="-5"/>
                <w:w w:val="105"/>
                <w:sz w:val="20"/>
              </w:rPr>
              <w:t> </w:t>
            </w:r>
            <w:r>
              <w:rPr>
                <w:color w:val="231F20"/>
                <w:w w:val="105"/>
                <w:sz w:val="20"/>
              </w:rPr>
              <w:t>the</w:t>
            </w:r>
            <w:r>
              <w:rPr>
                <w:color w:val="231F20"/>
                <w:spacing w:val="-5"/>
                <w:w w:val="105"/>
                <w:sz w:val="20"/>
              </w:rPr>
              <w:t> </w:t>
            </w:r>
            <w:r>
              <w:rPr>
                <w:color w:val="231F20"/>
                <w:w w:val="105"/>
                <w:sz w:val="20"/>
              </w:rPr>
              <w:t>Disability </w:t>
            </w:r>
            <w:r>
              <w:rPr>
                <w:color w:val="231F20"/>
                <w:spacing w:val="-2"/>
                <w:w w:val="105"/>
                <w:sz w:val="20"/>
              </w:rPr>
              <w:t>Resource</w:t>
            </w:r>
            <w:r>
              <w:rPr>
                <w:color w:val="231F20"/>
                <w:spacing w:val="-20"/>
                <w:w w:val="105"/>
                <w:sz w:val="20"/>
              </w:rPr>
              <w:t> </w:t>
            </w:r>
            <w:r>
              <w:rPr>
                <w:color w:val="231F20"/>
                <w:spacing w:val="-2"/>
                <w:w w:val="105"/>
                <w:sz w:val="20"/>
              </w:rPr>
              <w:t>Team</w:t>
            </w:r>
            <w:r>
              <w:rPr>
                <w:color w:val="231F20"/>
                <w:spacing w:val="-19"/>
                <w:w w:val="105"/>
                <w:sz w:val="20"/>
              </w:rPr>
              <w:t> </w:t>
            </w:r>
            <w:r>
              <w:rPr>
                <w:color w:val="231F20"/>
                <w:spacing w:val="-2"/>
                <w:w w:val="105"/>
                <w:sz w:val="20"/>
              </w:rPr>
              <w:t>from</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understand </w:t>
            </w:r>
            <w:r>
              <w:rPr>
                <w:color w:val="231F20"/>
                <w:w w:val="105"/>
                <w:sz w:val="20"/>
              </w:rPr>
              <w:t>Article</w:t>
            </w:r>
            <w:r>
              <w:rPr>
                <w:color w:val="231F20"/>
                <w:spacing w:val="-8"/>
                <w:w w:val="105"/>
                <w:sz w:val="20"/>
              </w:rPr>
              <w:t> </w:t>
            </w:r>
            <w:r>
              <w:rPr>
                <w:color w:val="231F20"/>
                <w:w w:val="105"/>
                <w:sz w:val="20"/>
              </w:rPr>
              <w:t>11</w:t>
            </w:r>
            <w:r>
              <w:rPr>
                <w:color w:val="231F20"/>
                <w:w w:val="105"/>
                <w:position w:val="7"/>
                <w:sz w:val="11"/>
              </w:rPr>
              <w:t>20</w:t>
            </w:r>
            <w:r>
              <w:rPr>
                <w:color w:val="231F20"/>
                <w:spacing w:val="79"/>
                <w:w w:val="105"/>
                <w:position w:val="7"/>
                <w:sz w:val="11"/>
              </w:rPr>
              <w:t> </w:t>
            </w:r>
            <w:r>
              <w:rPr>
                <w:color w:val="231F20"/>
                <w:w w:val="105"/>
                <w:sz w:val="20"/>
              </w:rPr>
              <w:t>and</w:t>
            </w:r>
            <w:r>
              <w:rPr>
                <w:color w:val="231F20"/>
                <w:spacing w:val="-8"/>
                <w:w w:val="105"/>
                <w:sz w:val="20"/>
              </w:rPr>
              <w:t> </w:t>
            </w:r>
            <w:r>
              <w:rPr>
                <w:color w:val="231F20"/>
                <w:w w:val="105"/>
                <w:sz w:val="20"/>
              </w:rPr>
              <w:t>its</w:t>
            </w:r>
            <w:r>
              <w:rPr>
                <w:color w:val="231F20"/>
                <w:spacing w:val="-8"/>
                <w:w w:val="105"/>
                <w:sz w:val="20"/>
              </w:rPr>
              <w:t> </w:t>
            </w:r>
            <w:r>
              <w:rPr>
                <w:color w:val="231F20"/>
                <w:w w:val="105"/>
                <w:sz w:val="20"/>
              </w:rPr>
              <w:t>alignment</w:t>
            </w:r>
            <w:r>
              <w:rPr>
                <w:color w:val="231F20"/>
                <w:spacing w:val="-8"/>
                <w:w w:val="105"/>
                <w:sz w:val="20"/>
              </w:rPr>
              <w:t> </w:t>
            </w:r>
            <w:r>
              <w:rPr>
                <w:color w:val="231F20"/>
                <w:w w:val="105"/>
                <w:sz w:val="20"/>
              </w:rPr>
              <w:t>to</w:t>
            </w:r>
            <w:r>
              <w:rPr>
                <w:color w:val="231F20"/>
                <w:spacing w:val="-8"/>
                <w:w w:val="105"/>
                <w:sz w:val="20"/>
              </w:rPr>
              <w:t> </w:t>
            </w:r>
            <w:r>
              <w:rPr>
                <w:color w:val="231F20"/>
                <w:w w:val="105"/>
                <w:sz w:val="20"/>
              </w:rPr>
              <w:t>other Articles and with SDGs in relation to </w:t>
            </w:r>
            <w:r>
              <w:rPr>
                <w:color w:val="231F20"/>
                <w:sz w:val="20"/>
              </w:rPr>
              <w:t>DRM,</w:t>
            </w:r>
            <w:r>
              <w:rPr>
                <w:color w:val="231F20"/>
                <w:spacing w:val="-7"/>
                <w:sz w:val="20"/>
              </w:rPr>
              <w:t> </w:t>
            </w:r>
            <w:r>
              <w:rPr>
                <w:color w:val="231F20"/>
                <w:sz w:val="20"/>
              </w:rPr>
              <w:t>EW4ALL,</w:t>
            </w:r>
            <w:r>
              <w:rPr>
                <w:color w:val="231F20"/>
                <w:spacing w:val="-7"/>
                <w:sz w:val="20"/>
              </w:rPr>
              <w:t> </w:t>
            </w:r>
            <w:r>
              <w:rPr>
                <w:color w:val="231F20"/>
                <w:sz w:val="20"/>
              </w:rPr>
              <w:t>Climate</w:t>
            </w:r>
            <w:r>
              <w:rPr>
                <w:color w:val="231F20"/>
                <w:spacing w:val="-7"/>
                <w:sz w:val="20"/>
              </w:rPr>
              <w:t> </w:t>
            </w:r>
            <w:r>
              <w:rPr>
                <w:color w:val="231F20"/>
                <w:sz w:val="20"/>
              </w:rPr>
              <w:t>Change</w:t>
            </w:r>
            <w:r>
              <w:rPr>
                <w:color w:val="231F20"/>
                <w:spacing w:val="-7"/>
                <w:sz w:val="20"/>
              </w:rPr>
              <w:t> </w:t>
            </w:r>
            <w:r>
              <w:rPr>
                <w:color w:val="231F20"/>
                <w:sz w:val="20"/>
              </w:rPr>
              <w:t>and</w:t>
            </w:r>
            <w:r>
              <w:rPr>
                <w:color w:val="231F20"/>
                <w:spacing w:val="-7"/>
                <w:sz w:val="20"/>
              </w:rPr>
              <w:t> </w:t>
            </w:r>
            <w:r>
              <w:rPr>
                <w:color w:val="231F20"/>
                <w:sz w:val="20"/>
              </w:rPr>
              <w:t>heath </w:t>
            </w:r>
            <w:r>
              <w:rPr>
                <w:color w:val="231F20"/>
                <w:spacing w:val="-2"/>
                <w:w w:val="105"/>
                <w:sz w:val="20"/>
              </w:rPr>
              <w:t>pandemics.</w:t>
            </w:r>
          </w:p>
          <w:p>
            <w:pPr>
              <w:pStyle w:val="TableParagraph"/>
              <w:numPr>
                <w:ilvl w:val="0"/>
                <w:numId w:val="10"/>
              </w:numPr>
              <w:tabs>
                <w:tab w:pos="451" w:val="left" w:leader="none"/>
                <w:tab w:pos="453" w:val="left" w:leader="none"/>
              </w:tabs>
              <w:spacing w:line="259" w:lineRule="auto" w:before="0" w:after="0"/>
              <w:ind w:left="453" w:right="379" w:hanging="171"/>
              <w:jc w:val="left"/>
              <w:rPr>
                <w:sz w:val="20"/>
              </w:rPr>
            </w:pPr>
            <w:r>
              <w:rPr>
                <w:color w:val="231F20"/>
                <w:w w:val="105"/>
                <w:sz w:val="20"/>
              </w:rPr>
              <w:t>Strengthen OPDs capacity in legal harmonisation</w:t>
            </w:r>
            <w:r>
              <w:rPr>
                <w:color w:val="231F20"/>
                <w:spacing w:val="-20"/>
                <w:w w:val="105"/>
                <w:sz w:val="20"/>
              </w:rPr>
              <w:t> </w:t>
            </w:r>
            <w:r>
              <w:rPr>
                <w:color w:val="231F20"/>
                <w:w w:val="105"/>
                <w:sz w:val="20"/>
              </w:rPr>
              <w:t>and</w:t>
            </w:r>
            <w:r>
              <w:rPr>
                <w:color w:val="231F20"/>
                <w:spacing w:val="-19"/>
                <w:w w:val="105"/>
                <w:sz w:val="20"/>
              </w:rPr>
              <w:t> </w:t>
            </w:r>
            <w:r>
              <w:rPr>
                <w:color w:val="231F20"/>
                <w:w w:val="105"/>
                <w:sz w:val="20"/>
              </w:rPr>
              <w:t>inclusive</w:t>
            </w:r>
            <w:r>
              <w:rPr>
                <w:color w:val="231F20"/>
                <w:spacing w:val="-19"/>
                <w:w w:val="105"/>
                <w:sz w:val="20"/>
              </w:rPr>
              <w:t> </w:t>
            </w:r>
            <w:r>
              <w:rPr>
                <w:color w:val="231F20"/>
                <w:w w:val="105"/>
                <w:sz w:val="20"/>
              </w:rPr>
              <w:t>budgeting</w:t>
            </w:r>
            <w:r>
              <w:rPr>
                <w:color w:val="231F20"/>
                <w:spacing w:val="-19"/>
                <w:w w:val="105"/>
                <w:sz w:val="20"/>
              </w:rPr>
              <w:t> </w:t>
            </w:r>
            <w:r>
              <w:rPr>
                <w:color w:val="231F20"/>
                <w:w w:val="105"/>
                <w:sz w:val="20"/>
              </w:rPr>
              <w:t>in </w:t>
            </w:r>
            <w:r>
              <w:rPr>
                <w:color w:val="231F20"/>
                <w:sz w:val="20"/>
              </w:rPr>
              <w:t>relation</w:t>
            </w:r>
            <w:r>
              <w:rPr>
                <w:color w:val="231F20"/>
                <w:spacing w:val="-6"/>
                <w:sz w:val="20"/>
              </w:rPr>
              <w:t> </w:t>
            </w:r>
            <w:r>
              <w:rPr>
                <w:color w:val="231F20"/>
                <w:sz w:val="20"/>
              </w:rPr>
              <w:t>to</w:t>
            </w:r>
            <w:r>
              <w:rPr>
                <w:color w:val="231F20"/>
                <w:spacing w:val="-6"/>
                <w:sz w:val="20"/>
              </w:rPr>
              <w:t> </w:t>
            </w:r>
            <w:r>
              <w:rPr>
                <w:color w:val="231F20"/>
                <w:sz w:val="20"/>
              </w:rPr>
              <w:t>DRM,</w:t>
            </w:r>
            <w:r>
              <w:rPr>
                <w:color w:val="231F20"/>
                <w:spacing w:val="-6"/>
                <w:sz w:val="20"/>
              </w:rPr>
              <w:t> </w:t>
            </w:r>
            <w:r>
              <w:rPr>
                <w:color w:val="231F20"/>
                <w:sz w:val="20"/>
              </w:rPr>
              <w:t>EW4ALL,</w:t>
            </w:r>
            <w:r>
              <w:rPr>
                <w:color w:val="231F20"/>
                <w:spacing w:val="-6"/>
                <w:sz w:val="20"/>
              </w:rPr>
              <w:t> </w:t>
            </w:r>
            <w:r>
              <w:rPr>
                <w:color w:val="231F20"/>
                <w:sz w:val="20"/>
              </w:rPr>
              <w:t>Climate</w:t>
            </w:r>
            <w:r>
              <w:rPr>
                <w:color w:val="231F20"/>
                <w:spacing w:val="-6"/>
                <w:sz w:val="20"/>
              </w:rPr>
              <w:t> </w:t>
            </w:r>
            <w:r>
              <w:rPr>
                <w:color w:val="231F20"/>
                <w:sz w:val="20"/>
              </w:rPr>
              <w:t>Change </w:t>
            </w:r>
            <w:r>
              <w:rPr>
                <w:color w:val="231F20"/>
                <w:w w:val="105"/>
                <w:sz w:val="20"/>
              </w:rPr>
              <w:t>and heath pandemics.</w:t>
            </w:r>
          </w:p>
          <w:p>
            <w:pPr>
              <w:pStyle w:val="TableParagraph"/>
              <w:numPr>
                <w:ilvl w:val="0"/>
                <w:numId w:val="10"/>
              </w:numPr>
              <w:tabs>
                <w:tab w:pos="451" w:val="left" w:leader="none"/>
                <w:tab w:pos="453" w:val="left" w:leader="none"/>
              </w:tabs>
              <w:spacing w:line="259" w:lineRule="auto" w:before="0" w:after="0"/>
              <w:ind w:left="453" w:right="338" w:hanging="171"/>
              <w:jc w:val="left"/>
              <w:rPr>
                <w:sz w:val="20"/>
              </w:rPr>
            </w:pPr>
            <w:r>
              <w:rPr>
                <w:color w:val="231F20"/>
                <w:w w:val="105"/>
                <w:sz w:val="20"/>
              </w:rPr>
              <w:t>Strengthen</w:t>
            </w:r>
            <w:r>
              <w:rPr>
                <w:color w:val="231F20"/>
                <w:spacing w:val="-12"/>
                <w:w w:val="105"/>
                <w:sz w:val="20"/>
              </w:rPr>
              <w:t> </w:t>
            </w:r>
            <w:r>
              <w:rPr>
                <w:color w:val="231F20"/>
                <w:w w:val="105"/>
                <w:sz w:val="20"/>
              </w:rPr>
              <w:t>OPD</w:t>
            </w:r>
            <w:r>
              <w:rPr>
                <w:color w:val="231F20"/>
                <w:spacing w:val="-12"/>
                <w:w w:val="105"/>
                <w:sz w:val="20"/>
              </w:rPr>
              <w:t> </w:t>
            </w:r>
            <w:r>
              <w:rPr>
                <w:color w:val="231F20"/>
                <w:w w:val="105"/>
                <w:sz w:val="20"/>
              </w:rPr>
              <w:t>capacity</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influencing </w:t>
            </w:r>
            <w:r>
              <w:rPr>
                <w:color w:val="231F20"/>
                <w:sz w:val="20"/>
              </w:rPr>
              <w:t>to</w:t>
            </w:r>
            <w:r>
              <w:rPr>
                <w:color w:val="231F20"/>
                <w:spacing w:val="-11"/>
                <w:sz w:val="20"/>
              </w:rPr>
              <w:t> </w:t>
            </w:r>
            <w:r>
              <w:rPr>
                <w:color w:val="231F20"/>
                <w:sz w:val="20"/>
              </w:rPr>
              <w:t>advocate</w:t>
            </w:r>
            <w:r>
              <w:rPr>
                <w:color w:val="231F20"/>
                <w:spacing w:val="-11"/>
                <w:sz w:val="20"/>
              </w:rPr>
              <w:t> </w:t>
            </w:r>
            <w:r>
              <w:rPr>
                <w:color w:val="231F20"/>
                <w:sz w:val="20"/>
              </w:rPr>
              <w:t>for</w:t>
            </w:r>
            <w:r>
              <w:rPr>
                <w:color w:val="231F20"/>
                <w:spacing w:val="-11"/>
                <w:sz w:val="20"/>
              </w:rPr>
              <w:t> </w:t>
            </w:r>
            <w:r>
              <w:rPr>
                <w:color w:val="231F20"/>
                <w:sz w:val="20"/>
              </w:rPr>
              <w:t>policy,</w:t>
            </w:r>
            <w:r>
              <w:rPr>
                <w:color w:val="231F20"/>
                <w:spacing w:val="-11"/>
                <w:sz w:val="20"/>
              </w:rPr>
              <w:t> </w:t>
            </w:r>
            <w:r>
              <w:rPr>
                <w:color w:val="231F20"/>
                <w:sz w:val="20"/>
              </w:rPr>
              <w:t>budget</w:t>
            </w:r>
            <w:r>
              <w:rPr>
                <w:color w:val="231F20"/>
                <w:spacing w:val="-11"/>
                <w:sz w:val="20"/>
              </w:rPr>
              <w:t> </w:t>
            </w:r>
            <w:r>
              <w:rPr>
                <w:color w:val="231F20"/>
                <w:sz w:val="20"/>
              </w:rPr>
              <w:t>and</w:t>
            </w:r>
            <w:r>
              <w:rPr>
                <w:color w:val="231F20"/>
                <w:spacing w:val="-11"/>
                <w:sz w:val="20"/>
              </w:rPr>
              <w:t> </w:t>
            </w:r>
            <w:r>
              <w:rPr>
                <w:color w:val="231F20"/>
                <w:sz w:val="20"/>
              </w:rPr>
              <w:t>systems </w:t>
            </w:r>
            <w:r>
              <w:rPr>
                <w:color w:val="231F20"/>
                <w:spacing w:val="-2"/>
                <w:w w:val="105"/>
                <w:sz w:val="20"/>
              </w:rPr>
              <w:t>change</w:t>
            </w:r>
          </w:p>
          <w:p>
            <w:pPr>
              <w:pStyle w:val="TableParagraph"/>
              <w:numPr>
                <w:ilvl w:val="0"/>
                <w:numId w:val="10"/>
              </w:numPr>
              <w:tabs>
                <w:tab w:pos="451" w:val="left" w:leader="none"/>
                <w:tab w:pos="453" w:val="left" w:leader="none"/>
              </w:tabs>
              <w:spacing w:line="259" w:lineRule="auto" w:before="0" w:after="0"/>
              <w:ind w:left="453" w:right="564" w:hanging="171"/>
              <w:jc w:val="left"/>
              <w:rPr>
                <w:sz w:val="20"/>
              </w:rPr>
            </w:pPr>
            <w:r>
              <w:rPr>
                <w:color w:val="231F20"/>
                <w:spacing w:val="-2"/>
                <w:w w:val="105"/>
                <w:sz w:val="20"/>
              </w:rPr>
              <w:t>Strengthen</w:t>
            </w:r>
            <w:r>
              <w:rPr>
                <w:color w:val="231F20"/>
                <w:spacing w:val="-20"/>
                <w:w w:val="105"/>
                <w:sz w:val="20"/>
              </w:rPr>
              <w:t> </w:t>
            </w:r>
            <w:r>
              <w:rPr>
                <w:color w:val="231F20"/>
                <w:spacing w:val="-2"/>
                <w:w w:val="105"/>
                <w:sz w:val="20"/>
              </w:rPr>
              <w:t>OPD</w:t>
            </w:r>
            <w:r>
              <w:rPr>
                <w:color w:val="231F20"/>
                <w:spacing w:val="-19"/>
                <w:w w:val="105"/>
                <w:sz w:val="20"/>
              </w:rPr>
              <w:t> </w:t>
            </w:r>
            <w:r>
              <w:rPr>
                <w:color w:val="231F20"/>
                <w:spacing w:val="-2"/>
                <w:w w:val="105"/>
                <w:sz w:val="20"/>
              </w:rPr>
              <w:t>capacity</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understand </w:t>
            </w:r>
            <w:r>
              <w:rPr>
                <w:color w:val="231F20"/>
                <w:w w:val="105"/>
                <w:sz w:val="20"/>
              </w:rPr>
              <w:t>and advocate for the preconditions to </w:t>
            </w:r>
            <w:r>
              <w:rPr>
                <w:color w:val="231F20"/>
                <w:spacing w:val="-2"/>
                <w:w w:val="105"/>
                <w:sz w:val="20"/>
              </w:rPr>
              <w:t>inclusion.</w:t>
            </w:r>
          </w:p>
        </w:tc>
        <w:tc>
          <w:tcPr>
            <w:tcW w:w="4610" w:type="dxa"/>
          </w:tcPr>
          <w:p>
            <w:pPr>
              <w:pStyle w:val="TableParagraph"/>
              <w:numPr>
                <w:ilvl w:val="0"/>
                <w:numId w:val="11"/>
              </w:numPr>
              <w:tabs>
                <w:tab w:pos="451" w:val="left" w:leader="none"/>
                <w:tab w:pos="453" w:val="left" w:leader="none"/>
              </w:tabs>
              <w:spacing w:line="259" w:lineRule="auto" w:before="110" w:after="0"/>
              <w:ind w:left="453" w:right="334" w:hanging="171"/>
              <w:jc w:val="left"/>
              <w:rPr>
                <w:sz w:val="20"/>
              </w:rPr>
            </w:pPr>
            <w:r>
              <w:rPr>
                <w:color w:val="231F20"/>
                <w:w w:val="105"/>
                <w:sz w:val="20"/>
              </w:rPr>
              <w:t>Number/percentage of OPD capacity building</w:t>
            </w:r>
            <w:r>
              <w:rPr>
                <w:color w:val="231F20"/>
                <w:spacing w:val="-6"/>
                <w:w w:val="105"/>
                <w:sz w:val="20"/>
              </w:rPr>
              <w:t> </w:t>
            </w:r>
            <w:r>
              <w:rPr>
                <w:color w:val="231F20"/>
                <w:w w:val="105"/>
                <w:sz w:val="20"/>
              </w:rPr>
              <w:t>initiatives</w:t>
            </w:r>
            <w:r>
              <w:rPr>
                <w:color w:val="231F20"/>
                <w:spacing w:val="-6"/>
                <w:w w:val="105"/>
                <w:sz w:val="20"/>
              </w:rPr>
              <w:t> </w:t>
            </w:r>
            <w:r>
              <w:rPr>
                <w:color w:val="231F20"/>
                <w:w w:val="105"/>
                <w:sz w:val="20"/>
              </w:rPr>
              <w:t>undertaken</w:t>
            </w:r>
            <w:r>
              <w:rPr>
                <w:color w:val="231F20"/>
                <w:spacing w:val="-6"/>
                <w:w w:val="105"/>
                <w:sz w:val="20"/>
              </w:rPr>
              <w:t> </w:t>
            </w:r>
            <w:r>
              <w:rPr>
                <w:color w:val="231F20"/>
                <w:w w:val="105"/>
                <w:sz w:val="20"/>
              </w:rPr>
              <w:t>relating</w:t>
            </w:r>
            <w:r>
              <w:rPr>
                <w:color w:val="231F20"/>
                <w:spacing w:val="-6"/>
                <w:w w:val="105"/>
                <w:sz w:val="20"/>
              </w:rPr>
              <w:t> </w:t>
            </w:r>
            <w:r>
              <w:rPr>
                <w:color w:val="231F20"/>
                <w:w w:val="105"/>
                <w:sz w:val="20"/>
              </w:rPr>
              <w:t>to disability-inclusive Humanitarian Action, Gender-based Violence in Emergencies </w:t>
            </w:r>
            <w:r>
              <w:rPr>
                <w:color w:val="231F20"/>
                <w:sz w:val="20"/>
              </w:rPr>
              <w:t>(GBViE),</w:t>
            </w:r>
            <w:r>
              <w:rPr>
                <w:color w:val="231F20"/>
                <w:spacing w:val="-4"/>
                <w:sz w:val="20"/>
              </w:rPr>
              <w:t> </w:t>
            </w:r>
            <w:r>
              <w:rPr>
                <w:color w:val="231F20"/>
                <w:sz w:val="20"/>
              </w:rPr>
              <w:t>Climate</w:t>
            </w:r>
            <w:r>
              <w:rPr>
                <w:color w:val="231F20"/>
                <w:spacing w:val="-4"/>
                <w:sz w:val="20"/>
              </w:rPr>
              <w:t> </w:t>
            </w:r>
            <w:r>
              <w:rPr>
                <w:color w:val="231F20"/>
                <w:sz w:val="20"/>
              </w:rPr>
              <w:t>Change</w:t>
            </w:r>
            <w:r>
              <w:rPr>
                <w:color w:val="231F20"/>
                <w:spacing w:val="-4"/>
                <w:sz w:val="20"/>
              </w:rPr>
              <w:t> </w:t>
            </w:r>
            <w:r>
              <w:rPr>
                <w:color w:val="231F20"/>
                <w:sz w:val="20"/>
              </w:rPr>
              <w:t>Adaptation</w:t>
            </w:r>
            <w:r>
              <w:rPr>
                <w:color w:val="231F20"/>
                <w:spacing w:val="-4"/>
                <w:sz w:val="20"/>
              </w:rPr>
              <w:t> </w:t>
            </w:r>
            <w:r>
              <w:rPr>
                <w:color w:val="231F20"/>
                <w:sz w:val="20"/>
              </w:rPr>
              <w:t>(CCA) </w:t>
            </w:r>
            <w:r>
              <w:rPr>
                <w:color w:val="231F20"/>
                <w:w w:val="105"/>
                <w:sz w:val="20"/>
              </w:rPr>
              <w:t>and</w:t>
            </w:r>
            <w:r>
              <w:rPr>
                <w:color w:val="231F20"/>
                <w:spacing w:val="-13"/>
                <w:w w:val="105"/>
                <w:sz w:val="20"/>
              </w:rPr>
              <w:t> </w:t>
            </w:r>
            <w:r>
              <w:rPr>
                <w:color w:val="231F20"/>
                <w:w w:val="105"/>
                <w:sz w:val="20"/>
              </w:rPr>
              <w:t>DRM.</w:t>
            </w:r>
          </w:p>
          <w:p>
            <w:pPr>
              <w:pStyle w:val="TableParagraph"/>
              <w:numPr>
                <w:ilvl w:val="0"/>
                <w:numId w:val="11"/>
              </w:numPr>
              <w:tabs>
                <w:tab w:pos="451" w:val="left" w:leader="none"/>
                <w:tab w:pos="453" w:val="left" w:leader="none"/>
              </w:tabs>
              <w:spacing w:line="259" w:lineRule="auto" w:before="0" w:after="0"/>
              <w:ind w:left="453" w:right="388" w:hanging="171"/>
              <w:jc w:val="left"/>
              <w:rPr>
                <w:sz w:val="20"/>
              </w:rPr>
            </w:pPr>
            <w:r>
              <w:rPr>
                <w:color w:val="231F20"/>
                <w:w w:val="105"/>
                <w:sz w:val="20"/>
              </w:rPr>
              <w:t>Number/percentage of OPD participants attending</w:t>
            </w:r>
            <w:r>
              <w:rPr>
                <w:color w:val="231F20"/>
                <w:spacing w:val="-5"/>
                <w:w w:val="105"/>
                <w:sz w:val="20"/>
              </w:rPr>
              <w:t> </w:t>
            </w:r>
            <w:r>
              <w:rPr>
                <w:color w:val="231F20"/>
                <w:w w:val="105"/>
                <w:sz w:val="20"/>
              </w:rPr>
              <w:t>capacity</w:t>
            </w:r>
            <w:r>
              <w:rPr>
                <w:color w:val="231F20"/>
                <w:spacing w:val="-5"/>
                <w:w w:val="105"/>
                <w:sz w:val="20"/>
              </w:rPr>
              <w:t> </w:t>
            </w:r>
            <w:r>
              <w:rPr>
                <w:color w:val="231F20"/>
                <w:w w:val="105"/>
                <w:sz w:val="20"/>
              </w:rPr>
              <w:t>building</w:t>
            </w:r>
            <w:r>
              <w:rPr>
                <w:color w:val="231F20"/>
                <w:spacing w:val="-5"/>
                <w:w w:val="105"/>
                <w:sz w:val="20"/>
              </w:rPr>
              <w:t> </w:t>
            </w:r>
            <w:r>
              <w:rPr>
                <w:color w:val="231F20"/>
                <w:w w:val="105"/>
                <w:sz w:val="20"/>
              </w:rPr>
              <w:t>sessions</w:t>
            </w:r>
            <w:r>
              <w:rPr>
                <w:color w:val="231F20"/>
                <w:spacing w:val="-5"/>
                <w:w w:val="105"/>
                <w:sz w:val="20"/>
              </w:rPr>
              <w:t> </w:t>
            </w:r>
            <w:r>
              <w:rPr>
                <w:color w:val="231F20"/>
                <w:w w:val="105"/>
                <w:sz w:val="20"/>
              </w:rPr>
              <w:t>and </w:t>
            </w:r>
            <w:r>
              <w:rPr>
                <w:color w:val="231F20"/>
                <w:sz w:val="20"/>
              </w:rPr>
              <w:t>ensuring</w:t>
            </w:r>
            <w:r>
              <w:rPr>
                <w:color w:val="231F20"/>
                <w:spacing w:val="-7"/>
                <w:sz w:val="20"/>
              </w:rPr>
              <w:t> </w:t>
            </w:r>
            <w:r>
              <w:rPr>
                <w:color w:val="231F20"/>
                <w:sz w:val="20"/>
              </w:rPr>
              <w:t>cross</w:t>
            </w:r>
            <w:r>
              <w:rPr>
                <w:color w:val="231F20"/>
                <w:spacing w:val="-7"/>
                <w:sz w:val="20"/>
              </w:rPr>
              <w:t> </w:t>
            </w:r>
            <w:r>
              <w:rPr>
                <w:color w:val="231F20"/>
                <w:sz w:val="20"/>
              </w:rPr>
              <w:t>disability,</w:t>
            </w:r>
            <w:r>
              <w:rPr>
                <w:color w:val="231F20"/>
                <w:spacing w:val="-7"/>
                <w:sz w:val="20"/>
              </w:rPr>
              <w:t> </w:t>
            </w:r>
            <w:r>
              <w:rPr>
                <w:color w:val="231F20"/>
                <w:sz w:val="20"/>
              </w:rPr>
              <w:t>and</w:t>
            </w:r>
            <w:r>
              <w:rPr>
                <w:color w:val="231F20"/>
                <w:spacing w:val="-7"/>
                <w:sz w:val="20"/>
              </w:rPr>
              <w:t> </w:t>
            </w:r>
            <w:r>
              <w:rPr>
                <w:color w:val="231F20"/>
                <w:sz w:val="20"/>
              </w:rPr>
              <w:t>cross</w:t>
            </w:r>
            <w:r>
              <w:rPr>
                <w:color w:val="231F20"/>
                <w:spacing w:val="-7"/>
                <w:sz w:val="20"/>
              </w:rPr>
              <w:t> </w:t>
            </w:r>
            <w:r>
              <w:rPr>
                <w:color w:val="231F20"/>
                <w:sz w:val="20"/>
              </w:rPr>
              <w:t>gender </w:t>
            </w:r>
            <w:r>
              <w:rPr>
                <w:color w:val="231F20"/>
                <w:w w:val="105"/>
                <w:sz w:val="20"/>
              </w:rPr>
              <w:t>representation</w:t>
            </w:r>
            <w:r>
              <w:rPr>
                <w:color w:val="231F20"/>
                <w:spacing w:val="-9"/>
                <w:w w:val="105"/>
                <w:sz w:val="20"/>
              </w:rPr>
              <w:t> </w:t>
            </w:r>
            <w:r>
              <w:rPr>
                <w:color w:val="231F20"/>
                <w:w w:val="105"/>
                <w:sz w:val="20"/>
              </w:rPr>
              <w:t>(By</w:t>
            </w:r>
            <w:r>
              <w:rPr>
                <w:color w:val="231F20"/>
                <w:spacing w:val="-9"/>
                <w:w w:val="105"/>
                <w:sz w:val="20"/>
              </w:rPr>
              <w:t> </w:t>
            </w:r>
            <w:r>
              <w:rPr>
                <w:color w:val="231F20"/>
                <w:w w:val="105"/>
                <w:sz w:val="20"/>
              </w:rPr>
              <w:t>sex,</w:t>
            </w:r>
            <w:r>
              <w:rPr>
                <w:color w:val="231F20"/>
                <w:spacing w:val="-9"/>
                <w:w w:val="105"/>
                <w:sz w:val="20"/>
              </w:rPr>
              <w:t> </w:t>
            </w:r>
            <w:r>
              <w:rPr>
                <w:color w:val="231F20"/>
                <w:w w:val="105"/>
                <w:sz w:val="20"/>
              </w:rPr>
              <w:t>age</w:t>
            </w:r>
            <w:r>
              <w:rPr>
                <w:color w:val="231F20"/>
                <w:spacing w:val="-9"/>
                <w:w w:val="105"/>
                <w:sz w:val="20"/>
              </w:rPr>
              <w:t> </w:t>
            </w:r>
            <w:r>
              <w:rPr>
                <w:color w:val="231F20"/>
                <w:w w:val="105"/>
                <w:sz w:val="20"/>
              </w:rPr>
              <w:t>group</w:t>
            </w:r>
            <w:r>
              <w:rPr>
                <w:color w:val="231F20"/>
                <w:spacing w:val="-9"/>
                <w:w w:val="105"/>
                <w:sz w:val="20"/>
              </w:rPr>
              <w:t> </w:t>
            </w:r>
            <w:r>
              <w:rPr>
                <w:color w:val="231F20"/>
                <w:w w:val="105"/>
                <w:sz w:val="20"/>
              </w:rPr>
              <w:t>and other disaggregated variables)</w:t>
            </w:r>
          </w:p>
          <w:p>
            <w:pPr>
              <w:pStyle w:val="TableParagraph"/>
              <w:numPr>
                <w:ilvl w:val="0"/>
                <w:numId w:val="11"/>
              </w:numPr>
              <w:tabs>
                <w:tab w:pos="451" w:val="left" w:leader="none"/>
                <w:tab w:pos="453" w:val="left" w:leader="none"/>
              </w:tabs>
              <w:spacing w:line="259" w:lineRule="auto" w:before="0" w:after="0"/>
              <w:ind w:left="453" w:right="272" w:hanging="171"/>
              <w:jc w:val="left"/>
              <w:rPr>
                <w:sz w:val="20"/>
              </w:rPr>
            </w:pPr>
            <w:r>
              <w:rPr>
                <w:color w:val="231F20"/>
                <w:w w:val="105"/>
                <w:sz w:val="20"/>
              </w:rPr>
              <w:t>Number/percentage of OPD participants attending</w:t>
            </w:r>
            <w:r>
              <w:rPr>
                <w:color w:val="231F20"/>
                <w:spacing w:val="-12"/>
                <w:w w:val="105"/>
                <w:sz w:val="20"/>
              </w:rPr>
              <w:t> </w:t>
            </w:r>
            <w:r>
              <w:rPr>
                <w:color w:val="231F20"/>
                <w:w w:val="105"/>
                <w:sz w:val="20"/>
              </w:rPr>
              <w:t>capacity</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learning</w:t>
            </w:r>
            <w:r>
              <w:rPr>
                <w:color w:val="231F20"/>
                <w:spacing w:val="-12"/>
                <w:w w:val="105"/>
                <w:sz w:val="20"/>
              </w:rPr>
              <w:t> </w:t>
            </w:r>
            <w:r>
              <w:rPr>
                <w:color w:val="231F20"/>
                <w:w w:val="105"/>
                <w:sz w:val="20"/>
              </w:rPr>
              <w:t>events</w:t>
            </w:r>
            <w:r>
              <w:rPr>
                <w:color w:val="231F20"/>
                <w:spacing w:val="-12"/>
                <w:w w:val="105"/>
                <w:sz w:val="20"/>
              </w:rPr>
              <w:t> </w:t>
            </w:r>
            <w:r>
              <w:rPr>
                <w:color w:val="231F20"/>
                <w:w w:val="105"/>
                <w:sz w:val="20"/>
              </w:rPr>
              <w:t>on </w:t>
            </w:r>
            <w:r>
              <w:rPr>
                <w:color w:val="231F20"/>
                <w:sz w:val="20"/>
              </w:rPr>
              <w:t>Article</w:t>
            </w:r>
            <w:r>
              <w:rPr>
                <w:color w:val="231F20"/>
                <w:spacing w:val="-8"/>
                <w:sz w:val="20"/>
              </w:rPr>
              <w:t> </w:t>
            </w:r>
            <w:r>
              <w:rPr>
                <w:color w:val="231F20"/>
                <w:sz w:val="20"/>
              </w:rPr>
              <w:t>11</w:t>
            </w:r>
            <w:r>
              <w:rPr>
                <w:color w:val="231F20"/>
                <w:spacing w:val="-8"/>
                <w:sz w:val="20"/>
              </w:rPr>
              <w:t> </w:t>
            </w:r>
            <w:r>
              <w:rPr>
                <w:color w:val="231F20"/>
                <w:sz w:val="20"/>
              </w:rPr>
              <w:t>and</w:t>
            </w:r>
            <w:r>
              <w:rPr>
                <w:color w:val="231F20"/>
                <w:spacing w:val="-8"/>
                <w:sz w:val="20"/>
              </w:rPr>
              <w:t> </w:t>
            </w:r>
            <w:r>
              <w:rPr>
                <w:color w:val="231F20"/>
                <w:sz w:val="20"/>
              </w:rPr>
              <w:t>its</w:t>
            </w:r>
            <w:r>
              <w:rPr>
                <w:color w:val="231F20"/>
                <w:spacing w:val="-8"/>
                <w:sz w:val="20"/>
              </w:rPr>
              <w:t> </w:t>
            </w:r>
            <w:r>
              <w:rPr>
                <w:color w:val="231F20"/>
                <w:sz w:val="20"/>
              </w:rPr>
              <w:t>alignment</w:t>
            </w:r>
            <w:r>
              <w:rPr>
                <w:color w:val="231F20"/>
                <w:spacing w:val="-8"/>
                <w:sz w:val="20"/>
              </w:rPr>
              <w:t> </w:t>
            </w:r>
            <w:r>
              <w:rPr>
                <w:color w:val="231F20"/>
                <w:sz w:val="20"/>
              </w:rPr>
              <w:t>to</w:t>
            </w:r>
            <w:r>
              <w:rPr>
                <w:color w:val="231F20"/>
                <w:spacing w:val="-8"/>
                <w:sz w:val="20"/>
              </w:rPr>
              <w:t> </w:t>
            </w:r>
            <w:r>
              <w:rPr>
                <w:color w:val="231F20"/>
                <w:sz w:val="20"/>
              </w:rPr>
              <w:t>other</w:t>
            </w:r>
            <w:r>
              <w:rPr>
                <w:color w:val="231F20"/>
                <w:spacing w:val="-8"/>
                <w:sz w:val="20"/>
              </w:rPr>
              <w:t> </w:t>
            </w:r>
            <w:r>
              <w:rPr>
                <w:color w:val="231F20"/>
                <w:sz w:val="20"/>
              </w:rPr>
              <w:t>Articles </w:t>
            </w:r>
            <w:r>
              <w:rPr>
                <w:color w:val="231F20"/>
                <w:w w:val="105"/>
                <w:sz w:val="20"/>
              </w:rPr>
              <w:t>and</w:t>
            </w:r>
            <w:r>
              <w:rPr>
                <w:color w:val="231F20"/>
                <w:spacing w:val="-9"/>
                <w:w w:val="105"/>
                <w:sz w:val="20"/>
              </w:rPr>
              <w:t> </w:t>
            </w:r>
            <w:r>
              <w:rPr>
                <w:color w:val="231F20"/>
                <w:w w:val="105"/>
                <w:sz w:val="20"/>
              </w:rPr>
              <w:t>with</w:t>
            </w:r>
            <w:r>
              <w:rPr>
                <w:color w:val="231F20"/>
                <w:spacing w:val="-9"/>
                <w:w w:val="105"/>
                <w:sz w:val="20"/>
              </w:rPr>
              <w:t> </w:t>
            </w:r>
            <w:r>
              <w:rPr>
                <w:color w:val="231F20"/>
                <w:w w:val="105"/>
                <w:sz w:val="20"/>
              </w:rPr>
              <w:t>SDGs</w:t>
            </w:r>
            <w:r>
              <w:rPr>
                <w:color w:val="231F20"/>
                <w:spacing w:val="-9"/>
                <w:w w:val="105"/>
                <w:sz w:val="20"/>
              </w:rPr>
              <w:t> </w:t>
            </w:r>
            <w:r>
              <w:rPr>
                <w:color w:val="231F20"/>
                <w:w w:val="105"/>
                <w:sz w:val="20"/>
              </w:rPr>
              <w:t>in</w:t>
            </w:r>
            <w:r>
              <w:rPr>
                <w:color w:val="231F20"/>
                <w:spacing w:val="-9"/>
                <w:w w:val="105"/>
                <w:sz w:val="20"/>
              </w:rPr>
              <w:t> </w:t>
            </w:r>
            <w:r>
              <w:rPr>
                <w:color w:val="231F20"/>
                <w:w w:val="105"/>
                <w:sz w:val="20"/>
              </w:rPr>
              <w:t>relation</w:t>
            </w:r>
            <w:r>
              <w:rPr>
                <w:color w:val="231F20"/>
                <w:spacing w:val="-9"/>
                <w:w w:val="105"/>
                <w:sz w:val="20"/>
              </w:rPr>
              <w:t> </w:t>
            </w:r>
            <w:r>
              <w:rPr>
                <w:color w:val="231F20"/>
                <w:w w:val="105"/>
                <w:sz w:val="20"/>
              </w:rPr>
              <w:t>to</w:t>
            </w:r>
            <w:r>
              <w:rPr>
                <w:color w:val="231F20"/>
                <w:spacing w:val="-9"/>
                <w:w w:val="105"/>
                <w:sz w:val="20"/>
              </w:rPr>
              <w:t> </w:t>
            </w:r>
            <w:r>
              <w:rPr>
                <w:color w:val="231F20"/>
                <w:w w:val="105"/>
                <w:sz w:val="20"/>
              </w:rPr>
              <w:t>DRM,</w:t>
            </w:r>
            <w:r>
              <w:rPr>
                <w:color w:val="231F20"/>
                <w:spacing w:val="-9"/>
                <w:w w:val="105"/>
                <w:sz w:val="20"/>
              </w:rPr>
              <w:t> </w:t>
            </w:r>
            <w:r>
              <w:rPr>
                <w:color w:val="231F20"/>
                <w:w w:val="105"/>
                <w:sz w:val="20"/>
              </w:rPr>
              <w:t>CC</w:t>
            </w:r>
            <w:r>
              <w:rPr>
                <w:color w:val="231F20"/>
                <w:spacing w:val="-9"/>
                <w:w w:val="105"/>
                <w:sz w:val="20"/>
              </w:rPr>
              <w:t> </w:t>
            </w:r>
            <w:r>
              <w:rPr>
                <w:color w:val="231F20"/>
                <w:w w:val="105"/>
                <w:sz w:val="20"/>
              </w:rPr>
              <w:t>and Heath</w:t>
            </w:r>
            <w:r>
              <w:rPr>
                <w:color w:val="231F20"/>
                <w:spacing w:val="-13"/>
                <w:w w:val="105"/>
                <w:sz w:val="20"/>
              </w:rPr>
              <w:t> </w:t>
            </w:r>
            <w:r>
              <w:rPr>
                <w:color w:val="231F20"/>
                <w:w w:val="105"/>
                <w:sz w:val="20"/>
              </w:rPr>
              <w:t>Pandemic.</w:t>
            </w:r>
          </w:p>
          <w:p>
            <w:pPr>
              <w:pStyle w:val="TableParagraph"/>
              <w:numPr>
                <w:ilvl w:val="0"/>
                <w:numId w:val="11"/>
              </w:numPr>
              <w:tabs>
                <w:tab w:pos="451" w:val="left" w:leader="none"/>
                <w:tab w:pos="453" w:val="left" w:leader="none"/>
              </w:tabs>
              <w:spacing w:line="259" w:lineRule="auto" w:before="0" w:after="0"/>
              <w:ind w:left="453" w:right="272" w:hanging="171"/>
              <w:jc w:val="left"/>
              <w:rPr>
                <w:sz w:val="20"/>
              </w:rPr>
            </w:pPr>
            <w:r>
              <w:rPr>
                <w:color w:val="231F20"/>
                <w:w w:val="105"/>
                <w:sz w:val="20"/>
              </w:rPr>
              <w:t>Number/percentage of OPD participants </w:t>
            </w:r>
            <w:r>
              <w:rPr>
                <w:color w:val="231F20"/>
                <w:sz w:val="20"/>
              </w:rPr>
              <w:t>(By</w:t>
            </w:r>
            <w:r>
              <w:rPr>
                <w:color w:val="231F20"/>
                <w:spacing w:val="-12"/>
                <w:sz w:val="20"/>
              </w:rPr>
              <w:t> </w:t>
            </w:r>
            <w:r>
              <w:rPr>
                <w:color w:val="231F20"/>
                <w:sz w:val="20"/>
              </w:rPr>
              <w:t>sex,</w:t>
            </w:r>
            <w:r>
              <w:rPr>
                <w:color w:val="231F20"/>
                <w:spacing w:val="-12"/>
                <w:sz w:val="20"/>
              </w:rPr>
              <w:t> </w:t>
            </w:r>
            <w:r>
              <w:rPr>
                <w:color w:val="231F20"/>
                <w:sz w:val="20"/>
              </w:rPr>
              <w:t>age</w:t>
            </w:r>
            <w:r>
              <w:rPr>
                <w:color w:val="231F20"/>
                <w:spacing w:val="-12"/>
                <w:sz w:val="20"/>
              </w:rPr>
              <w:t> </w:t>
            </w:r>
            <w:r>
              <w:rPr>
                <w:color w:val="231F20"/>
                <w:sz w:val="20"/>
              </w:rPr>
              <w:t>group</w:t>
            </w:r>
            <w:r>
              <w:rPr>
                <w:color w:val="231F20"/>
                <w:spacing w:val="-12"/>
                <w:sz w:val="20"/>
              </w:rPr>
              <w:t> </w:t>
            </w:r>
            <w:r>
              <w:rPr>
                <w:color w:val="231F20"/>
                <w:sz w:val="20"/>
              </w:rPr>
              <w:t>and</w:t>
            </w:r>
            <w:r>
              <w:rPr>
                <w:color w:val="231F20"/>
                <w:spacing w:val="-12"/>
                <w:sz w:val="20"/>
              </w:rPr>
              <w:t> </w:t>
            </w:r>
            <w:r>
              <w:rPr>
                <w:color w:val="231F20"/>
                <w:sz w:val="20"/>
              </w:rPr>
              <w:t>other</w:t>
            </w:r>
            <w:r>
              <w:rPr>
                <w:color w:val="231F20"/>
                <w:spacing w:val="-12"/>
                <w:sz w:val="20"/>
              </w:rPr>
              <w:t> </w:t>
            </w:r>
            <w:r>
              <w:rPr>
                <w:color w:val="231F20"/>
                <w:sz w:val="20"/>
              </w:rPr>
              <w:t>disaggregated </w:t>
            </w:r>
            <w:r>
              <w:rPr>
                <w:color w:val="231F20"/>
                <w:w w:val="105"/>
                <w:sz w:val="20"/>
              </w:rPr>
              <w:t>variables)</w:t>
            </w:r>
            <w:r>
              <w:rPr>
                <w:color w:val="231F20"/>
                <w:spacing w:val="-13"/>
                <w:w w:val="105"/>
                <w:sz w:val="20"/>
              </w:rPr>
              <w:t> </w:t>
            </w:r>
            <w:r>
              <w:rPr>
                <w:color w:val="231F20"/>
                <w:w w:val="105"/>
                <w:sz w:val="20"/>
              </w:rPr>
              <w:t>attending</w:t>
            </w:r>
            <w:r>
              <w:rPr>
                <w:color w:val="231F20"/>
                <w:spacing w:val="-13"/>
                <w:w w:val="105"/>
                <w:sz w:val="20"/>
              </w:rPr>
              <w:t> </w:t>
            </w:r>
            <w:r>
              <w:rPr>
                <w:color w:val="231F20"/>
                <w:w w:val="105"/>
                <w:sz w:val="20"/>
              </w:rPr>
              <w:t>capacity</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learning </w:t>
            </w:r>
            <w:r>
              <w:rPr>
                <w:color w:val="231F20"/>
                <w:sz w:val="20"/>
              </w:rPr>
              <w:t>events</w:t>
            </w:r>
            <w:r>
              <w:rPr>
                <w:color w:val="231F20"/>
                <w:spacing w:val="-5"/>
                <w:sz w:val="20"/>
              </w:rPr>
              <w:t> </w:t>
            </w:r>
            <w:r>
              <w:rPr>
                <w:color w:val="231F20"/>
                <w:sz w:val="20"/>
              </w:rPr>
              <w:t>on</w:t>
            </w:r>
            <w:r>
              <w:rPr>
                <w:color w:val="231F20"/>
                <w:spacing w:val="-5"/>
                <w:sz w:val="20"/>
              </w:rPr>
              <w:t> </w:t>
            </w:r>
            <w:r>
              <w:rPr>
                <w:color w:val="231F20"/>
                <w:sz w:val="20"/>
              </w:rPr>
              <w:t>legal</w:t>
            </w:r>
            <w:r>
              <w:rPr>
                <w:color w:val="231F20"/>
                <w:spacing w:val="-5"/>
                <w:sz w:val="20"/>
              </w:rPr>
              <w:t> </w:t>
            </w:r>
            <w:r>
              <w:rPr>
                <w:color w:val="231F20"/>
                <w:sz w:val="20"/>
              </w:rPr>
              <w:t>harmonisation</w:t>
            </w:r>
            <w:r>
              <w:rPr>
                <w:color w:val="231F20"/>
                <w:spacing w:val="-5"/>
                <w:sz w:val="20"/>
              </w:rPr>
              <w:t> </w:t>
            </w:r>
            <w:r>
              <w:rPr>
                <w:color w:val="231F20"/>
                <w:sz w:val="20"/>
              </w:rPr>
              <w:t>and</w:t>
            </w:r>
            <w:r>
              <w:rPr>
                <w:color w:val="231F20"/>
                <w:spacing w:val="-5"/>
                <w:sz w:val="20"/>
              </w:rPr>
              <w:t> </w:t>
            </w:r>
            <w:r>
              <w:rPr>
                <w:color w:val="231F20"/>
                <w:sz w:val="20"/>
              </w:rPr>
              <w:t>inclusive budgeting</w:t>
            </w:r>
            <w:r>
              <w:rPr>
                <w:color w:val="231F20"/>
                <w:spacing w:val="-2"/>
                <w:sz w:val="20"/>
              </w:rPr>
              <w:t> </w:t>
            </w:r>
            <w:r>
              <w:rPr>
                <w:color w:val="231F20"/>
                <w:sz w:val="20"/>
              </w:rPr>
              <w:t>in</w:t>
            </w:r>
            <w:r>
              <w:rPr>
                <w:color w:val="231F20"/>
                <w:spacing w:val="-2"/>
                <w:sz w:val="20"/>
              </w:rPr>
              <w:t> </w:t>
            </w:r>
            <w:r>
              <w:rPr>
                <w:color w:val="231F20"/>
                <w:sz w:val="20"/>
              </w:rPr>
              <w:t>relations</w:t>
            </w:r>
            <w:r>
              <w:rPr>
                <w:color w:val="231F20"/>
                <w:spacing w:val="-2"/>
                <w:sz w:val="20"/>
              </w:rPr>
              <w:t> </w:t>
            </w:r>
            <w:r>
              <w:rPr>
                <w:color w:val="231F20"/>
                <w:sz w:val="20"/>
              </w:rPr>
              <w:t>to</w:t>
            </w:r>
            <w:r>
              <w:rPr>
                <w:color w:val="231F20"/>
                <w:spacing w:val="-2"/>
                <w:sz w:val="20"/>
              </w:rPr>
              <w:t> </w:t>
            </w:r>
            <w:r>
              <w:rPr>
                <w:color w:val="231F20"/>
                <w:sz w:val="20"/>
              </w:rPr>
              <w:t>DRM,</w:t>
            </w:r>
            <w:r>
              <w:rPr>
                <w:color w:val="231F20"/>
                <w:spacing w:val="-2"/>
                <w:sz w:val="20"/>
              </w:rPr>
              <w:t> </w:t>
            </w:r>
            <w:r>
              <w:rPr>
                <w:color w:val="231F20"/>
                <w:sz w:val="20"/>
              </w:rPr>
              <w:t>EW4ALL,</w:t>
            </w:r>
            <w:r>
              <w:rPr>
                <w:color w:val="231F20"/>
                <w:spacing w:val="-2"/>
                <w:sz w:val="20"/>
              </w:rPr>
              <w:t> </w:t>
            </w:r>
            <w:r>
              <w:rPr>
                <w:color w:val="231F20"/>
                <w:sz w:val="20"/>
              </w:rPr>
              <w:t>CC </w:t>
            </w:r>
            <w:r>
              <w:rPr>
                <w:color w:val="231F20"/>
                <w:w w:val="105"/>
                <w:sz w:val="20"/>
              </w:rPr>
              <w:t>and heath pandemics.</w:t>
            </w:r>
          </w:p>
          <w:p>
            <w:pPr>
              <w:pStyle w:val="TableParagraph"/>
              <w:numPr>
                <w:ilvl w:val="0"/>
                <w:numId w:val="11"/>
              </w:numPr>
              <w:tabs>
                <w:tab w:pos="451" w:val="left" w:leader="none"/>
                <w:tab w:pos="453" w:val="left" w:leader="none"/>
              </w:tabs>
              <w:spacing w:line="259" w:lineRule="auto" w:before="0" w:after="0"/>
              <w:ind w:left="453" w:right="457" w:hanging="171"/>
              <w:jc w:val="both"/>
              <w:rPr>
                <w:sz w:val="20"/>
              </w:rPr>
            </w:pPr>
            <w:r>
              <w:rPr>
                <w:color w:val="231F20"/>
                <w:w w:val="105"/>
                <w:sz w:val="20"/>
              </w:rPr>
              <w:t>Number/percentage</w:t>
            </w:r>
            <w:r>
              <w:rPr>
                <w:color w:val="231F20"/>
                <w:spacing w:val="-17"/>
                <w:w w:val="105"/>
                <w:sz w:val="20"/>
              </w:rPr>
              <w:t> </w:t>
            </w:r>
            <w:r>
              <w:rPr>
                <w:color w:val="231F20"/>
                <w:w w:val="105"/>
                <w:sz w:val="20"/>
              </w:rPr>
              <w:t>of</w:t>
            </w:r>
            <w:r>
              <w:rPr>
                <w:color w:val="231F20"/>
                <w:spacing w:val="-16"/>
                <w:w w:val="105"/>
                <w:sz w:val="20"/>
              </w:rPr>
              <w:t> </w:t>
            </w:r>
            <w:r>
              <w:rPr>
                <w:color w:val="231F20"/>
                <w:w w:val="105"/>
                <w:sz w:val="20"/>
              </w:rPr>
              <w:t>OPD</w:t>
            </w:r>
            <w:r>
              <w:rPr>
                <w:color w:val="231F20"/>
                <w:spacing w:val="-17"/>
                <w:w w:val="105"/>
                <w:sz w:val="20"/>
              </w:rPr>
              <w:t> </w:t>
            </w:r>
            <w:r>
              <w:rPr>
                <w:color w:val="231F20"/>
                <w:w w:val="105"/>
                <w:sz w:val="20"/>
              </w:rPr>
              <w:t>participants </w:t>
            </w:r>
            <w:r>
              <w:rPr>
                <w:color w:val="231F20"/>
                <w:sz w:val="20"/>
              </w:rPr>
              <w:t>influencing</w:t>
            </w:r>
            <w:r>
              <w:rPr>
                <w:color w:val="231F20"/>
                <w:spacing w:val="-4"/>
                <w:sz w:val="20"/>
              </w:rPr>
              <w:t> </w:t>
            </w:r>
            <w:r>
              <w:rPr>
                <w:color w:val="231F20"/>
                <w:sz w:val="20"/>
              </w:rPr>
              <w:t>to</w:t>
            </w:r>
            <w:r>
              <w:rPr>
                <w:color w:val="231F20"/>
                <w:spacing w:val="-4"/>
                <w:sz w:val="20"/>
              </w:rPr>
              <w:t> </w:t>
            </w:r>
            <w:r>
              <w:rPr>
                <w:color w:val="231F20"/>
                <w:sz w:val="20"/>
              </w:rPr>
              <w:t>advocate</w:t>
            </w:r>
            <w:r>
              <w:rPr>
                <w:color w:val="231F20"/>
                <w:spacing w:val="-4"/>
                <w:sz w:val="20"/>
              </w:rPr>
              <w:t> </w:t>
            </w:r>
            <w:r>
              <w:rPr>
                <w:color w:val="231F20"/>
                <w:sz w:val="20"/>
              </w:rPr>
              <w:t>for</w:t>
            </w:r>
            <w:r>
              <w:rPr>
                <w:color w:val="231F20"/>
                <w:spacing w:val="-4"/>
                <w:sz w:val="20"/>
              </w:rPr>
              <w:t> </w:t>
            </w:r>
            <w:r>
              <w:rPr>
                <w:color w:val="231F20"/>
                <w:sz w:val="20"/>
              </w:rPr>
              <w:t>policy,</w:t>
            </w:r>
            <w:r>
              <w:rPr>
                <w:color w:val="231F20"/>
                <w:spacing w:val="-4"/>
                <w:sz w:val="20"/>
              </w:rPr>
              <w:t> </w:t>
            </w:r>
            <w:r>
              <w:rPr>
                <w:color w:val="231F20"/>
                <w:sz w:val="20"/>
              </w:rPr>
              <w:t>budget </w:t>
            </w:r>
            <w:r>
              <w:rPr>
                <w:color w:val="231F20"/>
                <w:w w:val="105"/>
                <w:sz w:val="20"/>
              </w:rPr>
              <w:t>and systems change</w:t>
            </w:r>
          </w:p>
        </w:tc>
      </w:tr>
    </w:tbl>
    <w:p>
      <w:pPr>
        <w:pStyle w:val="BodyText"/>
        <w:rPr>
          <w:rFonts w:ascii="Arial Black"/>
          <w:sz w:val="17"/>
        </w:rPr>
      </w:pPr>
      <w:r>
        <w:rPr>
          <w:rFonts w:ascii="Arial Black"/>
          <w:sz w:val="17"/>
        </w:rPr>
        <mc:AlternateContent>
          <mc:Choice Requires="wps">
            <w:drawing>
              <wp:anchor distT="0" distB="0" distL="0" distR="0" allowOverlap="1" layoutInCell="1" locked="0" behindDoc="1" simplePos="0" relativeHeight="487609856">
                <wp:simplePos x="0" y="0"/>
                <wp:positionH relativeFrom="page">
                  <wp:posOffset>839999</wp:posOffset>
                </wp:positionH>
                <wp:positionV relativeFrom="paragraph">
                  <wp:posOffset>167565</wp:posOffset>
                </wp:positionV>
                <wp:extent cx="1029969" cy="1270"/>
                <wp:effectExtent l="0" t="0" r="0" b="0"/>
                <wp:wrapTopAndBottom/>
                <wp:docPr id="179" name="Graphic 179"/>
                <wp:cNvGraphicFramePr>
                  <a:graphicFrameLocks/>
                </wp:cNvGraphicFramePr>
                <a:graphic>
                  <a:graphicData uri="http://schemas.microsoft.com/office/word/2010/wordprocessingShape">
                    <wps:wsp>
                      <wps:cNvPr id="179" name="Graphic 179"/>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66.141701pt;margin-top:13.1941pt;width:81.1pt;height:.1pt;mso-position-horizontal-relative:page;mso-position-vertical-relative:paragraph;z-index:-15706624;mso-wrap-distance-left:0;mso-wrap-distance-right:0" id="docshape147" coordorigin="1323,264" coordsize="1622,0" path="m1323,264l2944,264e" filled="false" stroked="true" strokeweight="1pt" strokecolor="#2594cd">
                <v:path arrowok="t"/>
                <v:stroke dashstyle="solid"/>
                <w10:wrap type="topAndBottom"/>
              </v:shape>
            </w:pict>
          </mc:Fallback>
        </mc:AlternateContent>
      </w:r>
    </w:p>
    <w:p>
      <w:pPr>
        <w:spacing w:line="193" w:lineRule="exact" w:before="186"/>
        <w:ind w:left="1322" w:right="0" w:firstLine="0"/>
        <w:jc w:val="both"/>
        <w:rPr>
          <w:sz w:val="16"/>
        </w:rPr>
      </w:pPr>
      <w:r>
        <w:rPr>
          <w:color w:val="6D6E71"/>
          <w:spacing w:val="-2"/>
          <w:position w:val="5"/>
          <w:sz w:val="9"/>
        </w:rPr>
        <w:t>20</w:t>
      </w:r>
      <w:r>
        <w:rPr>
          <w:color w:val="6D6E71"/>
          <w:spacing w:val="-2"/>
          <w:sz w:val="16"/>
        </w:rPr>
        <w:t>Article</w:t>
      </w:r>
      <w:r>
        <w:rPr>
          <w:color w:val="6D6E71"/>
          <w:spacing w:val="-3"/>
          <w:sz w:val="16"/>
        </w:rPr>
        <w:t> </w:t>
      </w:r>
      <w:r>
        <w:rPr>
          <w:color w:val="6D6E71"/>
          <w:spacing w:val="-2"/>
          <w:sz w:val="16"/>
        </w:rPr>
        <w:t>11</w:t>
      </w:r>
      <w:r>
        <w:rPr>
          <w:color w:val="6D6E71"/>
          <w:spacing w:val="-3"/>
          <w:sz w:val="16"/>
        </w:rPr>
        <w:t> </w:t>
      </w:r>
      <w:r>
        <w:rPr>
          <w:color w:val="6D6E71"/>
          <w:spacing w:val="-2"/>
          <w:sz w:val="16"/>
        </w:rPr>
        <w:t>–</w:t>
      </w:r>
      <w:r>
        <w:rPr>
          <w:color w:val="6D6E71"/>
          <w:spacing w:val="-3"/>
          <w:sz w:val="16"/>
        </w:rPr>
        <w:t> </w:t>
      </w:r>
      <w:r>
        <w:rPr>
          <w:color w:val="6D6E71"/>
          <w:spacing w:val="-2"/>
          <w:sz w:val="16"/>
        </w:rPr>
        <w:t>Situations of</w:t>
      </w:r>
      <w:r>
        <w:rPr>
          <w:color w:val="6D6E71"/>
          <w:spacing w:val="-3"/>
          <w:sz w:val="16"/>
        </w:rPr>
        <w:t> </w:t>
      </w:r>
      <w:r>
        <w:rPr>
          <w:color w:val="6D6E71"/>
          <w:spacing w:val="-2"/>
          <w:sz w:val="16"/>
        </w:rPr>
        <w:t>risk</w:t>
      </w:r>
      <w:r>
        <w:rPr>
          <w:color w:val="6D6E71"/>
          <w:spacing w:val="-3"/>
          <w:sz w:val="16"/>
        </w:rPr>
        <w:t> </w:t>
      </w:r>
      <w:r>
        <w:rPr>
          <w:color w:val="6D6E71"/>
          <w:spacing w:val="-2"/>
          <w:sz w:val="16"/>
        </w:rPr>
        <w:t>and humanitarian</w:t>
      </w:r>
      <w:r>
        <w:rPr>
          <w:color w:val="6D6E71"/>
          <w:spacing w:val="-3"/>
          <w:sz w:val="16"/>
        </w:rPr>
        <w:t> </w:t>
      </w:r>
      <w:r>
        <w:rPr>
          <w:color w:val="6D6E71"/>
          <w:spacing w:val="-2"/>
          <w:sz w:val="16"/>
        </w:rPr>
        <w:t>emergencies</w:t>
      </w:r>
    </w:p>
    <w:p>
      <w:pPr>
        <w:spacing w:before="0"/>
        <w:ind w:left="1322" w:right="1358" w:firstLine="0"/>
        <w:jc w:val="both"/>
        <w:rPr>
          <w:sz w:val="16"/>
        </w:rPr>
      </w:pPr>
      <w:r>
        <w:rPr>
          <w:color w:val="6D6E71"/>
          <w:sz w:val="16"/>
        </w:rPr>
        <w:t>States</w:t>
      </w:r>
      <w:r>
        <w:rPr>
          <w:color w:val="6D6E71"/>
          <w:spacing w:val="-1"/>
          <w:sz w:val="16"/>
        </w:rPr>
        <w:t> </w:t>
      </w:r>
      <w:r>
        <w:rPr>
          <w:color w:val="6D6E71"/>
          <w:sz w:val="16"/>
        </w:rPr>
        <w:t>Parties</w:t>
      </w:r>
      <w:r>
        <w:rPr>
          <w:color w:val="6D6E71"/>
          <w:spacing w:val="-1"/>
          <w:sz w:val="16"/>
        </w:rPr>
        <w:t> </w:t>
      </w:r>
      <w:r>
        <w:rPr>
          <w:color w:val="6D6E71"/>
          <w:sz w:val="16"/>
        </w:rPr>
        <w:t>shall</w:t>
      </w:r>
      <w:r>
        <w:rPr>
          <w:color w:val="6D6E71"/>
          <w:spacing w:val="-1"/>
          <w:sz w:val="16"/>
        </w:rPr>
        <w:t> </w:t>
      </w:r>
      <w:r>
        <w:rPr>
          <w:color w:val="6D6E71"/>
          <w:sz w:val="16"/>
        </w:rPr>
        <w:t>take,</w:t>
      </w:r>
      <w:r>
        <w:rPr>
          <w:color w:val="6D6E71"/>
          <w:spacing w:val="-1"/>
          <w:sz w:val="16"/>
        </w:rPr>
        <w:t> </w:t>
      </w:r>
      <w:r>
        <w:rPr>
          <w:color w:val="6D6E71"/>
          <w:sz w:val="16"/>
        </w:rPr>
        <w:t>in</w:t>
      </w:r>
      <w:r>
        <w:rPr>
          <w:color w:val="6D6E71"/>
          <w:spacing w:val="-1"/>
          <w:sz w:val="16"/>
        </w:rPr>
        <w:t> </w:t>
      </w:r>
      <w:r>
        <w:rPr>
          <w:color w:val="6D6E71"/>
          <w:sz w:val="16"/>
        </w:rPr>
        <w:t>accordance</w:t>
      </w:r>
      <w:r>
        <w:rPr>
          <w:color w:val="6D6E71"/>
          <w:spacing w:val="-1"/>
          <w:sz w:val="16"/>
        </w:rPr>
        <w:t> </w:t>
      </w:r>
      <w:r>
        <w:rPr>
          <w:color w:val="6D6E71"/>
          <w:sz w:val="16"/>
        </w:rPr>
        <w:t>with</w:t>
      </w:r>
      <w:r>
        <w:rPr>
          <w:color w:val="6D6E71"/>
          <w:spacing w:val="-1"/>
          <w:sz w:val="16"/>
        </w:rPr>
        <w:t> </w:t>
      </w:r>
      <w:r>
        <w:rPr>
          <w:color w:val="6D6E71"/>
          <w:sz w:val="16"/>
        </w:rPr>
        <w:t>their</w:t>
      </w:r>
      <w:r>
        <w:rPr>
          <w:color w:val="6D6E71"/>
          <w:spacing w:val="-1"/>
          <w:sz w:val="16"/>
        </w:rPr>
        <w:t> </w:t>
      </w:r>
      <w:r>
        <w:rPr>
          <w:color w:val="6D6E71"/>
          <w:sz w:val="16"/>
        </w:rPr>
        <w:t>obligations</w:t>
      </w:r>
      <w:r>
        <w:rPr>
          <w:color w:val="6D6E71"/>
          <w:spacing w:val="-1"/>
          <w:sz w:val="16"/>
        </w:rPr>
        <w:t> </w:t>
      </w:r>
      <w:r>
        <w:rPr>
          <w:color w:val="6D6E71"/>
          <w:sz w:val="16"/>
        </w:rPr>
        <w:t>under</w:t>
      </w:r>
      <w:r>
        <w:rPr>
          <w:color w:val="6D6E71"/>
          <w:spacing w:val="-1"/>
          <w:sz w:val="16"/>
        </w:rPr>
        <w:t> </w:t>
      </w:r>
      <w:r>
        <w:rPr>
          <w:color w:val="6D6E71"/>
          <w:sz w:val="16"/>
        </w:rPr>
        <w:t>international</w:t>
      </w:r>
      <w:r>
        <w:rPr>
          <w:color w:val="6D6E71"/>
          <w:spacing w:val="-1"/>
          <w:sz w:val="16"/>
        </w:rPr>
        <w:t> </w:t>
      </w:r>
      <w:r>
        <w:rPr>
          <w:color w:val="6D6E71"/>
          <w:sz w:val="16"/>
        </w:rPr>
        <w:t>law,</w:t>
      </w:r>
      <w:r>
        <w:rPr>
          <w:color w:val="6D6E71"/>
          <w:spacing w:val="-1"/>
          <w:sz w:val="16"/>
        </w:rPr>
        <w:t> </w:t>
      </w:r>
      <w:r>
        <w:rPr>
          <w:color w:val="6D6E71"/>
          <w:sz w:val="16"/>
        </w:rPr>
        <w:t>including</w:t>
      </w:r>
      <w:r>
        <w:rPr>
          <w:color w:val="6D6E71"/>
          <w:spacing w:val="-1"/>
          <w:sz w:val="16"/>
        </w:rPr>
        <w:t> </w:t>
      </w:r>
      <w:r>
        <w:rPr>
          <w:color w:val="6D6E71"/>
          <w:sz w:val="16"/>
        </w:rPr>
        <w:t>international</w:t>
      </w:r>
      <w:r>
        <w:rPr>
          <w:color w:val="6D6E71"/>
          <w:spacing w:val="-1"/>
          <w:sz w:val="16"/>
        </w:rPr>
        <w:t> </w:t>
      </w:r>
      <w:r>
        <w:rPr>
          <w:color w:val="6D6E71"/>
          <w:sz w:val="16"/>
        </w:rPr>
        <w:t>humanitarian</w:t>
      </w:r>
      <w:r>
        <w:rPr>
          <w:color w:val="6D6E71"/>
          <w:spacing w:val="-1"/>
          <w:sz w:val="16"/>
        </w:rPr>
        <w:t> </w:t>
      </w:r>
      <w:r>
        <w:rPr>
          <w:color w:val="6D6E71"/>
          <w:sz w:val="16"/>
        </w:rPr>
        <w:t>law</w:t>
      </w:r>
      <w:r>
        <w:rPr>
          <w:color w:val="6D6E71"/>
          <w:spacing w:val="-1"/>
          <w:sz w:val="16"/>
        </w:rPr>
        <w:t> </w:t>
      </w:r>
      <w:r>
        <w:rPr>
          <w:color w:val="6D6E71"/>
          <w:sz w:val="16"/>
        </w:rPr>
        <w:t>and international</w:t>
      </w:r>
      <w:r>
        <w:rPr>
          <w:color w:val="6D6E71"/>
          <w:spacing w:val="-12"/>
          <w:sz w:val="16"/>
        </w:rPr>
        <w:t> </w:t>
      </w:r>
      <w:r>
        <w:rPr>
          <w:color w:val="6D6E71"/>
          <w:sz w:val="16"/>
        </w:rPr>
        <w:t>human</w:t>
      </w:r>
      <w:r>
        <w:rPr>
          <w:color w:val="6D6E71"/>
          <w:spacing w:val="-12"/>
          <w:sz w:val="16"/>
        </w:rPr>
        <w:t> </w:t>
      </w:r>
      <w:r>
        <w:rPr>
          <w:color w:val="6D6E71"/>
          <w:sz w:val="16"/>
        </w:rPr>
        <w:t>rights</w:t>
      </w:r>
      <w:r>
        <w:rPr>
          <w:color w:val="6D6E71"/>
          <w:spacing w:val="-12"/>
          <w:sz w:val="16"/>
        </w:rPr>
        <w:t> </w:t>
      </w:r>
      <w:r>
        <w:rPr>
          <w:color w:val="6D6E71"/>
          <w:sz w:val="16"/>
        </w:rPr>
        <w:t>law,</w:t>
      </w:r>
      <w:r>
        <w:rPr>
          <w:color w:val="6D6E71"/>
          <w:spacing w:val="-12"/>
          <w:sz w:val="16"/>
        </w:rPr>
        <w:t> </w:t>
      </w:r>
      <w:r>
        <w:rPr>
          <w:color w:val="6D6E71"/>
          <w:sz w:val="16"/>
        </w:rPr>
        <w:t>all</w:t>
      </w:r>
      <w:r>
        <w:rPr>
          <w:color w:val="6D6E71"/>
          <w:spacing w:val="-12"/>
          <w:sz w:val="16"/>
        </w:rPr>
        <w:t> </w:t>
      </w:r>
      <w:r>
        <w:rPr>
          <w:color w:val="6D6E71"/>
          <w:sz w:val="16"/>
        </w:rPr>
        <w:t>necessary</w:t>
      </w:r>
      <w:r>
        <w:rPr>
          <w:color w:val="6D6E71"/>
          <w:spacing w:val="-12"/>
          <w:sz w:val="16"/>
        </w:rPr>
        <w:t> </w:t>
      </w:r>
      <w:r>
        <w:rPr>
          <w:color w:val="6D6E71"/>
          <w:sz w:val="16"/>
        </w:rPr>
        <w:t>measures</w:t>
      </w:r>
      <w:r>
        <w:rPr>
          <w:color w:val="6D6E71"/>
          <w:spacing w:val="-12"/>
          <w:sz w:val="16"/>
        </w:rPr>
        <w:t> </w:t>
      </w:r>
      <w:r>
        <w:rPr>
          <w:color w:val="6D6E71"/>
          <w:sz w:val="16"/>
        </w:rPr>
        <w:t>to</w:t>
      </w:r>
      <w:r>
        <w:rPr>
          <w:color w:val="6D6E71"/>
          <w:spacing w:val="-12"/>
          <w:sz w:val="16"/>
        </w:rPr>
        <w:t> </w:t>
      </w:r>
      <w:r>
        <w:rPr>
          <w:color w:val="6D6E71"/>
          <w:sz w:val="16"/>
        </w:rPr>
        <w:t>ensure</w:t>
      </w:r>
      <w:r>
        <w:rPr>
          <w:color w:val="6D6E71"/>
          <w:spacing w:val="-12"/>
          <w:sz w:val="16"/>
        </w:rPr>
        <w:t> </w:t>
      </w:r>
      <w:r>
        <w:rPr>
          <w:color w:val="6D6E71"/>
          <w:sz w:val="16"/>
        </w:rPr>
        <w:t>the</w:t>
      </w:r>
      <w:r>
        <w:rPr>
          <w:color w:val="6D6E71"/>
          <w:spacing w:val="-12"/>
          <w:sz w:val="16"/>
        </w:rPr>
        <w:t> </w:t>
      </w:r>
      <w:r>
        <w:rPr>
          <w:color w:val="6D6E71"/>
          <w:sz w:val="16"/>
        </w:rPr>
        <w:t>protection</w:t>
      </w:r>
      <w:r>
        <w:rPr>
          <w:color w:val="6D6E71"/>
          <w:spacing w:val="-12"/>
          <w:sz w:val="16"/>
        </w:rPr>
        <w:t> </w:t>
      </w:r>
      <w:r>
        <w:rPr>
          <w:color w:val="6D6E71"/>
          <w:sz w:val="16"/>
        </w:rPr>
        <w:t>and</w:t>
      </w:r>
      <w:r>
        <w:rPr>
          <w:color w:val="6D6E71"/>
          <w:spacing w:val="-12"/>
          <w:sz w:val="16"/>
        </w:rPr>
        <w:t> </w:t>
      </w:r>
      <w:r>
        <w:rPr>
          <w:color w:val="6D6E71"/>
          <w:sz w:val="16"/>
        </w:rPr>
        <w:t>safety</w:t>
      </w:r>
      <w:r>
        <w:rPr>
          <w:color w:val="6D6E71"/>
          <w:spacing w:val="-12"/>
          <w:sz w:val="16"/>
        </w:rPr>
        <w:t> </w:t>
      </w:r>
      <w:r>
        <w:rPr>
          <w:color w:val="6D6E71"/>
          <w:sz w:val="16"/>
        </w:rPr>
        <w:t>of</w:t>
      </w:r>
      <w:r>
        <w:rPr>
          <w:color w:val="6D6E71"/>
          <w:spacing w:val="-12"/>
          <w:sz w:val="16"/>
        </w:rPr>
        <w:t> </w:t>
      </w:r>
      <w:r>
        <w:rPr>
          <w:color w:val="6D6E71"/>
          <w:sz w:val="16"/>
        </w:rPr>
        <w:t>persons</w:t>
      </w:r>
      <w:r>
        <w:rPr>
          <w:color w:val="6D6E71"/>
          <w:spacing w:val="-12"/>
          <w:sz w:val="16"/>
        </w:rPr>
        <w:t> </w:t>
      </w:r>
      <w:r>
        <w:rPr>
          <w:color w:val="6D6E71"/>
          <w:sz w:val="16"/>
        </w:rPr>
        <w:t>with</w:t>
      </w:r>
      <w:r>
        <w:rPr>
          <w:color w:val="6D6E71"/>
          <w:spacing w:val="-12"/>
          <w:sz w:val="16"/>
        </w:rPr>
        <w:t> </w:t>
      </w:r>
      <w:r>
        <w:rPr>
          <w:color w:val="6D6E71"/>
          <w:sz w:val="16"/>
        </w:rPr>
        <w:t>disabilities</w:t>
      </w:r>
      <w:r>
        <w:rPr>
          <w:color w:val="6D6E71"/>
          <w:spacing w:val="-12"/>
          <w:sz w:val="16"/>
        </w:rPr>
        <w:t> </w:t>
      </w:r>
      <w:r>
        <w:rPr>
          <w:color w:val="6D6E71"/>
          <w:sz w:val="16"/>
        </w:rPr>
        <w:t>in</w:t>
      </w:r>
      <w:r>
        <w:rPr>
          <w:color w:val="6D6E71"/>
          <w:spacing w:val="-12"/>
          <w:sz w:val="16"/>
        </w:rPr>
        <w:t> </w:t>
      </w:r>
      <w:r>
        <w:rPr>
          <w:color w:val="6D6E71"/>
          <w:sz w:val="16"/>
        </w:rPr>
        <w:t>situations</w:t>
      </w:r>
      <w:r>
        <w:rPr>
          <w:color w:val="6D6E71"/>
          <w:spacing w:val="-12"/>
          <w:sz w:val="16"/>
        </w:rPr>
        <w:t> </w:t>
      </w:r>
      <w:r>
        <w:rPr>
          <w:color w:val="6D6E71"/>
          <w:sz w:val="16"/>
        </w:rPr>
        <w:t>of risk, including situations of armed conflict, humanitarian emergencies and the occurrence of natural disasters</w:t>
      </w:r>
    </w:p>
    <w:p>
      <w:pPr>
        <w:spacing w:after="0"/>
        <w:jc w:val="both"/>
        <w:rPr>
          <w:sz w:val="16"/>
        </w:rPr>
        <w:sectPr>
          <w:pgSz w:w="11910" w:h="16840"/>
          <w:pgMar w:header="695" w:footer="0" w:top="940" w:bottom="280" w:left="0" w:right="0"/>
        </w:sectPr>
      </w:pPr>
    </w:p>
    <w:p>
      <w:pPr>
        <w:pStyle w:val="BodyText"/>
      </w:pPr>
    </w:p>
    <w:p>
      <w:pPr>
        <w:pStyle w:val="BodyText"/>
      </w:pPr>
    </w:p>
    <w:p>
      <w:pPr>
        <w:pStyle w:val="BodyText"/>
      </w:pPr>
    </w:p>
    <w:p>
      <w:pPr>
        <w:pStyle w:val="BodyText"/>
        <w:spacing w:before="119" w:after="1"/>
      </w:pPr>
    </w:p>
    <w:tbl>
      <w:tblPr>
        <w:tblW w:w="0" w:type="auto"/>
        <w:jc w:val="left"/>
        <w:tblInd w:w="1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2"/>
        <w:gridCol w:w="4875"/>
      </w:tblGrid>
      <w:tr>
        <w:trPr>
          <w:trHeight w:val="465" w:hRule="atLeast"/>
        </w:trPr>
        <w:tc>
          <w:tcPr>
            <w:tcW w:w="4592" w:type="dxa"/>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875" w:type="dxa"/>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11685" w:hRule="atLeast"/>
        </w:trPr>
        <w:tc>
          <w:tcPr>
            <w:tcW w:w="4592" w:type="dxa"/>
            <w:tcBorders>
              <w:left w:val="single" w:sz="8" w:space="0" w:color="231F20"/>
              <w:bottom w:val="single" w:sz="8" w:space="0" w:color="231F20"/>
              <w:right w:val="single" w:sz="8" w:space="0" w:color="231F20"/>
            </w:tcBorders>
          </w:tcPr>
          <w:p>
            <w:pPr>
              <w:pStyle w:val="TableParagraph"/>
              <w:numPr>
                <w:ilvl w:val="0"/>
                <w:numId w:val="12"/>
              </w:numPr>
              <w:tabs>
                <w:tab w:pos="451" w:val="left" w:leader="none"/>
                <w:tab w:pos="453" w:val="left" w:leader="none"/>
              </w:tabs>
              <w:spacing w:line="259" w:lineRule="auto" w:before="110" w:after="0"/>
              <w:ind w:left="453" w:right="427" w:hanging="171"/>
              <w:jc w:val="left"/>
              <w:rPr>
                <w:sz w:val="20"/>
              </w:rPr>
            </w:pPr>
            <w:r>
              <w:rPr>
                <w:color w:val="231F20"/>
                <w:w w:val="105"/>
                <w:sz w:val="20"/>
              </w:rPr>
              <w:t>Strengthen</w:t>
            </w:r>
            <w:r>
              <w:rPr>
                <w:color w:val="231F20"/>
                <w:spacing w:val="-4"/>
                <w:w w:val="105"/>
                <w:sz w:val="20"/>
              </w:rPr>
              <w:t> </w:t>
            </w:r>
            <w:r>
              <w:rPr>
                <w:color w:val="231F20"/>
                <w:w w:val="105"/>
                <w:sz w:val="20"/>
              </w:rPr>
              <w:t>OPDs</w:t>
            </w:r>
            <w:r>
              <w:rPr>
                <w:color w:val="231F20"/>
                <w:spacing w:val="-4"/>
                <w:w w:val="105"/>
                <w:sz w:val="20"/>
              </w:rPr>
              <w:t> </w:t>
            </w:r>
            <w:r>
              <w:rPr>
                <w:color w:val="231F20"/>
                <w:w w:val="105"/>
                <w:sz w:val="20"/>
              </w:rPr>
              <w:t>to</w:t>
            </w:r>
            <w:r>
              <w:rPr>
                <w:color w:val="231F20"/>
                <w:spacing w:val="-4"/>
                <w:w w:val="105"/>
                <w:sz w:val="20"/>
              </w:rPr>
              <w:t> </w:t>
            </w:r>
            <w:r>
              <w:rPr>
                <w:color w:val="231F20"/>
                <w:w w:val="105"/>
                <w:sz w:val="20"/>
              </w:rPr>
              <w:t>ensure</w:t>
            </w:r>
            <w:r>
              <w:rPr>
                <w:color w:val="231F20"/>
                <w:spacing w:val="-4"/>
                <w:w w:val="105"/>
                <w:sz w:val="20"/>
              </w:rPr>
              <w:t> </w:t>
            </w:r>
            <w:r>
              <w:rPr>
                <w:color w:val="231F20"/>
                <w:w w:val="105"/>
                <w:sz w:val="20"/>
              </w:rPr>
              <w:t>that</w:t>
            </w:r>
            <w:r>
              <w:rPr>
                <w:color w:val="231F20"/>
                <w:spacing w:val="-4"/>
                <w:w w:val="105"/>
                <w:sz w:val="20"/>
              </w:rPr>
              <w:t> </w:t>
            </w:r>
            <w:r>
              <w:rPr>
                <w:color w:val="231F20"/>
                <w:w w:val="105"/>
                <w:sz w:val="20"/>
              </w:rPr>
              <w:t>gender equality</w:t>
            </w:r>
            <w:r>
              <w:rPr>
                <w:color w:val="231F20"/>
                <w:spacing w:val="-20"/>
                <w:w w:val="105"/>
                <w:sz w:val="20"/>
              </w:rPr>
              <w:t> </w:t>
            </w:r>
            <w:r>
              <w:rPr>
                <w:color w:val="231F20"/>
                <w:w w:val="105"/>
                <w:sz w:val="20"/>
              </w:rPr>
              <w:t>and</w:t>
            </w:r>
            <w:r>
              <w:rPr>
                <w:color w:val="231F20"/>
                <w:spacing w:val="-19"/>
                <w:w w:val="105"/>
                <w:sz w:val="20"/>
              </w:rPr>
              <w:t> </w:t>
            </w:r>
            <w:r>
              <w:rPr>
                <w:color w:val="231F20"/>
                <w:w w:val="105"/>
                <w:sz w:val="20"/>
              </w:rPr>
              <w:t>equity</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issues</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women </w:t>
            </w:r>
            <w:r>
              <w:rPr>
                <w:color w:val="231F20"/>
                <w:spacing w:val="-2"/>
                <w:w w:val="105"/>
                <w:sz w:val="20"/>
              </w:rPr>
              <w:t>and</w:t>
            </w:r>
            <w:r>
              <w:rPr>
                <w:color w:val="231F20"/>
                <w:spacing w:val="-16"/>
                <w:w w:val="105"/>
                <w:sz w:val="20"/>
              </w:rPr>
              <w:t> </w:t>
            </w:r>
            <w:r>
              <w:rPr>
                <w:color w:val="231F20"/>
                <w:spacing w:val="-2"/>
                <w:w w:val="105"/>
                <w:sz w:val="20"/>
              </w:rPr>
              <w:t>girls</w:t>
            </w:r>
            <w:r>
              <w:rPr>
                <w:color w:val="231F20"/>
                <w:spacing w:val="-16"/>
                <w:w w:val="105"/>
                <w:sz w:val="20"/>
              </w:rPr>
              <w:t> </w:t>
            </w:r>
            <w:r>
              <w:rPr>
                <w:color w:val="231F20"/>
                <w:spacing w:val="-2"/>
                <w:w w:val="105"/>
                <w:sz w:val="20"/>
              </w:rPr>
              <w:t>with</w:t>
            </w:r>
            <w:r>
              <w:rPr>
                <w:color w:val="231F20"/>
                <w:spacing w:val="-16"/>
                <w:w w:val="105"/>
                <w:sz w:val="20"/>
              </w:rPr>
              <w:t> </w:t>
            </w:r>
            <w:r>
              <w:rPr>
                <w:color w:val="231F20"/>
                <w:spacing w:val="-2"/>
                <w:w w:val="105"/>
                <w:sz w:val="20"/>
              </w:rPr>
              <w:t>disabilities</w:t>
            </w:r>
            <w:r>
              <w:rPr>
                <w:color w:val="231F20"/>
                <w:spacing w:val="-16"/>
                <w:w w:val="105"/>
                <w:sz w:val="20"/>
              </w:rPr>
              <w:t> </w:t>
            </w:r>
            <w:r>
              <w:rPr>
                <w:color w:val="231F20"/>
                <w:spacing w:val="-2"/>
                <w:w w:val="105"/>
                <w:sz w:val="20"/>
              </w:rPr>
              <w:t>are</w:t>
            </w:r>
            <w:r>
              <w:rPr>
                <w:color w:val="231F20"/>
                <w:spacing w:val="-16"/>
                <w:w w:val="105"/>
                <w:sz w:val="20"/>
              </w:rPr>
              <w:t> </w:t>
            </w:r>
            <w:r>
              <w:rPr>
                <w:color w:val="231F20"/>
                <w:spacing w:val="-2"/>
                <w:w w:val="105"/>
                <w:sz w:val="20"/>
              </w:rPr>
              <w:t>enhanced</w:t>
            </w:r>
            <w:r>
              <w:rPr>
                <w:color w:val="231F20"/>
                <w:spacing w:val="-16"/>
                <w:w w:val="105"/>
                <w:sz w:val="20"/>
              </w:rPr>
              <w:t> </w:t>
            </w:r>
            <w:r>
              <w:rPr>
                <w:color w:val="231F20"/>
                <w:spacing w:val="-2"/>
                <w:w w:val="105"/>
                <w:sz w:val="20"/>
              </w:rPr>
              <w:t>in </w:t>
            </w:r>
            <w:r>
              <w:rPr>
                <w:color w:val="231F20"/>
                <w:w w:val="105"/>
                <w:sz w:val="20"/>
              </w:rPr>
              <w:t>every</w:t>
            </w:r>
            <w:r>
              <w:rPr>
                <w:color w:val="231F20"/>
                <w:spacing w:val="-2"/>
                <w:w w:val="105"/>
                <w:sz w:val="20"/>
              </w:rPr>
              <w:t> </w:t>
            </w:r>
            <w:r>
              <w:rPr>
                <w:color w:val="231F20"/>
                <w:w w:val="105"/>
                <w:sz w:val="20"/>
              </w:rPr>
              <w:t>process</w:t>
            </w:r>
            <w:r>
              <w:rPr>
                <w:color w:val="231F20"/>
                <w:spacing w:val="-2"/>
                <w:w w:val="105"/>
                <w:sz w:val="20"/>
              </w:rPr>
              <w:t> </w:t>
            </w:r>
            <w:r>
              <w:rPr>
                <w:color w:val="231F20"/>
                <w:w w:val="105"/>
                <w:sz w:val="20"/>
              </w:rPr>
              <w:t>of</w:t>
            </w:r>
            <w:r>
              <w:rPr>
                <w:color w:val="231F20"/>
                <w:spacing w:val="-2"/>
                <w:w w:val="105"/>
                <w:sz w:val="20"/>
              </w:rPr>
              <w:t> </w:t>
            </w:r>
            <w:r>
              <w:rPr>
                <w:color w:val="231F20"/>
                <w:w w:val="105"/>
                <w:sz w:val="20"/>
              </w:rPr>
              <w:t>this</w:t>
            </w:r>
            <w:r>
              <w:rPr>
                <w:color w:val="231F20"/>
                <w:spacing w:val="-2"/>
                <w:w w:val="105"/>
                <w:sz w:val="20"/>
              </w:rPr>
              <w:t> </w:t>
            </w:r>
            <w:r>
              <w:rPr>
                <w:color w:val="231F20"/>
                <w:w w:val="105"/>
                <w:sz w:val="20"/>
              </w:rPr>
              <w:t>strategy.</w:t>
            </w:r>
          </w:p>
          <w:p>
            <w:pPr>
              <w:pStyle w:val="TableParagraph"/>
              <w:numPr>
                <w:ilvl w:val="0"/>
                <w:numId w:val="12"/>
              </w:numPr>
              <w:tabs>
                <w:tab w:pos="451" w:val="left" w:leader="none"/>
                <w:tab w:pos="453" w:val="left" w:leader="none"/>
              </w:tabs>
              <w:spacing w:line="259" w:lineRule="auto" w:before="0" w:after="0"/>
              <w:ind w:left="453" w:right="539" w:hanging="171"/>
              <w:jc w:val="both"/>
              <w:rPr>
                <w:sz w:val="20"/>
              </w:rPr>
            </w:pPr>
            <w:r>
              <w:rPr>
                <w:color w:val="231F20"/>
                <w:sz w:val="20"/>
              </w:rPr>
              <w:t>Support marginalised impairments such </w:t>
            </w:r>
            <w:r>
              <w:rPr>
                <w:color w:val="231F20"/>
                <w:spacing w:val="-2"/>
                <w:w w:val="105"/>
                <w:sz w:val="20"/>
              </w:rPr>
              <w:t>as</w:t>
            </w:r>
            <w:r>
              <w:rPr>
                <w:color w:val="231F20"/>
                <w:spacing w:val="-15"/>
                <w:w w:val="105"/>
                <w:sz w:val="20"/>
              </w:rPr>
              <w:t> </w:t>
            </w:r>
            <w:r>
              <w:rPr>
                <w:color w:val="231F20"/>
                <w:spacing w:val="-2"/>
                <w:w w:val="105"/>
                <w:sz w:val="20"/>
              </w:rPr>
              <w:t>deaf-</w:t>
            </w:r>
            <w:r>
              <w:rPr>
                <w:color w:val="231F20"/>
                <w:spacing w:val="-14"/>
                <w:w w:val="105"/>
                <w:sz w:val="20"/>
              </w:rPr>
              <w:t> </w:t>
            </w:r>
            <w:r>
              <w:rPr>
                <w:color w:val="231F20"/>
                <w:spacing w:val="-2"/>
                <w:w w:val="105"/>
                <w:sz w:val="20"/>
              </w:rPr>
              <w:t>blind,</w:t>
            </w:r>
            <w:r>
              <w:rPr>
                <w:color w:val="231F20"/>
                <w:spacing w:val="-14"/>
                <w:w w:val="105"/>
                <w:sz w:val="20"/>
              </w:rPr>
              <w:t> </w:t>
            </w:r>
            <w:r>
              <w:rPr>
                <w:color w:val="231F20"/>
                <w:spacing w:val="-2"/>
                <w:w w:val="105"/>
                <w:sz w:val="20"/>
              </w:rPr>
              <w:t>cognitive</w:t>
            </w:r>
            <w:r>
              <w:rPr>
                <w:color w:val="231F20"/>
                <w:spacing w:val="-15"/>
                <w:w w:val="105"/>
                <w:sz w:val="20"/>
              </w:rPr>
              <w:t> </w:t>
            </w:r>
            <w:r>
              <w:rPr>
                <w:color w:val="231F20"/>
                <w:spacing w:val="-2"/>
                <w:w w:val="105"/>
                <w:sz w:val="20"/>
              </w:rPr>
              <w:t>and</w:t>
            </w:r>
            <w:r>
              <w:rPr>
                <w:color w:val="231F20"/>
                <w:spacing w:val="-14"/>
                <w:w w:val="105"/>
                <w:sz w:val="20"/>
              </w:rPr>
              <w:t> </w:t>
            </w:r>
            <w:r>
              <w:rPr>
                <w:color w:val="231F20"/>
                <w:spacing w:val="-2"/>
                <w:w w:val="105"/>
                <w:sz w:val="20"/>
              </w:rPr>
              <w:t>intellectual disabilities,</w:t>
            </w:r>
            <w:r>
              <w:rPr>
                <w:color w:val="231F20"/>
                <w:spacing w:val="-13"/>
                <w:w w:val="105"/>
                <w:sz w:val="20"/>
              </w:rPr>
              <w:t> </w:t>
            </w:r>
            <w:r>
              <w:rPr>
                <w:color w:val="231F20"/>
                <w:spacing w:val="-2"/>
                <w:w w:val="105"/>
                <w:sz w:val="20"/>
              </w:rPr>
              <w:t>and</w:t>
            </w:r>
            <w:r>
              <w:rPr>
                <w:color w:val="231F20"/>
                <w:spacing w:val="-13"/>
                <w:w w:val="105"/>
                <w:sz w:val="20"/>
              </w:rPr>
              <w:t> </w:t>
            </w:r>
            <w:r>
              <w:rPr>
                <w:color w:val="231F20"/>
                <w:spacing w:val="-2"/>
                <w:w w:val="105"/>
                <w:sz w:val="20"/>
              </w:rPr>
              <w:t>psychosocial</w:t>
            </w:r>
            <w:r>
              <w:rPr>
                <w:color w:val="231F20"/>
                <w:spacing w:val="-13"/>
                <w:w w:val="105"/>
                <w:sz w:val="20"/>
              </w:rPr>
              <w:t> </w:t>
            </w:r>
            <w:r>
              <w:rPr>
                <w:color w:val="231F20"/>
                <w:spacing w:val="-2"/>
                <w:w w:val="105"/>
                <w:sz w:val="20"/>
              </w:rPr>
              <w:t>disabilities </w:t>
            </w:r>
            <w:r>
              <w:rPr>
                <w:color w:val="231F20"/>
                <w:w w:val="105"/>
                <w:sz w:val="20"/>
              </w:rPr>
              <w:t>and complex impairments</w:t>
            </w:r>
          </w:p>
          <w:p>
            <w:pPr>
              <w:pStyle w:val="TableParagraph"/>
              <w:numPr>
                <w:ilvl w:val="0"/>
                <w:numId w:val="12"/>
              </w:numPr>
              <w:tabs>
                <w:tab w:pos="451" w:val="left" w:leader="none"/>
                <w:tab w:pos="453" w:val="left" w:leader="none"/>
              </w:tabs>
              <w:spacing w:line="259" w:lineRule="auto" w:before="0" w:after="0"/>
              <w:ind w:left="453" w:right="545" w:hanging="171"/>
              <w:jc w:val="left"/>
              <w:rPr>
                <w:sz w:val="20"/>
              </w:rPr>
            </w:pPr>
            <w:r>
              <w:rPr>
                <w:color w:val="231F20"/>
                <w:w w:val="105"/>
                <w:sz w:val="20"/>
              </w:rPr>
              <w:t>Strengthen OPDs to ensure targeted </w:t>
            </w:r>
            <w:r>
              <w:rPr>
                <w:color w:val="231F20"/>
                <w:spacing w:val="-2"/>
                <w:w w:val="105"/>
                <w:sz w:val="20"/>
              </w:rPr>
              <w:t>and</w:t>
            </w:r>
            <w:r>
              <w:rPr>
                <w:color w:val="231F20"/>
                <w:spacing w:val="-16"/>
                <w:w w:val="105"/>
                <w:sz w:val="20"/>
              </w:rPr>
              <w:t> </w:t>
            </w:r>
            <w:r>
              <w:rPr>
                <w:color w:val="231F20"/>
                <w:spacing w:val="-2"/>
                <w:w w:val="105"/>
                <w:sz w:val="20"/>
              </w:rPr>
              <w:t>responsive</w:t>
            </w:r>
            <w:r>
              <w:rPr>
                <w:color w:val="231F20"/>
                <w:spacing w:val="-16"/>
                <w:w w:val="105"/>
                <w:sz w:val="20"/>
              </w:rPr>
              <w:t> </w:t>
            </w:r>
            <w:r>
              <w:rPr>
                <w:color w:val="231F20"/>
                <w:spacing w:val="-2"/>
                <w:w w:val="105"/>
                <w:sz w:val="20"/>
              </w:rPr>
              <w:t>actions</w:t>
            </w:r>
            <w:r>
              <w:rPr>
                <w:color w:val="231F20"/>
                <w:spacing w:val="-16"/>
                <w:w w:val="105"/>
                <w:sz w:val="20"/>
              </w:rPr>
              <w:t> </w:t>
            </w:r>
            <w:r>
              <w:rPr>
                <w:color w:val="231F20"/>
                <w:spacing w:val="-2"/>
                <w:w w:val="105"/>
                <w:sz w:val="20"/>
              </w:rPr>
              <w:t>for</w:t>
            </w:r>
            <w:r>
              <w:rPr>
                <w:color w:val="231F20"/>
                <w:spacing w:val="-16"/>
                <w:w w:val="105"/>
                <w:sz w:val="20"/>
              </w:rPr>
              <w:t> </w:t>
            </w:r>
            <w:r>
              <w:rPr>
                <w:color w:val="231F20"/>
                <w:spacing w:val="-2"/>
                <w:w w:val="105"/>
                <w:sz w:val="20"/>
              </w:rPr>
              <w:t>children</w:t>
            </w:r>
            <w:r>
              <w:rPr>
                <w:color w:val="231F20"/>
                <w:spacing w:val="-16"/>
                <w:w w:val="105"/>
                <w:sz w:val="20"/>
              </w:rPr>
              <w:t> </w:t>
            </w:r>
            <w:r>
              <w:rPr>
                <w:color w:val="231F20"/>
                <w:spacing w:val="-2"/>
                <w:w w:val="105"/>
                <w:sz w:val="20"/>
              </w:rPr>
              <w:t>with </w:t>
            </w:r>
            <w:r>
              <w:rPr>
                <w:color w:val="231F20"/>
                <w:w w:val="105"/>
                <w:sz w:val="20"/>
              </w:rPr>
              <w:t>disabilities in DRM, EW4ALL, Climate Change and Heath Pandemics.</w:t>
            </w:r>
          </w:p>
        </w:tc>
        <w:tc>
          <w:tcPr>
            <w:tcW w:w="4875" w:type="dxa"/>
            <w:tcBorders>
              <w:left w:val="single" w:sz="8" w:space="0" w:color="231F20"/>
              <w:bottom w:val="single" w:sz="8" w:space="0" w:color="231F20"/>
              <w:right w:val="single" w:sz="8" w:space="0" w:color="231F20"/>
            </w:tcBorders>
          </w:tcPr>
          <w:p>
            <w:pPr>
              <w:pStyle w:val="TableParagraph"/>
              <w:numPr>
                <w:ilvl w:val="0"/>
                <w:numId w:val="13"/>
              </w:numPr>
              <w:tabs>
                <w:tab w:pos="451" w:val="left" w:leader="none"/>
                <w:tab w:pos="453" w:val="left" w:leader="none"/>
              </w:tabs>
              <w:spacing w:line="259" w:lineRule="auto" w:before="110" w:after="0"/>
              <w:ind w:left="453" w:right="431" w:hanging="171"/>
              <w:jc w:val="left"/>
              <w:rPr>
                <w:sz w:val="20"/>
              </w:rPr>
            </w:pPr>
            <w:r>
              <w:rPr>
                <w:color w:val="231F20"/>
                <w:w w:val="105"/>
                <w:sz w:val="20"/>
              </w:rPr>
              <w:t>Degree to which there is increased </w:t>
            </w:r>
            <w:r>
              <w:rPr>
                <w:color w:val="231F20"/>
                <w:sz w:val="20"/>
              </w:rPr>
              <w:t>understanding</w:t>
            </w:r>
            <w:r>
              <w:rPr>
                <w:color w:val="231F20"/>
                <w:spacing w:val="-8"/>
                <w:sz w:val="20"/>
              </w:rPr>
              <w:t> </w:t>
            </w:r>
            <w:r>
              <w:rPr>
                <w:color w:val="231F20"/>
                <w:sz w:val="20"/>
              </w:rPr>
              <w:t>of</w:t>
            </w:r>
            <w:r>
              <w:rPr>
                <w:color w:val="231F20"/>
                <w:spacing w:val="-8"/>
                <w:sz w:val="20"/>
              </w:rPr>
              <w:t> </w:t>
            </w:r>
            <w:r>
              <w:rPr>
                <w:color w:val="231F20"/>
                <w:sz w:val="20"/>
              </w:rPr>
              <w:t>Article</w:t>
            </w:r>
            <w:r>
              <w:rPr>
                <w:color w:val="231F20"/>
                <w:spacing w:val="-8"/>
                <w:sz w:val="20"/>
              </w:rPr>
              <w:t> </w:t>
            </w:r>
            <w:r>
              <w:rPr>
                <w:color w:val="231F20"/>
                <w:sz w:val="20"/>
              </w:rPr>
              <w:t>11</w:t>
            </w:r>
            <w:r>
              <w:rPr>
                <w:color w:val="231F20"/>
                <w:spacing w:val="-8"/>
                <w:sz w:val="20"/>
              </w:rPr>
              <w:t> </w:t>
            </w:r>
            <w:r>
              <w:rPr>
                <w:color w:val="231F20"/>
                <w:sz w:val="20"/>
              </w:rPr>
              <w:t>and</w:t>
            </w:r>
            <w:r>
              <w:rPr>
                <w:color w:val="231F20"/>
                <w:spacing w:val="-8"/>
                <w:sz w:val="20"/>
              </w:rPr>
              <w:t> </w:t>
            </w:r>
            <w:r>
              <w:rPr>
                <w:color w:val="231F20"/>
                <w:sz w:val="20"/>
              </w:rPr>
              <w:t>its</w:t>
            </w:r>
            <w:r>
              <w:rPr>
                <w:color w:val="231F20"/>
                <w:spacing w:val="-8"/>
                <w:sz w:val="20"/>
              </w:rPr>
              <w:t> </w:t>
            </w:r>
            <w:r>
              <w:rPr>
                <w:color w:val="231F20"/>
                <w:sz w:val="20"/>
              </w:rPr>
              <w:t>alignment </w:t>
            </w:r>
            <w:r>
              <w:rPr>
                <w:color w:val="231F20"/>
                <w:spacing w:val="-2"/>
                <w:w w:val="105"/>
                <w:sz w:val="20"/>
              </w:rPr>
              <w:t>to</w:t>
            </w:r>
            <w:r>
              <w:rPr>
                <w:color w:val="231F20"/>
                <w:spacing w:val="-17"/>
                <w:w w:val="105"/>
                <w:sz w:val="20"/>
              </w:rPr>
              <w:t> </w:t>
            </w:r>
            <w:r>
              <w:rPr>
                <w:color w:val="231F20"/>
                <w:spacing w:val="-2"/>
                <w:w w:val="105"/>
                <w:sz w:val="20"/>
              </w:rPr>
              <w:t>other</w:t>
            </w:r>
            <w:r>
              <w:rPr>
                <w:color w:val="231F20"/>
                <w:spacing w:val="-17"/>
                <w:w w:val="105"/>
                <w:sz w:val="20"/>
              </w:rPr>
              <w:t> </w:t>
            </w:r>
            <w:r>
              <w:rPr>
                <w:color w:val="231F20"/>
                <w:spacing w:val="-2"/>
                <w:w w:val="105"/>
                <w:sz w:val="20"/>
              </w:rPr>
              <w:t>Articles</w:t>
            </w:r>
            <w:r>
              <w:rPr>
                <w:color w:val="231F20"/>
                <w:spacing w:val="-17"/>
                <w:w w:val="105"/>
                <w:sz w:val="20"/>
              </w:rPr>
              <w:t> </w:t>
            </w:r>
            <w:r>
              <w:rPr>
                <w:color w:val="231F20"/>
                <w:spacing w:val="-2"/>
                <w:w w:val="105"/>
                <w:sz w:val="20"/>
              </w:rPr>
              <w:t>and</w:t>
            </w:r>
            <w:r>
              <w:rPr>
                <w:color w:val="231F20"/>
                <w:spacing w:val="-17"/>
                <w:w w:val="105"/>
                <w:sz w:val="20"/>
              </w:rPr>
              <w:t> </w:t>
            </w:r>
            <w:r>
              <w:rPr>
                <w:color w:val="231F20"/>
                <w:spacing w:val="-2"/>
                <w:w w:val="105"/>
                <w:sz w:val="20"/>
              </w:rPr>
              <w:t>with</w:t>
            </w:r>
            <w:r>
              <w:rPr>
                <w:color w:val="231F20"/>
                <w:spacing w:val="-17"/>
                <w:w w:val="105"/>
                <w:sz w:val="20"/>
              </w:rPr>
              <w:t> </w:t>
            </w:r>
            <w:r>
              <w:rPr>
                <w:color w:val="231F20"/>
                <w:spacing w:val="-2"/>
                <w:w w:val="105"/>
                <w:sz w:val="20"/>
              </w:rPr>
              <w:t>SDGs</w:t>
            </w:r>
            <w:r>
              <w:rPr>
                <w:color w:val="231F20"/>
                <w:spacing w:val="-17"/>
                <w:w w:val="105"/>
                <w:sz w:val="20"/>
              </w:rPr>
              <w:t> </w:t>
            </w:r>
            <w:r>
              <w:rPr>
                <w:color w:val="231F20"/>
                <w:spacing w:val="-2"/>
                <w:w w:val="105"/>
                <w:sz w:val="20"/>
              </w:rPr>
              <w:t>in</w:t>
            </w:r>
            <w:r>
              <w:rPr>
                <w:color w:val="231F20"/>
                <w:spacing w:val="-17"/>
                <w:w w:val="105"/>
                <w:sz w:val="20"/>
              </w:rPr>
              <w:t> </w:t>
            </w:r>
            <w:r>
              <w:rPr>
                <w:color w:val="231F20"/>
                <w:spacing w:val="-2"/>
                <w:w w:val="105"/>
                <w:sz w:val="20"/>
              </w:rPr>
              <w:t>relation</w:t>
            </w:r>
            <w:r>
              <w:rPr>
                <w:color w:val="231F20"/>
                <w:spacing w:val="-17"/>
                <w:w w:val="105"/>
                <w:sz w:val="20"/>
              </w:rPr>
              <w:t> </w:t>
            </w:r>
            <w:r>
              <w:rPr>
                <w:color w:val="231F20"/>
                <w:spacing w:val="-2"/>
                <w:w w:val="105"/>
                <w:sz w:val="20"/>
              </w:rPr>
              <w:t>to </w:t>
            </w:r>
            <w:r>
              <w:rPr>
                <w:color w:val="231F20"/>
                <w:w w:val="105"/>
                <w:sz w:val="20"/>
              </w:rPr>
              <w:t>DRM,</w:t>
            </w:r>
            <w:r>
              <w:rPr>
                <w:color w:val="231F20"/>
                <w:spacing w:val="-4"/>
                <w:w w:val="105"/>
                <w:sz w:val="20"/>
              </w:rPr>
              <w:t> </w:t>
            </w:r>
            <w:r>
              <w:rPr>
                <w:color w:val="231F20"/>
                <w:w w:val="105"/>
                <w:sz w:val="20"/>
              </w:rPr>
              <w:t>EW4ALL,</w:t>
            </w:r>
            <w:r>
              <w:rPr>
                <w:color w:val="231F20"/>
                <w:spacing w:val="-4"/>
                <w:w w:val="105"/>
                <w:sz w:val="20"/>
              </w:rPr>
              <w:t> </w:t>
            </w:r>
            <w:r>
              <w:rPr>
                <w:color w:val="231F20"/>
                <w:w w:val="105"/>
                <w:sz w:val="20"/>
              </w:rPr>
              <w:t>CC</w:t>
            </w:r>
            <w:r>
              <w:rPr>
                <w:color w:val="231F20"/>
                <w:spacing w:val="-4"/>
                <w:w w:val="105"/>
                <w:sz w:val="20"/>
              </w:rPr>
              <w:t> </w:t>
            </w:r>
            <w:r>
              <w:rPr>
                <w:color w:val="231F20"/>
                <w:w w:val="105"/>
                <w:sz w:val="20"/>
              </w:rPr>
              <w:t>and</w:t>
            </w:r>
            <w:r>
              <w:rPr>
                <w:color w:val="231F20"/>
                <w:spacing w:val="-4"/>
                <w:w w:val="105"/>
                <w:sz w:val="20"/>
              </w:rPr>
              <w:t> </w:t>
            </w:r>
            <w:r>
              <w:rPr>
                <w:color w:val="231F20"/>
                <w:w w:val="105"/>
                <w:sz w:val="20"/>
              </w:rPr>
              <w:t>Heath</w:t>
            </w:r>
            <w:r>
              <w:rPr>
                <w:color w:val="231F20"/>
                <w:spacing w:val="-4"/>
                <w:w w:val="105"/>
                <w:sz w:val="20"/>
              </w:rPr>
              <w:t> </w:t>
            </w:r>
            <w:r>
              <w:rPr>
                <w:color w:val="231F20"/>
                <w:w w:val="105"/>
                <w:sz w:val="20"/>
              </w:rPr>
              <w:t>Pandemic.</w:t>
            </w:r>
          </w:p>
          <w:p>
            <w:pPr>
              <w:pStyle w:val="TableParagraph"/>
              <w:numPr>
                <w:ilvl w:val="0"/>
                <w:numId w:val="13"/>
              </w:numPr>
              <w:tabs>
                <w:tab w:pos="451" w:val="left" w:leader="none"/>
                <w:tab w:pos="453" w:val="left" w:leader="none"/>
              </w:tabs>
              <w:spacing w:line="259" w:lineRule="auto" w:before="0" w:after="0"/>
              <w:ind w:left="453" w:right="502" w:hanging="171"/>
              <w:jc w:val="left"/>
              <w:rPr>
                <w:sz w:val="20"/>
              </w:rPr>
            </w:pPr>
            <w:r>
              <w:rPr>
                <w:color w:val="231F20"/>
                <w:w w:val="105"/>
                <w:sz w:val="20"/>
              </w:rPr>
              <w:t>Number</w:t>
            </w:r>
            <w:r>
              <w:rPr>
                <w:color w:val="231F20"/>
                <w:spacing w:val="-18"/>
                <w:w w:val="105"/>
                <w:sz w:val="20"/>
              </w:rPr>
              <w:t> </w:t>
            </w:r>
            <w:r>
              <w:rPr>
                <w:color w:val="231F20"/>
                <w:w w:val="105"/>
                <w:sz w:val="20"/>
              </w:rPr>
              <w:t>or</w:t>
            </w:r>
            <w:r>
              <w:rPr>
                <w:color w:val="231F20"/>
                <w:spacing w:val="-18"/>
                <w:w w:val="105"/>
                <w:sz w:val="20"/>
              </w:rPr>
              <w:t> </w:t>
            </w:r>
            <w:r>
              <w:rPr>
                <w:color w:val="231F20"/>
                <w:w w:val="105"/>
                <w:sz w:val="20"/>
              </w:rPr>
              <w:t>percentage</w:t>
            </w:r>
            <w:r>
              <w:rPr>
                <w:color w:val="231F20"/>
                <w:spacing w:val="-18"/>
                <w:w w:val="105"/>
                <w:sz w:val="20"/>
              </w:rPr>
              <w:t> </w:t>
            </w:r>
            <w:r>
              <w:rPr>
                <w:color w:val="231F20"/>
                <w:w w:val="105"/>
                <w:sz w:val="20"/>
              </w:rPr>
              <w:t>of</w:t>
            </w:r>
            <w:r>
              <w:rPr>
                <w:color w:val="231F20"/>
                <w:spacing w:val="-18"/>
                <w:w w:val="105"/>
                <w:sz w:val="20"/>
              </w:rPr>
              <w:t> </w:t>
            </w:r>
            <w:r>
              <w:rPr>
                <w:color w:val="231F20"/>
                <w:w w:val="105"/>
                <w:sz w:val="20"/>
              </w:rPr>
              <w:t>OPDs</w:t>
            </w:r>
            <w:r>
              <w:rPr>
                <w:color w:val="231F20"/>
                <w:spacing w:val="-18"/>
                <w:w w:val="105"/>
                <w:sz w:val="20"/>
              </w:rPr>
              <w:t> </w:t>
            </w:r>
            <w:r>
              <w:rPr>
                <w:color w:val="231F20"/>
                <w:w w:val="105"/>
                <w:sz w:val="20"/>
              </w:rPr>
              <w:t>that</w:t>
            </w:r>
            <w:r>
              <w:rPr>
                <w:color w:val="231F20"/>
                <w:spacing w:val="-18"/>
                <w:w w:val="105"/>
                <w:sz w:val="20"/>
              </w:rPr>
              <w:t> </w:t>
            </w:r>
            <w:r>
              <w:rPr>
                <w:color w:val="231F20"/>
                <w:w w:val="105"/>
                <w:sz w:val="20"/>
              </w:rPr>
              <w:t>report </w:t>
            </w:r>
            <w:r>
              <w:rPr>
                <w:color w:val="231F20"/>
                <w:spacing w:val="-2"/>
                <w:w w:val="105"/>
                <w:sz w:val="20"/>
              </w:rPr>
              <w:t>having</w:t>
            </w:r>
            <w:r>
              <w:rPr>
                <w:color w:val="231F20"/>
                <w:spacing w:val="-20"/>
                <w:w w:val="105"/>
                <w:sz w:val="20"/>
              </w:rPr>
              <w:t> </w:t>
            </w:r>
            <w:r>
              <w:rPr>
                <w:color w:val="231F20"/>
                <w:spacing w:val="-2"/>
                <w:w w:val="105"/>
                <w:sz w:val="20"/>
              </w:rPr>
              <w:t>increased</w:t>
            </w:r>
            <w:r>
              <w:rPr>
                <w:color w:val="231F20"/>
                <w:spacing w:val="-4"/>
                <w:w w:val="105"/>
                <w:sz w:val="20"/>
              </w:rPr>
              <w:t> </w:t>
            </w:r>
            <w:r>
              <w:rPr>
                <w:color w:val="231F20"/>
                <w:spacing w:val="-2"/>
                <w:w w:val="105"/>
                <w:sz w:val="20"/>
              </w:rPr>
              <w:t>capacity</w:t>
            </w:r>
            <w:r>
              <w:rPr>
                <w:color w:val="231F20"/>
                <w:spacing w:val="-19"/>
                <w:w w:val="105"/>
                <w:sz w:val="20"/>
              </w:rPr>
              <w:t> </w:t>
            </w:r>
            <w:r>
              <w:rPr>
                <w:color w:val="231F20"/>
                <w:spacing w:val="-2"/>
                <w:w w:val="105"/>
                <w:sz w:val="20"/>
              </w:rPr>
              <w:t>in</w:t>
            </w:r>
            <w:r>
              <w:rPr>
                <w:color w:val="231F20"/>
                <w:spacing w:val="-19"/>
                <w:w w:val="105"/>
                <w:sz w:val="20"/>
              </w:rPr>
              <w:t> </w:t>
            </w:r>
            <w:r>
              <w:rPr>
                <w:color w:val="231F20"/>
                <w:spacing w:val="-2"/>
                <w:w w:val="105"/>
                <w:sz w:val="20"/>
              </w:rPr>
              <w:t>understanding </w:t>
            </w:r>
            <w:r>
              <w:rPr>
                <w:color w:val="231F20"/>
                <w:w w:val="105"/>
                <w:sz w:val="20"/>
              </w:rPr>
              <w:t>and localising international commitments.</w:t>
            </w:r>
          </w:p>
          <w:p>
            <w:pPr>
              <w:pStyle w:val="TableParagraph"/>
              <w:numPr>
                <w:ilvl w:val="0"/>
                <w:numId w:val="13"/>
              </w:numPr>
              <w:tabs>
                <w:tab w:pos="451" w:val="left" w:leader="none"/>
                <w:tab w:pos="453" w:val="left" w:leader="none"/>
              </w:tabs>
              <w:spacing w:line="259" w:lineRule="auto" w:before="0" w:after="0"/>
              <w:ind w:left="453" w:right="582"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or</w:t>
            </w:r>
            <w:r>
              <w:rPr>
                <w:color w:val="231F20"/>
                <w:spacing w:val="-19"/>
                <w:w w:val="105"/>
                <w:sz w:val="20"/>
              </w:rPr>
              <w:t> </w:t>
            </w:r>
            <w:r>
              <w:rPr>
                <w:color w:val="231F20"/>
                <w:spacing w:val="-2"/>
                <w:w w:val="105"/>
                <w:sz w:val="20"/>
              </w:rPr>
              <w:t>percentage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that</w:t>
            </w:r>
            <w:r>
              <w:rPr>
                <w:color w:val="231F20"/>
                <w:spacing w:val="-19"/>
                <w:w w:val="105"/>
                <w:sz w:val="20"/>
              </w:rPr>
              <w:t> </w:t>
            </w:r>
            <w:r>
              <w:rPr>
                <w:color w:val="231F20"/>
                <w:spacing w:val="-2"/>
                <w:w w:val="105"/>
                <w:sz w:val="20"/>
              </w:rPr>
              <w:t>report </w:t>
            </w:r>
            <w:r>
              <w:rPr>
                <w:color w:val="231F20"/>
                <w:w w:val="105"/>
                <w:sz w:val="20"/>
              </w:rPr>
              <w:t>having</w:t>
            </w:r>
            <w:r>
              <w:rPr>
                <w:color w:val="231F20"/>
                <w:spacing w:val="-2"/>
                <w:w w:val="105"/>
                <w:sz w:val="20"/>
              </w:rPr>
              <w:t> </w:t>
            </w:r>
            <w:r>
              <w:rPr>
                <w:color w:val="231F20"/>
                <w:w w:val="105"/>
                <w:sz w:val="20"/>
              </w:rPr>
              <w:t>increased</w:t>
            </w:r>
            <w:r>
              <w:rPr>
                <w:color w:val="231F20"/>
                <w:spacing w:val="-2"/>
                <w:w w:val="105"/>
                <w:sz w:val="20"/>
              </w:rPr>
              <w:t> </w:t>
            </w:r>
            <w:r>
              <w:rPr>
                <w:color w:val="231F20"/>
                <w:w w:val="105"/>
                <w:sz w:val="20"/>
              </w:rPr>
              <w:t>understanding</w:t>
            </w:r>
            <w:r>
              <w:rPr>
                <w:color w:val="231F20"/>
                <w:spacing w:val="-2"/>
                <w:w w:val="105"/>
                <w:sz w:val="20"/>
              </w:rPr>
              <w:t> </w:t>
            </w:r>
            <w:r>
              <w:rPr>
                <w:color w:val="231F20"/>
                <w:w w:val="105"/>
                <w:sz w:val="20"/>
              </w:rPr>
              <w:t>of</w:t>
            </w:r>
            <w:r>
              <w:rPr>
                <w:color w:val="231F20"/>
                <w:spacing w:val="-2"/>
                <w:w w:val="105"/>
                <w:sz w:val="20"/>
              </w:rPr>
              <w:t> </w:t>
            </w:r>
            <w:r>
              <w:rPr>
                <w:color w:val="231F20"/>
                <w:w w:val="105"/>
                <w:sz w:val="20"/>
              </w:rPr>
              <w:t>legal harmonization and inclusive budgeting.</w:t>
            </w:r>
          </w:p>
          <w:p>
            <w:pPr>
              <w:pStyle w:val="TableParagraph"/>
              <w:numPr>
                <w:ilvl w:val="0"/>
                <w:numId w:val="13"/>
              </w:numPr>
              <w:tabs>
                <w:tab w:pos="451" w:val="left" w:leader="none"/>
                <w:tab w:pos="453" w:val="left" w:leader="none"/>
              </w:tabs>
              <w:spacing w:line="259" w:lineRule="auto" w:before="0" w:after="0"/>
              <w:ind w:left="453" w:right="739" w:hanging="171"/>
              <w:jc w:val="left"/>
              <w:rPr>
                <w:sz w:val="20"/>
              </w:rPr>
            </w:pPr>
            <w:r>
              <w:rPr>
                <w:color w:val="231F20"/>
                <w:w w:val="105"/>
                <w:sz w:val="20"/>
              </w:rPr>
              <w:t>Degree to which there is strengthened </w:t>
            </w:r>
            <w:r>
              <w:rPr>
                <w:color w:val="231F20"/>
                <w:sz w:val="20"/>
              </w:rPr>
              <w:t>understanding</w:t>
            </w:r>
            <w:r>
              <w:rPr>
                <w:color w:val="231F20"/>
                <w:spacing w:val="-3"/>
                <w:sz w:val="20"/>
              </w:rPr>
              <w:t> </w:t>
            </w:r>
            <w:r>
              <w:rPr>
                <w:color w:val="231F20"/>
                <w:sz w:val="20"/>
              </w:rPr>
              <w:t>by</w:t>
            </w:r>
            <w:r>
              <w:rPr>
                <w:color w:val="231F20"/>
                <w:spacing w:val="-3"/>
                <w:sz w:val="20"/>
              </w:rPr>
              <w:t> </w:t>
            </w:r>
            <w:r>
              <w:rPr>
                <w:color w:val="231F20"/>
                <w:sz w:val="20"/>
              </w:rPr>
              <w:t>OPDs</w:t>
            </w:r>
            <w:r>
              <w:rPr>
                <w:color w:val="231F20"/>
                <w:spacing w:val="-3"/>
                <w:sz w:val="20"/>
              </w:rPr>
              <w:t> </w:t>
            </w:r>
            <w:r>
              <w:rPr>
                <w:color w:val="231F20"/>
                <w:sz w:val="20"/>
              </w:rPr>
              <w:t>of</w:t>
            </w:r>
            <w:r>
              <w:rPr>
                <w:color w:val="231F20"/>
                <w:spacing w:val="-3"/>
                <w:sz w:val="20"/>
              </w:rPr>
              <w:t> </w:t>
            </w:r>
            <w:r>
              <w:rPr>
                <w:color w:val="231F20"/>
                <w:sz w:val="20"/>
              </w:rPr>
              <w:t>advocating</w:t>
            </w:r>
            <w:r>
              <w:rPr>
                <w:color w:val="231F20"/>
                <w:spacing w:val="-3"/>
                <w:sz w:val="20"/>
              </w:rPr>
              <w:t> </w:t>
            </w:r>
            <w:r>
              <w:rPr>
                <w:color w:val="231F20"/>
                <w:sz w:val="20"/>
              </w:rPr>
              <w:t>for </w:t>
            </w:r>
            <w:r>
              <w:rPr>
                <w:color w:val="231F20"/>
                <w:w w:val="105"/>
                <w:sz w:val="20"/>
              </w:rPr>
              <w:t>preconditions to inclusion.</w:t>
            </w:r>
          </w:p>
          <w:p>
            <w:pPr>
              <w:pStyle w:val="TableParagraph"/>
              <w:numPr>
                <w:ilvl w:val="0"/>
                <w:numId w:val="13"/>
              </w:numPr>
              <w:tabs>
                <w:tab w:pos="451" w:val="left" w:leader="none"/>
                <w:tab w:pos="453" w:val="left" w:leader="none"/>
              </w:tabs>
              <w:spacing w:line="259" w:lineRule="auto" w:before="0" w:after="0"/>
              <w:ind w:left="453" w:right="273" w:hanging="171"/>
              <w:jc w:val="left"/>
              <w:rPr>
                <w:sz w:val="20"/>
              </w:rPr>
            </w:pPr>
            <w:r>
              <w:rPr>
                <w:color w:val="231F20"/>
                <w:w w:val="105"/>
                <w:sz w:val="20"/>
              </w:rPr>
              <w:t>Degree</w:t>
            </w:r>
            <w:r>
              <w:rPr>
                <w:color w:val="231F20"/>
                <w:spacing w:val="-1"/>
                <w:w w:val="105"/>
                <w:sz w:val="20"/>
              </w:rPr>
              <w:t> </w:t>
            </w:r>
            <w:r>
              <w:rPr>
                <w:color w:val="231F20"/>
                <w:w w:val="105"/>
                <w:sz w:val="20"/>
              </w:rPr>
              <w:t>to</w:t>
            </w:r>
            <w:r>
              <w:rPr>
                <w:color w:val="231F20"/>
                <w:spacing w:val="-1"/>
                <w:w w:val="105"/>
                <w:sz w:val="20"/>
              </w:rPr>
              <w:t> </w:t>
            </w:r>
            <w:r>
              <w:rPr>
                <w:color w:val="231F20"/>
                <w:w w:val="105"/>
                <w:sz w:val="20"/>
              </w:rPr>
              <w:t>which</w:t>
            </w:r>
            <w:r>
              <w:rPr>
                <w:color w:val="231F20"/>
                <w:spacing w:val="-1"/>
                <w:w w:val="105"/>
                <w:sz w:val="20"/>
              </w:rPr>
              <w:t> </w:t>
            </w:r>
            <w:r>
              <w:rPr>
                <w:color w:val="231F20"/>
                <w:w w:val="105"/>
                <w:sz w:val="20"/>
              </w:rPr>
              <w:t>OPDs</w:t>
            </w:r>
            <w:r>
              <w:rPr>
                <w:color w:val="231F20"/>
                <w:spacing w:val="-1"/>
                <w:w w:val="105"/>
                <w:sz w:val="20"/>
              </w:rPr>
              <w:t> </w:t>
            </w:r>
            <w:r>
              <w:rPr>
                <w:color w:val="231F20"/>
                <w:w w:val="105"/>
                <w:sz w:val="20"/>
              </w:rPr>
              <w:t>are</w:t>
            </w:r>
            <w:r>
              <w:rPr>
                <w:color w:val="231F20"/>
                <w:spacing w:val="-1"/>
                <w:w w:val="105"/>
                <w:sz w:val="20"/>
              </w:rPr>
              <w:t> </w:t>
            </w:r>
            <w:r>
              <w:rPr>
                <w:color w:val="231F20"/>
                <w:w w:val="105"/>
                <w:sz w:val="20"/>
              </w:rPr>
              <w:t>finding</w:t>
            </w:r>
            <w:r>
              <w:rPr>
                <w:color w:val="231F20"/>
                <w:spacing w:val="-1"/>
                <w:w w:val="105"/>
                <w:sz w:val="20"/>
              </w:rPr>
              <w:t> </w:t>
            </w:r>
            <w:r>
              <w:rPr>
                <w:color w:val="231F20"/>
                <w:w w:val="105"/>
                <w:sz w:val="20"/>
              </w:rPr>
              <w:t>capacity </w:t>
            </w:r>
            <w:r>
              <w:rPr>
                <w:color w:val="231F20"/>
                <w:spacing w:val="-2"/>
                <w:w w:val="105"/>
                <w:sz w:val="20"/>
              </w:rPr>
              <w:t>building</w:t>
            </w:r>
            <w:r>
              <w:rPr>
                <w:color w:val="231F20"/>
                <w:spacing w:val="-14"/>
                <w:w w:val="105"/>
                <w:sz w:val="20"/>
              </w:rPr>
              <w:t> </w:t>
            </w:r>
            <w:r>
              <w:rPr>
                <w:color w:val="231F20"/>
                <w:spacing w:val="-2"/>
                <w:w w:val="105"/>
                <w:sz w:val="20"/>
              </w:rPr>
              <w:t>initiatives</w:t>
            </w:r>
            <w:r>
              <w:rPr>
                <w:color w:val="231F20"/>
                <w:spacing w:val="-14"/>
                <w:w w:val="105"/>
                <w:sz w:val="20"/>
              </w:rPr>
              <w:t> </w:t>
            </w:r>
            <w:r>
              <w:rPr>
                <w:color w:val="231F20"/>
                <w:spacing w:val="-2"/>
                <w:w w:val="105"/>
                <w:sz w:val="20"/>
              </w:rPr>
              <w:t>applicable,</w:t>
            </w:r>
            <w:r>
              <w:rPr>
                <w:color w:val="231F20"/>
                <w:spacing w:val="-14"/>
                <w:w w:val="105"/>
                <w:sz w:val="20"/>
              </w:rPr>
              <w:t> </w:t>
            </w:r>
            <w:r>
              <w:rPr>
                <w:color w:val="231F20"/>
                <w:spacing w:val="-2"/>
                <w:w w:val="105"/>
                <w:sz w:val="20"/>
              </w:rPr>
              <w:t>with</w:t>
            </w:r>
            <w:r>
              <w:rPr>
                <w:color w:val="231F20"/>
                <w:spacing w:val="-14"/>
                <w:w w:val="105"/>
                <w:sz w:val="20"/>
              </w:rPr>
              <w:t> </w:t>
            </w:r>
            <w:r>
              <w:rPr>
                <w:color w:val="231F20"/>
                <w:spacing w:val="-2"/>
                <w:w w:val="105"/>
                <w:sz w:val="20"/>
              </w:rPr>
              <w:t>observable </w:t>
            </w:r>
            <w:r>
              <w:rPr>
                <w:color w:val="231F20"/>
                <w:w w:val="105"/>
                <w:sz w:val="20"/>
              </w:rPr>
              <w:t>change in their technical capacity and approach to resilient development.</w:t>
            </w:r>
          </w:p>
          <w:p>
            <w:pPr>
              <w:pStyle w:val="TableParagraph"/>
              <w:numPr>
                <w:ilvl w:val="0"/>
                <w:numId w:val="13"/>
              </w:numPr>
              <w:tabs>
                <w:tab w:pos="451" w:val="left" w:leader="none"/>
                <w:tab w:pos="453" w:val="left" w:leader="none"/>
              </w:tabs>
              <w:spacing w:line="259" w:lineRule="auto" w:before="0" w:after="0"/>
              <w:ind w:left="453" w:right="584" w:hanging="171"/>
              <w:jc w:val="left"/>
              <w:rPr>
                <w:sz w:val="20"/>
              </w:rPr>
            </w:pPr>
            <w:r>
              <w:rPr>
                <w:color w:val="231F20"/>
                <w:w w:val="105"/>
                <w:sz w:val="20"/>
              </w:rPr>
              <w:t>Number or percentage of OPDs</w:t>
            </w:r>
            <w:r>
              <w:rPr>
                <w:color w:val="231F20"/>
                <w:spacing w:val="40"/>
                <w:w w:val="105"/>
                <w:sz w:val="20"/>
              </w:rPr>
              <w:t> </w:t>
            </w:r>
            <w:r>
              <w:rPr>
                <w:color w:val="231F20"/>
                <w:w w:val="105"/>
                <w:sz w:val="20"/>
              </w:rPr>
              <w:t>that undertake gender sensitive training to </w:t>
            </w:r>
            <w:r>
              <w:rPr>
                <w:color w:val="231F20"/>
                <w:spacing w:val="-2"/>
                <w:w w:val="105"/>
                <w:sz w:val="20"/>
              </w:rPr>
              <w:t>understand</w:t>
            </w:r>
            <w:r>
              <w:rPr>
                <w:color w:val="231F20"/>
                <w:spacing w:val="-20"/>
                <w:w w:val="105"/>
                <w:sz w:val="20"/>
              </w:rPr>
              <w:t> </w:t>
            </w:r>
            <w:r>
              <w:rPr>
                <w:color w:val="231F20"/>
                <w:spacing w:val="-2"/>
                <w:w w:val="105"/>
                <w:sz w:val="20"/>
              </w:rPr>
              <w:t>issues</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women</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girls</w:t>
            </w:r>
            <w:r>
              <w:rPr>
                <w:color w:val="231F20"/>
                <w:spacing w:val="-19"/>
                <w:w w:val="105"/>
                <w:sz w:val="20"/>
              </w:rPr>
              <w:t> </w:t>
            </w:r>
            <w:r>
              <w:rPr>
                <w:color w:val="231F20"/>
                <w:spacing w:val="-2"/>
                <w:w w:val="105"/>
                <w:sz w:val="20"/>
              </w:rPr>
              <w:t>with disabilities.</w:t>
            </w:r>
          </w:p>
          <w:p>
            <w:pPr>
              <w:pStyle w:val="TableParagraph"/>
              <w:numPr>
                <w:ilvl w:val="0"/>
                <w:numId w:val="13"/>
              </w:numPr>
              <w:tabs>
                <w:tab w:pos="451" w:val="left" w:leader="none"/>
                <w:tab w:pos="453" w:val="left" w:leader="none"/>
              </w:tabs>
              <w:spacing w:line="259" w:lineRule="auto" w:before="0" w:after="0"/>
              <w:ind w:left="453" w:right="504" w:hanging="171"/>
              <w:jc w:val="left"/>
              <w:rPr>
                <w:sz w:val="20"/>
              </w:rPr>
            </w:pPr>
            <w:r>
              <w:rPr>
                <w:color w:val="231F20"/>
                <w:sz w:val="20"/>
              </w:rPr>
              <w:t>Number</w:t>
            </w:r>
            <w:r>
              <w:rPr>
                <w:color w:val="231F20"/>
                <w:spacing w:val="-1"/>
                <w:sz w:val="20"/>
              </w:rPr>
              <w:t> </w:t>
            </w:r>
            <w:r>
              <w:rPr>
                <w:color w:val="231F20"/>
                <w:sz w:val="20"/>
              </w:rPr>
              <w:t>or</w:t>
            </w:r>
            <w:r>
              <w:rPr>
                <w:color w:val="231F20"/>
                <w:spacing w:val="-1"/>
                <w:sz w:val="20"/>
              </w:rPr>
              <w:t> </w:t>
            </w:r>
            <w:r>
              <w:rPr>
                <w:color w:val="231F20"/>
                <w:sz w:val="20"/>
              </w:rPr>
              <w:t>percentage</w:t>
            </w:r>
            <w:r>
              <w:rPr>
                <w:color w:val="231F20"/>
                <w:spacing w:val="-1"/>
                <w:sz w:val="20"/>
              </w:rPr>
              <w:t> </w:t>
            </w:r>
            <w:r>
              <w:rPr>
                <w:color w:val="231F20"/>
                <w:sz w:val="20"/>
              </w:rPr>
              <w:t>of</w:t>
            </w:r>
            <w:r>
              <w:rPr>
                <w:color w:val="231F20"/>
                <w:spacing w:val="-1"/>
                <w:sz w:val="20"/>
              </w:rPr>
              <w:t> </w:t>
            </w:r>
            <w:r>
              <w:rPr>
                <w:color w:val="231F20"/>
                <w:sz w:val="20"/>
              </w:rPr>
              <w:t>OPDs</w:t>
            </w:r>
            <w:r>
              <w:rPr>
                <w:color w:val="231F20"/>
                <w:spacing w:val="-1"/>
                <w:sz w:val="20"/>
              </w:rPr>
              <w:t> </w:t>
            </w:r>
            <w:r>
              <w:rPr>
                <w:color w:val="231F20"/>
                <w:sz w:val="20"/>
              </w:rPr>
              <w:t>increasingly </w:t>
            </w:r>
            <w:r>
              <w:rPr>
                <w:color w:val="231F20"/>
                <w:w w:val="105"/>
                <w:sz w:val="20"/>
              </w:rPr>
              <w:t>conduct their own gender analysis.</w:t>
            </w:r>
          </w:p>
          <w:p>
            <w:pPr>
              <w:pStyle w:val="TableParagraph"/>
              <w:numPr>
                <w:ilvl w:val="0"/>
                <w:numId w:val="13"/>
              </w:numPr>
              <w:tabs>
                <w:tab w:pos="451" w:val="left" w:leader="none"/>
                <w:tab w:pos="453" w:val="left" w:leader="none"/>
              </w:tabs>
              <w:spacing w:line="259" w:lineRule="auto" w:before="0" w:after="0"/>
              <w:ind w:left="453" w:right="631" w:hanging="171"/>
              <w:jc w:val="left"/>
              <w:rPr>
                <w:sz w:val="20"/>
              </w:rPr>
            </w:pPr>
            <w:r>
              <w:rPr>
                <w:color w:val="231F20"/>
                <w:w w:val="105"/>
                <w:sz w:val="20"/>
              </w:rPr>
              <w:t>Degree</w:t>
            </w:r>
            <w:r>
              <w:rPr>
                <w:color w:val="231F20"/>
                <w:spacing w:val="-3"/>
                <w:w w:val="105"/>
                <w:sz w:val="20"/>
              </w:rPr>
              <w:t> </w:t>
            </w:r>
            <w:r>
              <w:rPr>
                <w:color w:val="231F20"/>
                <w:w w:val="105"/>
                <w:sz w:val="20"/>
              </w:rPr>
              <w:t>to</w:t>
            </w:r>
            <w:r>
              <w:rPr>
                <w:color w:val="231F20"/>
                <w:spacing w:val="-3"/>
                <w:w w:val="105"/>
                <w:sz w:val="20"/>
              </w:rPr>
              <w:t> </w:t>
            </w:r>
            <w:r>
              <w:rPr>
                <w:color w:val="231F20"/>
                <w:w w:val="105"/>
                <w:sz w:val="20"/>
              </w:rPr>
              <w:t>which</w:t>
            </w:r>
            <w:r>
              <w:rPr>
                <w:color w:val="231F20"/>
                <w:spacing w:val="-3"/>
                <w:w w:val="105"/>
                <w:sz w:val="20"/>
              </w:rPr>
              <w:t> </w:t>
            </w:r>
            <w:r>
              <w:rPr>
                <w:color w:val="231F20"/>
                <w:w w:val="105"/>
                <w:sz w:val="20"/>
              </w:rPr>
              <w:t>OPDs</w:t>
            </w:r>
            <w:r>
              <w:rPr>
                <w:color w:val="231F20"/>
                <w:spacing w:val="-3"/>
                <w:w w:val="105"/>
                <w:sz w:val="20"/>
              </w:rPr>
              <w:t> </w:t>
            </w:r>
            <w:r>
              <w:rPr>
                <w:color w:val="231F20"/>
                <w:w w:val="105"/>
                <w:sz w:val="20"/>
              </w:rPr>
              <w:t>are</w:t>
            </w:r>
            <w:r>
              <w:rPr>
                <w:color w:val="231F20"/>
                <w:spacing w:val="-3"/>
                <w:w w:val="105"/>
                <w:sz w:val="20"/>
              </w:rPr>
              <w:t> </w:t>
            </w:r>
            <w:r>
              <w:rPr>
                <w:color w:val="231F20"/>
                <w:w w:val="105"/>
                <w:sz w:val="20"/>
              </w:rPr>
              <w:t>increasingly </w:t>
            </w:r>
            <w:r>
              <w:rPr>
                <w:color w:val="231F20"/>
                <w:spacing w:val="-2"/>
                <w:w w:val="105"/>
                <w:sz w:val="20"/>
              </w:rPr>
              <w:t>confident</w:t>
            </w:r>
            <w:r>
              <w:rPr>
                <w:color w:val="231F20"/>
                <w:spacing w:val="-18"/>
                <w:w w:val="105"/>
                <w:sz w:val="20"/>
              </w:rPr>
              <w:t> </w:t>
            </w:r>
            <w:r>
              <w:rPr>
                <w:color w:val="231F20"/>
                <w:spacing w:val="-2"/>
                <w:w w:val="105"/>
                <w:sz w:val="20"/>
              </w:rPr>
              <w:t>in</w:t>
            </w:r>
            <w:r>
              <w:rPr>
                <w:color w:val="231F20"/>
                <w:spacing w:val="-18"/>
                <w:w w:val="105"/>
                <w:sz w:val="20"/>
              </w:rPr>
              <w:t> </w:t>
            </w:r>
            <w:r>
              <w:rPr>
                <w:color w:val="231F20"/>
                <w:spacing w:val="-2"/>
                <w:w w:val="105"/>
                <w:sz w:val="20"/>
              </w:rPr>
              <w:t>conducting</w:t>
            </w:r>
            <w:r>
              <w:rPr>
                <w:color w:val="231F20"/>
                <w:spacing w:val="-18"/>
                <w:w w:val="105"/>
                <w:sz w:val="20"/>
              </w:rPr>
              <w:t> </w:t>
            </w:r>
            <w:r>
              <w:rPr>
                <w:color w:val="231F20"/>
                <w:spacing w:val="-2"/>
                <w:w w:val="105"/>
                <w:sz w:val="20"/>
              </w:rPr>
              <w:t>their</w:t>
            </w:r>
            <w:r>
              <w:rPr>
                <w:color w:val="231F20"/>
                <w:spacing w:val="-18"/>
                <w:w w:val="105"/>
                <w:sz w:val="20"/>
              </w:rPr>
              <w:t> </w:t>
            </w:r>
            <w:r>
              <w:rPr>
                <w:color w:val="231F20"/>
                <w:spacing w:val="-2"/>
                <w:w w:val="105"/>
                <w:sz w:val="20"/>
              </w:rPr>
              <w:t>own</w:t>
            </w:r>
            <w:r>
              <w:rPr>
                <w:color w:val="231F20"/>
                <w:spacing w:val="-18"/>
                <w:w w:val="105"/>
                <w:sz w:val="20"/>
              </w:rPr>
              <w:t> </w:t>
            </w:r>
            <w:r>
              <w:rPr>
                <w:color w:val="231F20"/>
                <w:spacing w:val="-2"/>
                <w:w w:val="105"/>
                <w:sz w:val="20"/>
              </w:rPr>
              <w:t>gender- </w:t>
            </w:r>
            <w:r>
              <w:rPr>
                <w:color w:val="231F20"/>
                <w:w w:val="105"/>
                <w:sz w:val="20"/>
              </w:rPr>
              <w:t>responsive</w:t>
            </w:r>
            <w:r>
              <w:rPr>
                <w:color w:val="231F20"/>
                <w:spacing w:val="-13"/>
                <w:w w:val="105"/>
                <w:sz w:val="20"/>
              </w:rPr>
              <w:t> </w:t>
            </w:r>
            <w:r>
              <w:rPr>
                <w:color w:val="231F20"/>
                <w:w w:val="105"/>
                <w:sz w:val="20"/>
              </w:rPr>
              <w:t>training.</w:t>
            </w:r>
          </w:p>
          <w:p>
            <w:pPr>
              <w:pStyle w:val="TableParagraph"/>
              <w:numPr>
                <w:ilvl w:val="0"/>
                <w:numId w:val="13"/>
              </w:numPr>
              <w:tabs>
                <w:tab w:pos="451" w:val="left" w:leader="none"/>
                <w:tab w:pos="453" w:val="left" w:leader="none"/>
              </w:tabs>
              <w:spacing w:line="259" w:lineRule="auto" w:before="0" w:after="0"/>
              <w:ind w:left="453" w:right="1038"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and</w:t>
            </w:r>
            <w:r>
              <w:rPr>
                <w:color w:val="231F20"/>
                <w:spacing w:val="-19"/>
                <w:w w:val="105"/>
                <w:sz w:val="20"/>
              </w:rPr>
              <w:t> </w:t>
            </w:r>
            <w:r>
              <w:rPr>
                <w:color w:val="231F20"/>
                <w:spacing w:val="-2"/>
                <w:w w:val="105"/>
                <w:sz w:val="20"/>
              </w:rPr>
              <w:t>percentage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that </w:t>
            </w:r>
            <w:r>
              <w:rPr>
                <w:color w:val="231F20"/>
                <w:w w:val="105"/>
                <w:sz w:val="20"/>
              </w:rPr>
              <w:t>report</w:t>
            </w:r>
            <w:r>
              <w:rPr>
                <w:color w:val="231F20"/>
                <w:spacing w:val="-20"/>
                <w:w w:val="105"/>
                <w:sz w:val="20"/>
              </w:rPr>
              <w:t> </w:t>
            </w:r>
            <w:r>
              <w:rPr>
                <w:color w:val="231F20"/>
                <w:w w:val="105"/>
                <w:sz w:val="20"/>
              </w:rPr>
              <w:t>the</w:t>
            </w:r>
            <w:r>
              <w:rPr>
                <w:color w:val="231F20"/>
                <w:spacing w:val="-19"/>
                <w:w w:val="105"/>
                <w:sz w:val="20"/>
              </w:rPr>
              <w:t> </w:t>
            </w:r>
            <w:r>
              <w:rPr>
                <w:color w:val="231F20"/>
                <w:w w:val="105"/>
                <w:sz w:val="20"/>
              </w:rPr>
              <w:t>increasing</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meaningful</w:t>
            </w:r>
          </w:p>
          <w:p>
            <w:pPr>
              <w:pStyle w:val="TableParagraph"/>
              <w:spacing w:line="259" w:lineRule="auto"/>
              <w:ind w:firstLine="0"/>
              <w:rPr>
                <w:sz w:val="20"/>
              </w:rPr>
            </w:pPr>
            <w:r>
              <w:rPr>
                <w:color w:val="231F20"/>
                <w:w w:val="105"/>
                <w:sz w:val="20"/>
              </w:rPr>
              <w:t>participation</w:t>
            </w:r>
            <w:r>
              <w:rPr>
                <w:color w:val="231F20"/>
                <w:spacing w:val="-20"/>
                <w:w w:val="105"/>
                <w:sz w:val="20"/>
              </w:rPr>
              <w:t> </w:t>
            </w:r>
            <w:r>
              <w:rPr>
                <w:color w:val="231F20"/>
                <w:w w:val="105"/>
                <w:sz w:val="20"/>
              </w:rPr>
              <w:t>of</w:t>
            </w:r>
            <w:r>
              <w:rPr>
                <w:color w:val="231F20"/>
                <w:spacing w:val="-19"/>
                <w:w w:val="105"/>
                <w:sz w:val="20"/>
              </w:rPr>
              <w:t> </w:t>
            </w:r>
            <w:r>
              <w:rPr>
                <w:color w:val="231F20"/>
                <w:w w:val="105"/>
                <w:sz w:val="20"/>
              </w:rPr>
              <w:t>women</w:t>
            </w:r>
            <w:r>
              <w:rPr>
                <w:color w:val="231F20"/>
                <w:spacing w:val="-19"/>
                <w:w w:val="105"/>
                <w:sz w:val="20"/>
              </w:rPr>
              <w:t> </w:t>
            </w:r>
            <w:r>
              <w:rPr>
                <w:color w:val="231F20"/>
                <w:w w:val="105"/>
                <w:sz w:val="20"/>
              </w:rPr>
              <w:t>with</w:t>
            </w:r>
            <w:r>
              <w:rPr>
                <w:color w:val="231F20"/>
                <w:spacing w:val="-19"/>
                <w:w w:val="105"/>
                <w:sz w:val="20"/>
              </w:rPr>
              <w:t> </w:t>
            </w:r>
            <w:r>
              <w:rPr>
                <w:color w:val="231F20"/>
                <w:w w:val="105"/>
                <w:sz w:val="20"/>
              </w:rPr>
              <w:t>disabilities</w:t>
            </w:r>
            <w:r>
              <w:rPr>
                <w:color w:val="231F20"/>
                <w:spacing w:val="-19"/>
                <w:w w:val="105"/>
                <w:sz w:val="20"/>
              </w:rPr>
              <w:t> </w:t>
            </w:r>
            <w:r>
              <w:rPr>
                <w:color w:val="231F20"/>
                <w:w w:val="105"/>
                <w:sz w:val="20"/>
              </w:rPr>
              <w:t>in</w:t>
            </w:r>
            <w:r>
              <w:rPr>
                <w:color w:val="231F20"/>
                <w:spacing w:val="-19"/>
                <w:w w:val="105"/>
                <w:sz w:val="20"/>
              </w:rPr>
              <w:t> </w:t>
            </w:r>
            <w:r>
              <w:rPr>
                <w:color w:val="231F20"/>
                <w:w w:val="105"/>
                <w:sz w:val="20"/>
              </w:rPr>
              <w:t>the operationalisation</w:t>
            </w:r>
            <w:r>
              <w:rPr>
                <w:color w:val="231F20"/>
                <w:spacing w:val="-6"/>
                <w:w w:val="105"/>
                <w:sz w:val="20"/>
              </w:rPr>
              <w:t> </w:t>
            </w:r>
            <w:r>
              <w:rPr>
                <w:color w:val="231F20"/>
                <w:w w:val="105"/>
                <w:sz w:val="20"/>
              </w:rPr>
              <w:t>of</w:t>
            </w:r>
            <w:r>
              <w:rPr>
                <w:color w:val="231F20"/>
                <w:spacing w:val="-6"/>
                <w:w w:val="105"/>
                <w:sz w:val="20"/>
              </w:rPr>
              <w:t> </w:t>
            </w:r>
            <w:r>
              <w:rPr>
                <w:color w:val="231F20"/>
                <w:w w:val="105"/>
                <w:sz w:val="20"/>
              </w:rPr>
              <w:t>their</w:t>
            </w:r>
            <w:r>
              <w:rPr>
                <w:color w:val="231F20"/>
                <w:spacing w:val="-6"/>
                <w:w w:val="105"/>
                <w:sz w:val="20"/>
              </w:rPr>
              <w:t> </w:t>
            </w:r>
            <w:r>
              <w:rPr>
                <w:color w:val="231F20"/>
                <w:w w:val="105"/>
                <w:sz w:val="20"/>
              </w:rPr>
              <w:t>own</w:t>
            </w:r>
            <w:r>
              <w:rPr>
                <w:color w:val="231F20"/>
                <w:spacing w:val="-6"/>
                <w:w w:val="105"/>
                <w:sz w:val="20"/>
              </w:rPr>
              <w:t> </w:t>
            </w:r>
            <w:r>
              <w:rPr>
                <w:color w:val="231F20"/>
                <w:w w:val="105"/>
                <w:sz w:val="20"/>
              </w:rPr>
              <w:t>organisation.</w:t>
            </w:r>
          </w:p>
          <w:p>
            <w:pPr>
              <w:pStyle w:val="TableParagraph"/>
              <w:numPr>
                <w:ilvl w:val="0"/>
                <w:numId w:val="13"/>
              </w:numPr>
              <w:tabs>
                <w:tab w:pos="451" w:val="left" w:leader="none"/>
                <w:tab w:pos="453" w:val="left" w:leader="none"/>
              </w:tabs>
              <w:spacing w:line="259" w:lineRule="auto" w:before="0" w:after="0"/>
              <w:ind w:left="453" w:right="312" w:hanging="171"/>
              <w:jc w:val="left"/>
              <w:rPr>
                <w:sz w:val="20"/>
              </w:rPr>
            </w:pPr>
            <w:r>
              <w:rPr>
                <w:color w:val="231F20"/>
                <w:spacing w:val="-2"/>
                <w:w w:val="105"/>
                <w:sz w:val="20"/>
              </w:rPr>
              <w:t>Degree</w:t>
            </w:r>
            <w:r>
              <w:rPr>
                <w:color w:val="231F20"/>
                <w:spacing w:val="-20"/>
                <w:w w:val="105"/>
                <w:sz w:val="20"/>
              </w:rPr>
              <w:t> </w:t>
            </w:r>
            <w:r>
              <w:rPr>
                <w:color w:val="231F20"/>
                <w:spacing w:val="-2"/>
                <w:w w:val="105"/>
                <w:sz w:val="20"/>
              </w:rPr>
              <w:t>to</w:t>
            </w:r>
            <w:r>
              <w:rPr>
                <w:color w:val="231F20"/>
                <w:spacing w:val="-19"/>
                <w:w w:val="105"/>
                <w:sz w:val="20"/>
              </w:rPr>
              <w:t> </w:t>
            </w:r>
            <w:r>
              <w:rPr>
                <w:color w:val="231F20"/>
                <w:spacing w:val="-2"/>
                <w:w w:val="105"/>
                <w:sz w:val="20"/>
              </w:rPr>
              <w:t>which</w:t>
            </w:r>
            <w:r>
              <w:rPr>
                <w:color w:val="231F20"/>
                <w:spacing w:val="-19"/>
                <w:w w:val="105"/>
                <w:sz w:val="20"/>
              </w:rPr>
              <w:t> </w:t>
            </w:r>
            <w:r>
              <w:rPr>
                <w:color w:val="231F20"/>
                <w:spacing w:val="-2"/>
                <w:w w:val="105"/>
                <w:sz w:val="20"/>
              </w:rPr>
              <w:t>there</w:t>
            </w:r>
            <w:r>
              <w:rPr>
                <w:color w:val="231F20"/>
                <w:spacing w:val="-19"/>
                <w:w w:val="105"/>
                <w:sz w:val="20"/>
              </w:rPr>
              <w:t> </w:t>
            </w:r>
            <w:r>
              <w:rPr>
                <w:color w:val="231F20"/>
                <w:spacing w:val="-2"/>
                <w:w w:val="105"/>
                <w:sz w:val="20"/>
              </w:rPr>
              <w:t>is</w:t>
            </w:r>
            <w:r>
              <w:rPr>
                <w:color w:val="231F20"/>
                <w:spacing w:val="-19"/>
                <w:w w:val="105"/>
                <w:sz w:val="20"/>
              </w:rPr>
              <w:t> </w:t>
            </w:r>
            <w:r>
              <w:rPr>
                <w:color w:val="231F20"/>
                <w:spacing w:val="-2"/>
                <w:w w:val="105"/>
                <w:sz w:val="20"/>
              </w:rPr>
              <w:t>increased</w:t>
            </w:r>
            <w:r>
              <w:rPr>
                <w:color w:val="231F20"/>
                <w:spacing w:val="-19"/>
                <w:w w:val="105"/>
                <w:sz w:val="20"/>
              </w:rPr>
              <w:t> </w:t>
            </w:r>
            <w:r>
              <w:rPr>
                <w:color w:val="231F20"/>
                <w:spacing w:val="-2"/>
                <w:w w:val="105"/>
                <w:sz w:val="20"/>
              </w:rPr>
              <w:t>support</w:t>
            </w:r>
            <w:r>
              <w:rPr>
                <w:color w:val="231F20"/>
                <w:spacing w:val="-19"/>
                <w:w w:val="105"/>
                <w:sz w:val="20"/>
              </w:rPr>
              <w:t> </w:t>
            </w:r>
            <w:r>
              <w:rPr>
                <w:color w:val="231F20"/>
                <w:spacing w:val="-2"/>
                <w:w w:val="105"/>
                <w:sz w:val="20"/>
              </w:rPr>
              <w:t>by </w:t>
            </w:r>
            <w:r>
              <w:rPr>
                <w:color w:val="231F20"/>
                <w:w w:val="105"/>
                <w:sz w:val="20"/>
              </w:rPr>
              <w:t>PDF</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OPDs</w:t>
            </w:r>
            <w:r>
              <w:rPr>
                <w:color w:val="231F20"/>
                <w:spacing w:val="-12"/>
                <w:w w:val="105"/>
                <w:sz w:val="20"/>
              </w:rPr>
              <w:t> </w:t>
            </w:r>
            <w:r>
              <w:rPr>
                <w:color w:val="231F20"/>
                <w:w w:val="105"/>
                <w:sz w:val="20"/>
              </w:rPr>
              <w:t>for</w:t>
            </w:r>
            <w:r>
              <w:rPr>
                <w:color w:val="231F20"/>
                <w:spacing w:val="-12"/>
                <w:w w:val="105"/>
                <w:sz w:val="20"/>
              </w:rPr>
              <w:t> </w:t>
            </w:r>
            <w:r>
              <w:rPr>
                <w:color w:val="231F20"/>
                <w:w w:val="105"/>
                <w:sz w:val="20"/>
              </w:rPr>
              <w:t>marginalised</w:t>
            </w:r>
            <w:r>
              <w:rPr>
                <w:color w:val="231F20"/>
                <w:spacing w:val="-12"/>
                <w:w w:val="105"/>
                <w:sz w:val="20"/>
              </w:rPr>
              <w:t> </w:t>
            </w:r>
            <w:r>
              <w:rPr>
                <w:color w:val="231F20"/>
                <w:w w:val="105"/>
                <w:sz w:val="20"/>
              </w:rPr>
              <w:t>impairments such</w:t>
            </w:r>
            <w:r>
              <w:rPr>
                <w:color w:val="231F20"/>
                <w:spacing w:val="-20"/>
                <w:w w:val="105"/>
                <w:sz w:val="20"/>
              </w:rPr>
              <w:t> </w:t>
            </w:r>
            <w:r>
              <w:rPr>
                <w:color w:val="231F20"/>
                <w:w w:val="105"/>
                <w:sz w:val="20"/>
              </w:rPr>
              <w:t>as</w:t>
            </w:r>
            <w:r>
              <w:rPr>
                <w:color w:val="231F20"/>
                <w:spacing w:val="-19"/>
                <w:w w:val="105"/>
                <w:sz w:val="20"/>
              </w:rPr>
              <w:t> </w:t>
            </w:r>
            <w:r>
              <w:rPr>
                <w:color w:val="231F20"/>
                <w:w w:val="105"/>
                <w:sz w:val="20"/>
              </w:rPr>
              <w:t>deaf-</w:t>
            </w:r>
            <w:r>
              <w:rPr>
                <w:color w:val="231F20"/>
                <w:spacing w:val="-19"/>
                <w:w w:val="105"/>
                <w:sz w:val="20"/>
              </w:rPr>
              <w:t> </w:t>
            </w:r>
            <w:r>
              <w:rPr>
                <w:color w:val="231F20"/>
                <w:w w:val="105"/>
                <w:sz w:val="20"/>
              </w:rPr>
              <w:t>blind,</w:t>
            </w:r>
            <w:r>
              <w:rPr>
                <w:color w:val="231F20"/>
                <w:spacing w:val="-19"/>
                <w:w w:val="105"/>
                <w:sz w:val="20"/>
              </w:rPr>
              <w:t> </w:t>
            </w:r>
            <w:r>
              <w:rPr>
                <w:color w:val="231F20"/>
                <w:w w:val="105"/>
                <w:sz w:val="20"/>
              </w:rPr>
              <w:t>cognitive</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intellectual disabilities, and psychosocial disabilities</w:t>
            </w:r>
          </w:p>
          <w:p>
            <w:pPr>
              <w:pStyle w:val="TableParagraph"/>
              <w:numPr>
                <w:ilvl w:val="0"/>
                <w:numId w:val="13"/>
              </w:numPr>
              <w:tabs>
                <w:tab w:pos="451" w:val="left" w:leader="none"/>
                <w:tab w:pos="453" w:val="left" w:leader="none"/>
              </w:tabs>
              <w:spacing w:line="259" w:lineRule="auto" w:before="0" w:after="0"/>
              <w:ind w:left="453" w:right="400" w:hanging="171"/>
              <w:jc w:val="left"/>
              <w:rPr>
                <w:sz w:val="20"/>
              </w:rPr>
            </w:pPr>
            <w:r>
              <w:rPr>
                <w:color w:val="231F20"/>
                <w:w w:val="105"/>
                <w:sz w:val="20"/>
              </w:rPr>
              <w:t>Number of participants</w:t>
            </w:r>
            <w:r>
              <w:rPr>
                <w:color w:val="231F20"/>
                <w:spacing w:val="40"/>
                <w:w w:val="105"/>
                <w:sz w:val="20"/>
              </w:rPr>
              <w:t> </w:t>
            </w:r>
            <w:r>
              <w:rPr>
                <w:color w:val="231F20"/>
                <w:w w:val="105"/>
                <w:sz w:val="20"/>
              </w:rPr>
              <w:t>from marginalised impairments such as deaf- blind, cognitive </w:t>
            </w:r>
            <w:r>
              <w:rPr>
                <w:color w:val="231F20"/>
                <w:spacing w:val="-2"/>
                <w:w w:val="105"/>
                <w:sz w:val="20"/>
              </w:rPr>
              <w:t>and</w:t>
            </w:r>
            <w:r>
              <w:rPr>
                <w:color w:val="231F20"/>
                <w:spacing w:val="-16"/>
                <w:w w:val="105"/>
                <w:sz w:val="20"/>
              </w:rPr>
              <w:t> </w:t>
            </w:r>
            <w:r>
              <w:rPr>
                <w:color w:val="231F20"/>
                <w:spacing w:val="-2"/>
                <w:w w:val="105"/>
                <w:sz w:val="20"/>
              </w:rPr>
              <w:t>intellectual</w:t>
            </w:r>
            <w:r>
              <w:rPr>
                <w:color w:val="231F20"/>
                <w:spacing w:val="-16"/>
                <w:w w:val="105"/>
                <w:sz w:val="20"/>
              </w:rPr>
              <w:t> </w:t>
            </w:r>
            <w:r>
              <w:rPr>
                <w:color w:val="231F20"/>
                <w:spacing w:val="-2"/>
                <w:w w:val="105"/>
                <w:sz w:val="20"/>
              </w:rPr>
              <w:t>disabilities,</w:t>
            </w:r>
            <w:r>
              <w:rPr>
                <w:color w:val="231F20"/>
                <w:spacing w:val="-16"/>
                <w:w w:val="105"/>
                <w:sz w:val="20"/>
              </w:rPr>
              <w:t> </w:t>
            </w:r>
            <w:r>
              <w:rPr>
                <w:color w:val="231F20"/>
                <w:spacing w:val="-2"/>
                <w:w w:val="105"/>
                <w:sz w:val="20"/>
              </w:rPr>
              <w:t>and</w:t>
            </w:r>
            <w:r>
              <w:rPr>
                <w:color w:val="231F20"/>
                <w:spacing w:val="-16"/>
                <w:w w:val="105"/>
                <w:sz w:val="20"/>
              </w:rPr>
              <w:t> </w:t>
            </w:r>
            <w:r>
              <w:rPr>
                <w:color w:val="231F20"/>
                <w:spacing w:val="-2"/>
                <w:w w:val="105"/>
                <w:sz w:val="20"/>
              </w:rPr>
              <w:t>psychosocial </w:t>
            </w:r>
            <w:r>
              <w:rPr>
                <w:color w:val="231F20"/>
                <w:w w:val="105"/>
                <w:sz w:val="20"/>
              </w:rPr>
              <w:t>disabilities, participate</w:t>
            </w:r>
            <w:r>
              <w:rPr>
                <w:color w:val="231F20"/>
                <w:spacing w:val="40"/>
                <w:w w:val="105"/>
                <w:sz w:val="20"/>
              </w:rPr>
              <w:t> </w:t>
            </w:r>
            <w:r>
              <w:rPr>
                <w:color w:val="231F20"/>
                <w:w w:val="105"/>
                <w:sz w:val="20"/>
              </w:rPr>
              <w:t>in cross-learning </w:t>
            </w:r>
            <w:r>
              <w:rPr>
                <w:color w:val="231F20"/>
                <w:spacing w:val="-2"/>
                <w:w w:val="105"/>
                <w:sz w:val="20"/>
              </w:rPr>
              <w:t>events.</w:t>
            </w:r>
          </w:p>
          <w:p>
            <w:pPr>
              <w:pStyle w:val="TableParagraph"/>
              <w:numPr>
                <w:ilvl w:val="0"/>
                <w:numId w:val="13"/>
              </w:numPr>
              <w:tabs>
                <w:tab w:pos="451" w:val="left" w:leader="none"/>
                <w:tab w:pos="453" w:val="left" w:leader="none"/>
              </w:tabs>
              <w:spacing w:line="259" w:lineRule="auto" w:before="0" w:after="0"/>
              <w:ind w:left="453" w:right="301" w:hanging="171"/>
              <w:jc w:val="left"/>
              <w:rPr>
                <w:sz w:val="20"/>
              </w:rPr>
            </w:pPr>
            <w:r>
              <w:rPr>
                <w:color w:val="231F20"/>
                <w:w w:val="105"/>
                <w:sz w:val="20"/>
              </w:rPr>
              <w:t>Number</w:t>
            </w:r>
            <w:r>
              <w:rPr>
                <w:color w:val="231F20"/>
                <w:spacing w:val="-20"/>
                <w:w w:val="105"/>
                <w:sz w:val="20"/>
              </w:rPr>
              <w:t> </w:t>
            </w:r>
            <w:r>
              <w:rPr>
                <w:color w:val="231F20"/>
                <w:w w:val="105"/>
                <w:sz w:val="20"/>
              </w:rPr>
              <w:t>of</w:t>
            </w:r>
            <w:r>
              <w:rPr>
                <w:color w:val="231F20"/>
                <w:spacing w:val="-19"/>
                <w:w w:val="105"/>
                <w:sz w:val="20"/>
              </w:rPr>
              <w:t> </w:t>
            </w:r>
            <w:r>
              <w:rPr>
                <w:color w:val="231F20"/>
                <w:w w:val="105"/>
                <w:sz w:val="20"/>
              </w:rPr>
              <w:t>capacity</w:t>
            </w:r>
            <w:r>
              <w:rPr>
                <w:color w:val="231F20"/>
                <w:spacing w:val="-19"/>
                <w:w w:val="105"/>
                <w:sz w:val="20"/>
              </w:rPr>
              <w:t> </w:t>
            </w:r>
            <w:r>
              <w:rPr>
                <w:color w:val="231F20"/>
                <w:w w:val="105"/>
                <w:sz w:val="20"/>
              </w:rPr>
              <w:t>support</w:t>
            </w:r>
            <w:r>
              <w:rPr>
                <w:color w:val="231F20"/>
                <w:spacing w:val="-19"/>
                <w:w w:val="105"/>
                <w:sz w:val="20"/>
              </w:rPr>
              <w:t> </w:t>
            </w:r>
            <w:r>
              <w:rPr>
                <w:color w:val="231F20"/>
                <w:w w:val="105"/>
                <w:sz w:val="20"/>
              </w:rPr>
              <w:t>activities</w:t>
            </w:r>
            <w:r>
              <w:rPr>
                <w:color w:val="231F20"/>
                <w:spacing w:val="-19"/>
                <w:w w:val="105"/>
                <w:sz w:val="20"/>
              </w:rPr>
              <w:t> </w:t>
            </w:r>
            <w:r>
              <w:rPr>
                <w:color w:val="231F20"/>
                <w:w w:val="105"/>
                <w:sz w:val="20"/>
              </w:rPr>
              <w:t>for</w:t>
            </w:r>
            <w:r>
              <w:rPr>
                <w:color w:val="231F20"/>
                <w:spacing w:val="-6"/>
                <w:w w:val="105"/>
                <w:sz w:val="20"/>
              </w:rPr>
              <w:t> </w:t>
            </w:r>
            <w:r>
              <w:rPr>
                <w:color w:val="231F20"/>
                <w:w w:val="105"/>
                <w:sz w:val="20"/>
              </w:rPr>
              <w:t>and by OPDs for responsive actions for children with disabilities in DRM, EW4ALL, Climate Change and Heath Pandemic.</w:t>
            </w:r>
          </w:p>
        </w:tc>
      </w:tr>
      <w:tr>
        <w:trPr>
          <w:trHeight w:val="553" w:hRule="atLeast"/>
        </w:trPr>
        <w:tc>
          <w:tcPr>
            <w:tcW w:w="9467" w:type="dxa"/>
            <w:gridSpan w:val="2"/>
            <w:tcBorders>
              <w:top w:val="single" w:sz="8" w:space="0" w:color="231F20"/>
              <w:left w:val="single" w:sz="8" w:space="0" w:color="231F20"/>
              <w:bottom w:val="single" w:sz="8" w:space="0" w:color="231F20"/>
              <w:right w:val="single" w:sz="8" w:space="0" w:color="231F20"/>
            </w:tcBorders>
          </w:tcPr>
          <w:p>
            <w:pPr>
              <w:pStyle w:val="TableParagraph"/>
              <w:spacing w:before="131"/>
              <w:ind w:left="80" w:firstLine="0"/>
              <w:rPr>
                <w:rFonts w:ascii="Arial Black"/>
                <w:sz w:val="20"/>
              </w:rPr>
            </w:pPr>
            <w:r>
              <w:rPr>
                <w:rFonts w:ascii="Arial Black"/>
                <w:color w:val="231F20"/>
                <w:w w:val="80"/>
                <w:sz w:val="20"/>
              </w:rPr>
              <w:t>1.3</w:t>
            </w:r>
            <w:r>
              <w:rPr>
                <w:rFonts w:ascii="Arial Black"/>
                <w:color w:val="231F20"/>
                <w:spacing w:val="-5"/>
                <w:sz w:val="20"/>
              </w:rPr>
              <w:t> </w:t>
            </w:r>
            <w:r>
              <w:rPr>
                <w:rFonts w:ascii="Arial Black"/>
                <w:color w:val="231F20"/>
                <w:w w:val="80"/>
                <w:sz w:val="20"/>
              </w:rPr>
              <w:t>OPDs</w:t>
            </w:r>
            <w:r>
              <w:rPr>
                <w:rFonts w:ascii="Arial Black"/>
                <w:color w:val="231F20"/>
                <w:spacing w:val="-4"/>
                <w:sz w:val="20"/>
              </w:rPr>
              <w:t> </w:t>
            </w:r>
            <w:r>
              <w:rPr>
                <w:rFonts w:ascii="Arial Black"/>
                <w:color w:val="231F20"/>
                <w:w w:val="80"/>
                <w:sz w:val="20"/>
              </w:rPr>
              <w:t>have</w:t>
            </w:r>
            <w:r>
              <w:rPr>
                <w:rFonts w:ascii="Arial Black"/>
                <w:color w:val="231F20"/>
                <w:spacing w:val="-4"/>
                <w:sz w:val="20"/>
              </w:rPr>
              <w:t> </w:t>
            </w:r>
            <w:r>
              <w:rPr>
                <w:rFonts w:ascii="Arial Black"/>
                <w:color w:val="231F20"/>
                <w:w w:val="80"/>
                <w:sz w:val="20"/>
              </w:rPr>
              <w:t>tools</w:t>
            </w:r>
            <w:r>
              <w:rPr>
                <w:rFonts w:ascii="Arial Black"/>
                <w:color w:val="231F20"/>
                <w:spacing w:val="-5"/>
                <w:sz w:val="20"/>
              </w:rPr>
              <w:t> </w:t>
            </w:r>
            <w:r>
              <w:rPr>
                <w:rFonts w:ascii="Arial Black"/>
                <w:color w:val="231F20"/>
                <w:w w:val="80"/>
                <w:sz w:val="20"/>
              </w:rPr>
              <w:t>and</w:t>
            </w:r>
            <w:r>
              <w:rPr>
                <w:rFonts w:ascii="Arial Black"/>
                <w:color w:val="231F20"/>
                <w:spacing w:val="-4"/>
                <w:sz w:val="20"/>
              </w:rPr>
              <w:t> </w:t>
            </w:r>
            <w:r>
              <w:rPr>
                <w:rFonts w:ascii="Arial Black"/>
                <w:color w:val="231F20"/>
                <w:w w:val="80"/>
                <w:sz w:val="20"/>
              </w:rPr>
              <w:t>strategies</w:t>
            </w:r>
            <w:r>
              <w:rPr>
                <w:rFonts w:ascii="Arial Black"/>
                <w:color w:val="231F20"/>
                <w:spacing w:val="-4"/>
                <w:sz w:val="20"/>
              </w:rPr>
              <w:t> </w:t>
            </w:r>
            <w:r>
              <w:rPr>
                <w:rFonts w:ascii="Arial Black"/>
                <w:color w:val="231F20"/>
                <w:w w:val="80"/>
                <w:sz w:val="20"/>
              </w:rPr>
              <w:t>in</w:t>
            </w:r>
            <w:r>
              <w:rPr>
                <w:rFonts w:ascii="Arial Black"/>
                <w:color w:val="231F20"/>
                <w:spacing w:val="-4"/>
                <w:sz w:val="20"/>
              </w:rPr>
              <w:t> </w:t>
            </w:r>
            <w:r>
              <w:rPr>
                <w:rFonts w:ascii="Arial Black"/>
                <w:color w:val="231F20"/>
                <w:w w:val="80"/>
                <w:sz w:val="20"/>
              </w:rPr>
              <w:t>place</w:t>
            </w:r>
            <w:r>
              <w:rPr>
                <w:rFonts w:ascii="Arial Black"/>
                <w:color w:val="231F20"/>
                <w:spacing w:val="-5"/>
                <w:sz w:val="20"/>
              </w:rPr>
              <w:t> </w:t>
            </w:r>
            <w:r>
              <w:rPr>
                <w:rFonts w:ascii="Arial Black"/>
                <w:color w:val="231F20"/>
                <w:w w:val="80"/>
                <w:sz w:val="20"/>
              </w:rPr>
              <w:t>to</w:t>
            </w:r>
            <w:r>
              <w:rPr>
                <w:rFonts w:ascii="Arial Black"/>
                <w:color w:val="231F20"/>
                <w:spacing w:val="-4"/>
                <w:sz w:val="20"/>
              </w:rPr>
              <w:t> </w:t>
            </w:r>
            <w:r>
              <w:rPr>
                <w:rFonts w:ascii="Arial Black"/>
                <w:color w:val="231F20"/>
                <w:w w:val="80"/>
                <w:sz w:val="20"/>
              </w:rPr>
              <w:t>influence</w:t>
            </w:r>
            <w:r>
              <w:rPr>
                <w:rFonts w:ascii="Arial Black"/>
                <w:color w:val="231F20"/>
                <w:spacing w:val="-4"/>
                <w:sz w:val="20"/>
              </w:rPr>
              <w:t> </w:t>
            </w:r>
            <w:r>
              <w:rPr>
                <w:rFonts w:ascii="Arial Black"/>
                <w:color w:val="231F20"/>
                <w:spacing w:val="-2"/>
                <w:w w:val="80"/>
                <w:sz w:val="20"/>
              </w:rPr>
              <w:t>stakeholders</w:t>
            </w:r>
          </w:p>
        </w:tc>
      </w:tr>
    </w:tbl>
    <w:p>
      <w:pPr>
        <w:pStyle w:val="TableParagraph"/>
        <w:spacing w:after="0"/>
        <w:rPr>
          <w:rFonts w:ascii="Arial Black"/>
          <w:sz w:val="20"/>
        </w:rPr>
        <w:sectPr>
          <w:pgSz w:w="11910" w:h="16840"/>
          <w:pgMar w:header="695" w:footer="0" w:top="940" w:bottom="280" w:left="0" w:right="0"/>
        </w:sectPr>
      </w:pPr>
    </w:p>
    <w:p>
      <w:pPr>
        <w:pStyle w:val="BodyText"/>
      </w:pPr>
    </w:p>
    <w:p>
      <w:pPr>
        <w:pStyle w:val="BodyText"/>
      </w:pPr>
    </w:p>
    <w:p>
      <w:pPr>
        <w:pStyle w:val="BodyText"/>
      </w:pPr>
    </w:p>
    <w:p>
      <w:pPr>
        <w:pStyle w:val="BodyText"/>
        <w:spacing w:before="119" w:after="1"/>
      </w:pPr>
    </w:p>
    <w:tbl>
      <w:tblPr>
        <w:tblW w:w="0" w:type="auto"/>
        <w:jc w:val="left"/>
        <w:tblInd w:w="136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875"/>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875"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2630" w:hRule="atLeast"/>
        </w:trPr>
        <w:tc>
          <w:tcPr>
            <w:tcW w:w="4592" w:type="dxa"/>
            <w:tcBorders>
              <w:top w:val="nil"/>
            </w:tcBorders>
          </w:tcPr>
          <w:p>
            <w:pPr>
              <w:pStyle w:val="TableParagraph"/>
              <w:numPr>
                <w:ilvl w:val="0"/>
                <w:numId w:val="14"/>
              </w:numPr>
              <w:tabs>
                <w:tab w:pos="248" w:val="left" w:leader="none"/>
                <w:tab w:pos="250" w:val="left" w:leader="none"/>
              </w:tabs>
              <w:spacing w:line="259" w:lineRule="auto" w:before="20" w:after="0"/>
              <w:ind w:left="250" w:right="342" w:hanging="171"/>
              <w:jc w:val="left"/>
              <w:rPr>
                <w:sz w:val="20"/>
              </w:rPr>
            </w:pPr>
            <w:r>
              <w:rPr>
                <w:color w:val="231F20"/>
                <w:w w:val="105"/>
                <w:sz w:val="20"/>
              </w:rPr>
              <w:t>PDF</w:t>
            </w:r>
            <w:r>
              <w:rPr>
                <w:color w:val="231F20"/>
                <w:spacing w:val="-1"/>
                <w:w w:val="105"/>
                <w:sz w:val="20"/>
              </w:rPr>
              <w:t> </w:t>
            </w:r>
            <w:r>
              <w:rPr>
                <w:color w:val="231F20"/>
                <w:w w:val="105"/>
                <w:sz w:val="20"/>
              </w:rPr>
              <w:t>supports</w:t>
            </w:r>
            <w:r>
              <w:rPr>
                <w:color w:val="231F20"/>
                <w:spacing w:val="-1"/>
                <w:w w:val="105"/>
                <w:sz w:val="20"/>
              </w:rPr>
              <w:t> </w:t>
            </w:r>
            <w:r>
              <w:rPr>
                <w:color w:val="231F20"/>
                <w:w w:val="105"/>
                <w:sz w:val="20"/>
              </w:rPr>
              <w:t>OPDs</w:t>
            </w:r>
            <w:r>
              <w:rPr>
                <w:color w:val="231F20"/>
                <w:spacing w:val="-1"/>
                <w:w w:val="105"/>
                <w:sz w:val="20"/>
              </w:rPr>
              <w:t> </w:t>
            </w:r>
            <w:r>
              <w:rPr>
                <w:color w:val="231F20"/>
                <w:w w:val="105"/>
                <w:sz w:val="20"/>
              </w:rPr>
              <w:t>in</w:t>
            </w:r>
            <w:r>
              <w:rPr>
                <w:color w:val="231F20"/>
                <w:spacing w:val="-1"/>
                <w:w w:val="105"/>
                <w:sz w:val="20"/>
              </w:rPr>
              <w:t> </w:t>
            </w:r>
            <w:r>
              <w:rPr>
                <w:color w:val="231F20"/>
                <w:w w:val="105"/>
                <w:sz w:val="20"/>
              </w:rPr>
              <w:t>developing</w:t>
            </w:r>
            <w:r>
              <w:rPr>
                <w:color w:val="231F20"/>
                <w:spacing w:val="-1"/>
                <w:w w:val="105"/>
                <w:sz w:val="20"/>
              </w:rPr>
              <w:t> </w:t>
            </w:r>
            <w:r>
              <w:rPr>
                <w:color w:val="231F20"/>
                <w:w w:val="105"/>
                <w:sz w:val="20"/>
              </w:rPr>
              <w:t>tools</w:t>
            </w:r>
            <w:r>
              <w:rPr>
                <w:color w:val="231F20"/>
                <w:spacing w:val="-1"/>
                <w:w w:val="105"/>
                <w:sz w:val="20"/>
              </w:rPr>
              <w:t> </w:t>
            </w:r>
            <w:r>
              <w:rPr>
                <w:color w:val="231F20"/>
                <w:w w:val="105"/>
                <w:sz w:val="20"/>
              </w:rPr>
              <w:t>to </w:t>
            </w:r>
            <w:r>
              <w:rPr>
                <w:color w:val="231F20"/>
                <w:sz w:val="20"/>
              </w:rPr>
              <w:t>support disability inclusion in DRM, </w:t>
            </w:r>
            <w:r>
              <w:rPr>
                <w:color w:val="231F20"/>
                <w:sz w:val="20"/>
              </w:rPr>
              <w:t>EW4ALL, </w:t>
            </w:r>
            <w:r>
              <w:rPr>
                <w:color w:val="231F20"/>
                <w:w w:val="105"/>
                <w:sz w:val="20"/>
              </w:rPr>
              <w:t>Climate Change and Heath Pandemic.</w:t>
            </w:r>
          </w:p>
          <w:p>
            <w:pPr>
              <w:pStyle w:val="TableParagraph"/>
              <w:numPr>
                <w:ilvl w:val="0"/>
                <w:numId w:val="14"/>
              </w:numPr>
              <w:tabs>
                <w:tab w:pos="248" w:val="left" w:leader="none"/>
                <w:tab w:pos="250" w:val="left" w:leader="none"/>
              </w:tabs>
              <w:spacing w:line="259" w:lineRule="auto" w:before="0" w:after="0"/>
              <w:ind w:left="250" w:right="186" w:hanging="171"/>
              <w:jc w:val="left"/>
              <w:rPr>
                <w:sz w:val="20"/>
              </w:rPr>
            </w:pPr>
            <w:r>
              <w:rPr>
                <w:color w:val="231F20"/>
                <w:w w:val="105"/>
                <w:sz w:val="20"/>
              </w:rPr>
              <w:t>PDF support OPDs in developing evidence- </w:t>
            </w:r>
            <w:r>
              <w:rPr>
                <w:color w:val="231F20"/>
                <w:sz w:val="20"/>
              </w:rPr>
              <w:t>based</w:t>
            </w:r>
            <w:r>
              <w:rPr>
                <w:color w:val="231F20"/>
                <w:spacing w:val="-3"/>
                <w:sz w:val="20"/>
              </w:rPr>
              <w:t> </w:t>
            </w:r>
            <w:r>
              <w:rPr>
                <w:color w:val="231F20"/>
                <w:sz w:val="20"/>
              </w:rPr>
              <w:t>advocacy</w:t>
            </w:r>
            <w:r>
              <w:rPr>
                <w:color w:val="231F20"/>
                <w:spacing w:val="-3"/>
                <w:sz w:val="20"/>
              </w:rPr>
              <w:t> </w:t>
            </w:r>
            <w:r>
              <w:rPr>
                <w:color w:val="231F20"/>
                <w:sz w:val="20"/>
              </w:rPr>
              <w:t>strategies</w:t>
            </w:r>
            <w:r>
              <w:rPr>
                <w:color w:val="231F20"/>
                <w:spacing w:val="-3"/>
                <w:sz w:val="20"/>
              </w:rPr>
              <w:t> </w:t>
            </w:r>
            <w:r>
              <w:rPr>
                <w:color w:val="231F20"/>
                <w:sz w:val="20"/>
              </w:rPr>
              <w:t>to</w:t>
            </w:r>
            <w:r>
              <w:rPr>
                <w:color w:val="231F20"/>
                <w:spacing w:val="-3"/>
                <w:sz w:val="20"/>
              </w:rPr>
              <w:t> </w:t>
            </w:r>
            <w:r>
              <w:rPr>
                <w:color w:val="231F20"/>
                <w:sz w:val="20"/>
              </w:rPr>
              <w:t>influence</w:t>
            </w:r>
            <w:r>
              <w:rPr>
                <w:color w:val="231F20"/>
                <w:spacing w:val="-3"/>
                <w:sz w:val="20"/>
              </w:rPr>
              <w:t> </w:t>
            </w:r>
            <w:r>
              <w:rPr>
                <w:color w:val="231F20"/>
                <w:sz w:val="20"/>
              </w:rPr>
              <w:t>change </w:t>
            </w:r>
            <w:r>
              <w:rPr>
                <w:color w:val="231F20"/>
                <w:w w:val="105"/>
                <w:sz w:val="20"/>
              </w:rPr>
              <w:t>at national level.</w:t>
            </w:r>
          </w:p>
          <w:p>
            <w:pPr>
              <w:pStyle w:val="TableParagraph"/>
              <w:numPr>
                <w:ilvl w:val="0"/>
                <w:numId w:val="14"/>
              </w:numPr>
              <w:tabs>
                <w:tab w:pos="248" w:val="left" w:leader="none"/>
                <w:tab w:pos="250" w:val="left" w:leader="none"/>
              </w:tabs>
              <w:spacing w:line="259" w:lineRule="auto" w:before="0" w:after="0"/>
              <w:ind w:left="250" w:right="274" w:hanging="171"/>
              <w:jc w:val="both"/>
              <w:rPr>
                <w:sz w:val="20"/>
              </w:rPr>
            </w:pPr>
            <w:r>
              <w:rPr>
                <w:color w:val="231F20"/>
                <w:w w:val="105"/>
                <w:sz w:val="20"/>
              </w:rPr>
              <w:t>Support</w:t>
            </w:r>
            <w:r>
              <w:rPr>
                <w:color w:val="231F20"/>
                <w:spacing w:val="-17"/>
                <w:w w:val="105"/>
                <w:sz w:val="20"/>
              </w:rPr>
              <w:t> </w:t>
            </w:r>
            <w:r>
              <w:rPr>
                <w:color w:val="231F20"/>
                <w:w w:val="105"/>
                <w:sz w:val="20"/>
              </w:rPr>
              <w:t>targeted</w:t>
            </w:r>
            <w:r>
              <w:rPr>
                <w:color w:val="231F20"/>
                <w:spacing w:val="-16"/>
                <w:w w:val="105"/>
                <w:sz w:val="20"/>
              </w:rPr>
              <w:t> </w:t>
            </w:r>
            <w:r>
              <w:rPr>
                <w:color w:val="231F20"/>
                <w:w w:val="105"/>
                <w:sz w:val="20"/>
              </w:rPr>
              <w:t>focus</w:t>
            </w:r>
            <w:r>
              <w:rPr>
                <w:color w:val="231F20"/>
                <w:spacing w:val="-17"/>
                <w:w w:val="105"/>
                <w:sz w:val="20"/>
              </w:rPr>
              <w:t> </w:t>
            </w:r>
            <w:r>
              <w:rPr>
                <w:color w:val="231F20"/>
                <w:w w:val="105"/>
                <w:sz w:val="20"/>
              </w:rPr>
              <w:t>to</w:t>
            </w:r>
            <w:r>
              <w:rPr>
                <w:color w:val="231F20"/>
                <w:spacing w:val="-10"/>
                <w:w w:val="105"/>
                <w:sz w:val="20"/>
              </w:rPr>
              <w:t> </w:t>
            </w:r>
            <w:r>
              <w:rPr>
                <w:color w:val="231F20"/>
                <w:w w:val="105"/>
                <w:sz w:val="20"/>
              </w:rPr>
              <w:t>OPDs</w:t>
            </w:r>
            <w:r>
              <w:rPr>
                <w:color w:val="231F20"/>
                <w:spacing w:val="-17"/>
                <w:w w:val="105"/>
                <w:sz w:val="20"/>
              </w:rPr>
              <w:t> </w:t>
            </w:r>
            <w:r>
              <w:rPr>
                <w:color w:val="231F20"/>
                <w:w w:val="105"/>
                <w:sz w:val="20"/>
              </w:rPr>
              <w:t>in</w:t>
            </w:r>
            <w:r>
              <w:rPr>
                <w:color w:val="231F20"/>
                <w:spacing w:val="-16"/>
                <w:w w:val="105"/>
                <w:sz w:val="20"/>
              </w:rPr>
              <w:t> </w:t>
            </w:r>
            <w:r>
              <w:rPr>
                <w:color w:val="231F20"/>
                <w:w w:val="105"/>
                <w:sz w:val="20"/>
              </w:rPr>
              <w:t>the</w:t>
            </w:r>
            <w:r>
              <w:rPr>
                <w:color w:val="231F20"/>
                <w:spacing w:val="-16"/>
                <w:w w:val="105"/>
                <w:sz w:val="20"/>
              </w:rPr>
              <w:t> </w:t>
            </w:r>
            <w:r>
              <w:rPr>
                <w:color w:val="231F20"/>
                <w:w w:val="105"/>
                <w:sz w:val="20"/>
              </w:rPr>
              <w:t>North </w:t>
            </w:r>
            <w:r>
              <w:rPr>
                <w:color w:val="231F20"/>
                <w:spacing w:val="-2"/>
                <w:w w:val="105"/>
                <w:sz w:val="20"/>
              </w:rPr>
              <w:t>Pacific</w:t>
            </w:r>
            <w:r>
              <w:rPr>
                <w:color w:val="231F20"/>
                <w:spacing w:val="-15"/>
                <w:w w:val="105"/>
                <w:sz w:val="20"/>
              </w:rPr>
              <w:t> </w:t>
            </w:r>
            <w:r>
              <w:rPr>
                <w:color w:val="231F20"/>
                <w:spacing w:val="-2"/>
                <w:w w:val="105"/>
                <w:sz w:val="20"/>
              </w:rPr>
              <w:t>and</w:t>
            </w:r>
            <w:r>
              <w:rPr>
                <w:color w:val="231F20"/>
                <w:spacing w:val="-14"/>
                <w:w w:val="105"/>
                <w:sz w:val="20"/>
              </w:rPr>
              <w:t> </w:t>
            </w:r>
            <w:r>
              <w:rPr>
                <w:color w:val="231F20"/>
                <w:spacing w:val="-2"/>
                <w:w w:val="105"/>
                <w:sz w:val="20"/>
              </w:rPr>
              <w:t>French</w:t>
            </w:r>
            <w:r>
              <w:rPr>
                <w:color w:val="231F20"/>
                <w:spacing w:val="-15"/>
                <w:w w:val="105"/>
                <w:sz w:val="20"/>
              </w:rPr>
              <w:t> </w:t>
            </w:r>
            <w:r>
              <w:rPr>
                <w:color w:val="231F20"/>
                <w:spacing w:val="-2"/>
                <w:w w:val="105"/>
                <w:sz w:val="20"/>
              </w:rPr>
              <w:t>Pacific,</w:t>
            </w:r>
            <w:r>
              <w:rPr>
                <w:color w:val="231F20"/>
                <w:spacing w:val="-14"/>
                <w:w w:val="105"/>
                <w:sz w:val="20"/>
              </w:rPr>
              <w:t> </w:t>
            </w:r>
            <w:r>
              <w:rPr>
                <w:color w:val="231F20"/>
                <w:spacing w:val="-2"/>
                <w:w w:val="105"/>
                <w:sz w:val="20"/>
              </w:rPr>
              <w:t>to</w:t>
            </w:r>
            <w:r>
              <w:rPr>
                <w:color w:val="231F20"/>
                <w:spacing w:val="-15"/>
                <w:w w:val="105"/>
                <w:sz w:val="20"/>
              </w:rPr>
              <w:t> </w:t>
            </w:r>
            <w:r>
              <w:rPr>
                <w:color w:val="231F20"/>
                <w:spacing w:val="-2"/>
                <w:w w:val="105"/>
                <w:sz w:val="20"/>
              </w:rPr>
              <w:t>support</w:t>
            </w:r>
            <w:r>
              <w:rPr>
                <w:color w:val="231F20"/>
                <w:spacing w:val="-14"/>
                <w:w w:val="105"/>
                <w:sz w:val="20"/>
              </w:rPr>
              <w:t> </w:t>
            </w:r>
            <w:r>
              <w:rPr>
                <w:color w:val="231F20"/>
                <w:spacing w:val="-2"/>
                <w:w w:val="105"/>
                <w:sz w:val="20"/>
              </w:rPr>
              <w:t>internal </w:t>
            </w:r>
            <w:r>
              <w:rPr>
                <w:color w:val="231F20"/>
                <w:w w:val="105"/>
                <w:sz w:val="20"/>
              </w:rPr>
              <w:t>capacities</w:t>
            </w:r>
            <w:r>
              <w:rPr>
                <w:color w:val="231F20"/>
                <w:spacing w:val="-1"/>
                <w:w w:val="105"/>
                <w:sz w:val="20"/>
              </w:rPr>
              <w:t> </w:t>
            </w:r>
            <w:r>
              <w:rPr>
                <w:color w:val="231F20"/>
                <w:w w:val="105"/>
                <w:sz w:val="20"/>
              </w:rPr>
              <w:t>as</w:t>
            </w:r>
            <w:r>
              <w:rPr>
                <w:color w:val="231F20"/>
                <w:spacing w:val="-1"/>
                <w:w w:val="105"/>
                <w:sz w:val="20"/>
              </w:rPr>
              <w:t> </w:t>
            </w:r>
            <w:r>
              <w:rPr>
                <w:color w:val="231F20"/>
                <w:w w:val="105"/>
                <w:sz w:val="20"/>
              </w:rPr>
              <w:t>a</w:t>
            </w:r>
            <w:r>
              <w:rPr>
                <w:color w:val="231F20"/>
                <w:spacing w:val="-1"/>
                <w:w w:val="105"/>
                <w:sz w:val="20"/>
              </w:rPr>
              <w:t> </w:t>
            </w:r>
            <w:r>
              <w:rPr>
                <w:color w:val="231F20"/>
                <w:w w:val="105"/>
                <w:sz w:val="20"/>
              </w:rPr>
              <w:t>movement,</w:t>
            </w:r>
            <w:r>
              <w:rPr>
                <w:color w:val="231F20"/>
                <w:spacing w:val="-1"/>
                <w:w w:val="105"/>
                <w:sz w:val="20"/>
              </w:rPr>
              <w:t> </w:t>
            </w:r>
            <w:r>
              <w:rPr>
                <w:color w:val="231F20"/>
                <w:w w:val="105"/>
                <w:sz w:val="20"/>
              </w:rPr>
              <w:t>including</w:t>
            </w:r>
            <w:r>
              <w:rPr>
                <w:color w:val="231F20"/>
                <w:spacing w:val="-1"/>
                <w:w w:val="105"/>
                <w:sz w:val="20"/>
              </w:rPr>
              <w:t> </w:t>
            </w:r>
            <w:r>
              <w:rPr>
                <w:color w:val="231F20"/>
                <w:w w:val="105"/>
                <w:sz w:val="20"/>
              </w:rPr>
              <w:t>CRPD</w:t>
            </w:r>
          </w:p>
          <w:p>
            <w:pPr>
              <w:pStyle w:val="TableParagraph"/>
              <w:spacing w:line="239" w:lineRule="exact"/>
              <w:ind w:left="250" w:firstLine="0"/>
              <w:jc w:val="both"/>
              <w:rPr>
                <w:sz w:val="20"/>
              </w:rPr>
            </w:pPr>
            <w:r>
              <w:rPr>
                <w:color w:val="231F20"/>
                <w:spacing w:val="-2"/>
                <w:w w:val="105"/>
                <w:sz w:val="20"/>
              </w:rPr>
              <w:t>focused</w:t>
            </w:r>
            <w:r>
              <w:rPr>
                <w:color w:val="231F20"/>
                <w:spacing w:val="-10"/>
                <w:w w:val="105"/>
                <w:sz w:val="20"/>
              </w:rPr>
              <w:t> </w:t>
            </w:r>
            <w:r>
              <w:rPr>
                <w:color w:val="231F20"/>
                <w:spacing w:val="-2"/>
                <w:w w:val="105"/>
                <w:sz w:val="20"/>
              </w:rPr>
              <w:t>advocacy.</w:t>
            </w:r>
          </w:p>
        </w:tc>
        <w:tc>
          <w:tcPr>
            <w:tcW w:w="4875" w:type="dxa"/>
            <w:tcBorders>
              <w:top w:val="nil"/>
            </w:tcBorders>
          </w:tcPr>
          <w:p>
            <w:pPr>
              <w:pStyle w:val="TableParagraph"/>
              <w:numPr>
                <w:ilvl w:val="0"/>
                <w:numId w:val="15"/>
              </w:numPr>
              <w:tabs>
                <w:tab w:pos="248" w:val="left" w:leader="none"/>
                <w:tab w:pos="250" w:val="left" w:leader="none"/>
              </w:tabs>
              <w:spacing w:line="259" w:lineRule="auto" w:before="150" w:after="0"/>
              <w:ind w:left="250" w:right="108" w:hanging="171"/>
              <w:jc w:val="left"/>
              <w:rPr>
                <w:sz w:val="20"/>
              </w:rPr>
            </w:pPr>
            <w:r>
              <w:rPr>
                <w:color w:val="231F20"/>
                <w:w w:val="105"/>
                <w:sz w:val="20"/>
              </w:rPr>
              <w:t>Number of tools developed to support disability </w:t>
            </w:r>
            <w:r>
              <w:rPr>
                <w:color w:val="231F20"/>
                <w:sz w:val="20"/>
              </w:rPr>
              <w:t>inclusive</w:t>
            </w:r>
            <w:r>
              <w:rPr>
                <w:color w:val="231F20"/>
                <w:spacing w:val="-7"/>
                <w:sz w:val="20"/>
              </w:rPr>
              <w:t> </w:t>
            </w:r>
            <w:r>
              <w:rPr>
                <w:color w:val="231F20"/>
                <w:sz w:val="20"/>
              </w:rPr>
              <w:t>disaster</w:t>
            </w:r>
            <w:r>
              <w:rPr>
                <w:color w:val="231F20"/>
                <w:spacing w:val="-7"/>
                <w:sz w:val="20"/>
              </w:rPr>
              <w:t> </w:t>
            </w:r>
            <w:r>
              <w:rPr>
                <w:color w:val="231F20"/>
                <w:sz w:val="20"/>
              </w:rPr>
              <w:t>planning,</w:t>
            </w:r>
            <w:r>
              <w:rPr>
                <w:color w:val="231F20"/>
                <w:spacing w:val="-7"/>
                <w:sz w:val="20"/>
              </w:rPr>
              <w:t> </w:t>
            </w:r>
            <w:r>
              <w:rPr>
                <w:color w:val="231F20"/>
                <w:sz w:val="20"/>
              </w:rPr>
              <w:t>response</w:t>
            </w:r>
            <w:r>
              <w:rPr>
                <w:color w:val="231F20"/>
                <w:spacing w:val="-7"/>
                <w:sz w:val="20"/>
              </w:rPr>
              <w:t> </w:t>
            </w:r>
            <w:r>
              <w:rPr>
                <w:color w:val="231F20"/>
                <w:sz w:val="20"/>
              </w:rPr>
              <w:t>and</w:t>
            </w:r>
            <w:r>
              <w:rPr>
                <w:color w:val="231F20"/>
                <w:spacing w:val="-7"/>
                <w:sz w:val="20"/>
              </w:rPr>
              <w:t> </w:t>
            </w:r>
            <w:r>
              <w:rPr>
                <w:color w:val="231F20"/>
                <w:sz w:val="20"/>
              </w:rPr>
              <w:t>recovery.</w:t>
            </w:r>
          </w:p>
          <w:p>
            <w:pPr>
              <w:pStyle w:val="TableParagraph"/>
              <w:numPr>
                <w:ilvl w:val="0"/>
                <w:numId w:val="15"/>
              </w:numPr>
              <w:tabs>
                <w:tab w:pos="248" w:val="left" w:leader="none"/>
                <w:tab w:pos="250" w:val="left" w:leader="none"/>
              </w:tabs>
              <w:spacing w:line="259" w:lineRule="auto" w:before="0" w:after="0"/>
              <w:ind w:left="250" w:right="114" w:hanging="171"/>
              <w:jc w:val="left"/>
              <w:rPr>
                <w:sz w:val="20"/>
              </w:rPr>
            </w:pPr>
            <w:r>
              <w:rPr>
                <w:color w:val="231F20"/>
                <w:w w:val="105"/>
                <w:sz w:val="20"/>
              </w:rPr>
              <w:t>Number</w:t>
            </w:r>
            <w:r>
              <w:rPr>
                <w:color w:val="231F20"/>
                <w:spacing w:val="40"/>
                <w:w w:val="105"/>
                <w:sz w:val="20"/>
              </w:rPr>
              <w:t> </w:t>
            </w:r>
            <w:r>
              <w:rPr>
                <w:color w:val="231F20"/>
                <w:w w:val="105"/>
                <w:sz w:val="20"/>
              </w:rPr>
              <w:t>and</w:t>
            </w:r>
            <w:r>
              <w:rPr>
                <w:color w:val="231F20"/>
                <w:spacing w:val="-12"/>
                <w:w w:val="105"/>
                <w:sz w:val="20"/>
              </w:rPr>
              <w:t> </w:t>
            </w:r>
            <w:r>
              <w:rPr>
                <w:color w:val="231F20"/>
                <w:w w:val="105"/>
                <w:sz w:val="20"/>
              </w:rPr>
              <w:t>percentage</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OPDs</w:t>
            </w:r>
            <w:r>
              <w:rPr>
                <w:color w:val="231F20"/>
                <w:spacing w:val="-12"/>
                <w:w w:val="105"/>
                <w:sz w:val="20"/>
              </w:rPr>
              <w:t> </w:t>
            </w:r>
            <w:r>
              <w:rPr>
                <w:color w:val="231F20"/>
                <w:w w:val="105"/>
                <w:sz w:val="20"/>
              </w:rPr>
              <w:t>with</w:t>
            </w:r>
            <w:r>
              <w:rPr>
                <w:color w:val="231F20"/>
                <w:spacing w:val="-12"/>
                <w:w w:val="105"/>
                <w:sz w:val="20"/>
              </w:rPr>
              <w:t> </w:t>
            </w:r>
            <w:r>
              <w:rPr>
                <w:color w:val="231F20"/>
                <w:w w:val="105"/>
                <w:sz w:val="20"/>
              </w:rPr>
              <w:t>evidence- </w:t>
            </w:r>
            <w:r>
              <w:rPr>
                <w:color w:val="231F20"/>
                <w:sz w:val="20"/>
              </w:rPr>
              <w:t>based</w:t>
            </w:r>
            <w:r>
              <w:rPr>
                <w:color w:val="231F20"/>
                <w:spacing w:val="-1"/>
                <w:sz w:val="20"/>
              </w:rPr>
              <w:t> </w:t>
            </w:r>
            <w:r>
              <w:rPr>
                <w:color w:val="231F20"/>
                <w:sz w:val="20"/>
              </w:rPr>
              <w:t>advocacy</w:t>
            </w:r>
            <w:r>
              <w:rPr>
                <w:color w:val="231F20"/>
                <w:spacing w:val="-1"/>
                <w:sz w:val="20"/>
              </w:rPr>
              <w:t> </w:t>
            </w:r>
            <w:r>
              <w:rPr>
                <w:color w:val="231F20"/>
                <w:sz w:val="20"/>
              </w:rPr>
              <w:t>and</w:t>
            </w:r>
            <w:r>
              <w:rPr>
                <w:color w:val="231F20"/>
                <w:spacing w:val="-1"/>
                <w:sz w:val="20"/>
              </w:rPr>
              <w:t> </w:t>
            </w:r>
            <w:r>
              <w:rPr>
                <w:color w:val="231F20"/>
                <w:sz w:val="20"/>
              </w:rPr>
              <w:t>movement</w:t>
            </w:r>
            <w:r>
              <w:rPr>
                <w:color w:val="231F20"/>
                <w:spacing w:val="-1"/>
                <w:sz w:val="20"/>
              </w:rPr>
              <w:t> </w:t>
            </w:r>
            <w:r>
              <w:rPr>
                <w:color w:val="231F20"/>
                <w:sz w:val="20"/>
              </w:rPr>
              <w:t>building</w:t>
            </w:r>
            <w:r>
              <w:rPr>
                <w:color w:val="231F20"/>
                <w:spacing w:val="-1"/>
                <w:sz w:val="20"/>
              </w:rPr>
              <w:t> </w:t>
            </w:r>
            <w:r>
              <w:rPr>
                <w:color w:val="231F20"/>
                <w:sz w:val="20"/>
              </w:rPr>
              <w:t>strategies </w:t>
            </w:r>
            <w:r>
              <w:rPr>
                <w:color w:val="231F20"/>
                <w:w w:val="105"/>
                <w:sz w:val="20"/>
              </w:rPr>
              <w:t>on</w:t>
            </w:r>
            <w:r>
              <w:rPr>
                <w:color w:val="231F20"/>
                <w:spacing w:val="-8"/>
                <w:w w:val="105"/>
                <w:sz w:val="20"/>
              </w:rPr>
              <w:t> </w:t>
            </w:r>
            <w:r>
              <w:rPr>
                <w:color w:val="231F20"/>
                <w:w w:val="105"/>
                <w:sz w:val="20"/>
              </w:rPr>
              <w:t>DRM,</w:t>
            </w:r>
            <w:r>
              <w:rPr>
                <w:color w:val="231F20"/>
                <w:spacing w:val="-8"/>
                <w:w w:val="105"/>
                <w:sz w:val="20"/>
              </w:rPr>
              <w:t> </w:t>
            </w:r>
            <w:r>
              <w:rPr>
                <w:color w:val="231F20"/>
                <w:w w:val="105"/>
                <w:sz w:val="20"/>
              </w:rPr>
              <w:t>EW4ALL,</w:t>
            </w:r>
            <w:r>
              <w:rPr>
                <w:color w:val="231F20"/>
                <w:spacing w:val="-8"/>
                <w:w w:val="105"/>
                <w:sz w:val="20"/>
              </w:rPr>
              <w:t> </w:t>
            </w:r>
            <w:r>
              <w:rPr>
                <w:color w:val="231F20"/>
                <w:w w:val="105"/>
                <w:sz w:val="20"/>
              </w:rPr>
              <w:t>CC</w:t>
            </w:r>
            <w:r>
              <w:rPr>
                <w:color w:val="231F20"/>
                <w:spacing w:val="-8"/>
                <w:w w:val="105"/>
                <w:sz w:val="20"/>
              </w:rPr>
              <w:t> </w:t>
            </w:r>
            <w:r>
              <w:rPr>
                <w:color w:val="231F20"/>
                <w:w w:val="105"/>
                <w:sz w:val="20"/>
              </w:rPr>
              <w:t>and</w:t>
            </w:r>
            <w:r>
              <w:rPr>
                <w:color w:val="231F20"/>
                <w:spacing w:val="-8"/>
                <w:w w:val="105"/>
                <w:sz w:val="20"/>
              </w:rPr>
              <w:t> </w:t>
            </w:r>
            <w:r>
              <w:rPr>
                <w:color w:val="231F20"/>
                <w:w w:val="105"/>
                <w:sz w:val="20"/>
              </w:rPr>
              <w:t>Heath</w:t>
            </w:r>
            <w:r>
              <w:rPr>
                <w:color w:val="231F20"/>
                <w:spacing w:val="-8"/>
                <w:w w:val="105"/>
                <w:sz w:val="20"/>
              </w:rPr>
              <w:t> </w:t>
            </w:r>
            <w:r>
              <w:rPr>
                <w:color w:val="231F20"/>
                <w:w w:val="105"/>
                <w:sz w:val="20"/>
              </w:rPr>
              <w:t>Pandemic.</w:t>
            </w:r>
          </w:p>
          <w:p>
            <w:pPr>
              <w:pStyle w:val="TableParagraph"/>
              <w:numPr>
                <w:ilvl w:val="0"/>
                <w:numId w:val="15"/>
              </w:numPr>
              <w:tabs>
                <w:tab w:pos="248" w:val="left" w:leader="none"/>
                <w:tab w:pos="250" w:val="left" w:leader="none"/>
              </w:tabs>
              <w:spacing w:line="259" w:lineRule="auto" w:before="0" w:after="0"/>
              <w:ind w:left="250" w:right="148"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and</w:t>
            </w:r>
            <w:r>
              <w:rPr>
                <w:color w:val="231F20"/>
                <w:spacing w:val="-19"/>
                <w:w w:val="105"/>
                <w:sz w:val="20"/>
              </w:rPr>
              <w:t> </w:t>
            </w:r>
            <w:r>
              <w:rPr>
                <w:color w:val="231F20"/>
                <w:spacing w:val="-2"/>
                <w:w w:val="105"/>
                <w:sz w:val="20"/>
              </w:rPr>
              <w:t>nature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occasions</w:t>
            </w:r>
            <w:r>
              <w:rPr>
                <w:color w:val="231F20"/>
                <w:spacing w:val="-19"/>
                <w:w w:val="105"/>
                <w:sz w:val="20"/>
              </w:rPr>
              <w:t> </w:t>
            </w:r>
            <w:r>
              <w:rPr>
                <w:color w:val="231F20"/>
                <w:spacing w:val="-2"/>
                <w:w w:val="105"/>
                <w:sz w:val="20"/>
              </w:rPr>
              <w:t>where</w:t>
            </w:r>
            <w:r>
              <w:rPr>
                <w:color w:val="231F20"/>
                <w:spacing w:val="-19"/>
                <w:w w:val="105"/>
                <w:sz w:val="20"/>
              </w:rPr>
              <w:t> </w:t>
            </w:r>
            <w:r>
              <w:rPr>
                <w:color w:val="231F20"/>
                <w:spacing w:val="-2"/>
                <w:w w:val="105"/>
                <w:sz w:val="20"/>
              </w:rPr>
              <w:t>North</w:t>
            </w:r>
            <w:r>
              <w:rPr>
                <w:color w:val="231F20"/>
                <w:spacing w:val="-19"/>
                <w:w w:val="105"/>
                <w:sz w:val="20"/>
              </w:rPr>
              <w:t> </w:t>
            </w:r>
            <w:r>
              <w:rPr>
                <w:color w:val="231F20"/>
                <w:spacing w:val="-2"/>
                <w:w w:val="105"/>
                <w:sz w:val="20"/>
              </w:rPr>
              <w:t>and </w:t>
            </w:r>
            <w:r>
              <w:rPr>
                <w:color w:val="231F20"/>
                <w:w w:val="105"/>
                <w:sz w:val="20"/>
              </w:rPr>
              <w:t>French</w:t>
            </w:r>
            <w:r>
              <w:rPr>
                <w:color w:val="231F20"/>
                <w:spacing w:val="-8"/>
                <w:w w:val="105"/>
                <w:sz w:val="20"/>
              </w:rPr>
              <w:t> </w:t>
            </w:r>
            <w:r>
              <w:rPr>
                <w:color w:val="231F20"/>
                <w:w w:val="105"/>
                <w:sz w:val="20"/>
              </w:rPr>
              <w:t>Pacific</w:t>
            </w:r>
            <w:r>
              <w:rPr>
                <w:color w:val="231F20"/>
                <w:spacing w:val="-8"/>
                <w:w w:val="105"/>
                <w:sz w:val="20"/>
              </w:rPr>
              <w:t> </w:t>
            </w:r>
            <w:r>
              <w:rPr>
                <w:color w:val="231F20"/>
                <w:w w:val="105"/>
                <w:sz w:val="20"/>
              </w:rPr>
              <w:t>OPDs</w:t>
            </w:r>
            <w:r>
              <w:rPr>
                <w:color w:val="231F20"/>
                <w:spacing w:val="-8"/>
                <w:w w:val="105"/>
                <w:sz w:val="20"/>
              </w:rPr>
              <w:t> </w:t>
            </w:r>
            <w:r>
              <w:rPr>
                <w:color w:val="231F20"/>
                <w:w w:val="105"/>
                <w:sz w:val="20"/>
              </w:rPr>
              <w:t>have</w:t>
            </w:r>
            <w:r>
              <w:rPr>
                <w:color w:val="231F20"/>
                <w:spacing w:val="-8"/>
                <w:w w:val="105"/>
                <w:sz w:val="20"/>
              </w:rPr>
              <w:t> </w:t>
            </w:r>
            <w:r>
              <w:rPr>
                <w:color w:val="231F20"/>
                <w:w w:val="105"/>
                <w:sz w:val="20"/>
              </w:rPr>
              <w:t>increased</w:t>
            </w:r>
            <w:r>
              <w:rPr>
                <w:color w:val="231F20"/>
                <w:spacing w:val="-8"/>
                <w:w w:val="105"/>
                <w:sz w:val="20"/>
              </w:rPr>
              <w:t> </w:t>
            </w:r>
            <w:r>
              <w:rPr>
                <w:color w:val="231F20"/>
                <w:w w:val="105"/>
                <w:sz w:val="20"/>
              </w:rPr>
              <w:t>connections and</w:t>
            </w:r>
            <w:r>
              <w:rPr>
                <w:color w:val="231F20"/>
                <w:spacing w:val="-1"/>
                <w:w w:val="105"/>
                <w:sz w:val="20"/>
              </w:rPr>
              <w:t> </w:t>
            </w:r>
            <w:r>
              <w:rPr>
                <w:color w:val="231F20"/>
                <w:w w:val="105"/>
                <w:sz w:val="20"/>
              </w:rPr>
              <w:t>advocacy</w:t>
            </w:r>
            <w:r>
              <w:rPr>
                <w:color w:val="231F20"/>
                <w:spacing w:val="-1"/>
                <w:w w:val="105"/>
                <w:sz w:val="20"/>
              </w:rPr>
              <w:t> </w:t>
            </w:r>
            <w:r>
              <w:rPr>
                <w:color w:val="231F20"/>
                <w:w w:val="105"/>
                <w:sz w:val="20"/>
              </w:rPr>
              <w:t>opportunities</w:t>
            </w:r>
            <w:r>
              <w:rPr>
                <w:color w:val="231F20"/>
                <w:spacing w:val="-1"/>
                <w:w w:val="105"/>
                <w:sz w:val="20"/>
              </w:rPr>
              <w:t> </w:t>
            </w:r>
            <w:r>
              <w:rPr>
                <w:color w:val="231F20"/>
                <w:w w:val="105"/>
                <w:sz w:val="20"/>
              </w:rPr>
              <w:t>with</w:t>
            </w:r>
            <w:r>
              <w:rPr>
                <w:color w:val="231F20"/>
                <w:spacing w:val="-1"/>
                <w:w w:val="105"/>
                <w:sz w:val="20"/>
              </w:rPr>
              <w:t> </w:t>
            </w:r>
            <w:r>
              <w:rPr>
                <w:color w:val="231F20"/>
                <w:w w:val="105"/>
                <w:sz w:val="20"/>
              </w:rPr>
              <w:t>US</w:t>
            </w:r>
            <w:r>
              <w:rPr>
                <w:color w:val="231F20"/>
                <w:spacing w:val="-1"/>
                <w:w w:val="105"/>
                <w:sz w:val="20"/>
              </w:rPr>
              <w:t> </w:t>
            </w:r>
            <w:r>
              <w:rPr>
                <w:color w:val="231F20"/>
                <w:w w:val="105"/>
                <w:sz w:val="20"/>
              </w:rPr>
              <w:t>base</w:t>
            </w:r>
            <w:r>
              <w:rPr>
                <w:color w:val="231F20"/>
                <w:spacing w:val="-1"/>
                <w:w w:val="105"/>
                <w:sz w:val="20"/>
              </w:rPr>
              <w:t> </w:t>
            </w:r>
            <w:r>
              <w:rPr>
                <w:color w:val="231F20"/>
                <w:w w:val="105"/>
                <w:sz w:val="20"/>
              </w:rPr>
              <w:t>and Japan,</w:t>
            </w:r>
            <w:r>
              <w:rPr>
                <w:color w:val="231F20"/>
                <w:spacing w:val="-10"/>
                <w:w w:val="105"/>
                <w:sz w:val="20"/>
              </w:rPr>
              <w:t> </w:t>
            </w:r>
            <w:r>
              <w:rPr>
                <w:color w:val="231F20"/>
                <w:w w:val="105"/>
                <w:sz w:val="20"/>
              </w:rPr>
              <w:t>French</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EU</w:t>
            </w:r>
            <w:r>
              <w:rPr>
                <w:color w:val="231F20"/>
                <w:spacing w:val="-10"/>
                <w:w w:val="105"/>
                <w:sz w:val="20"/>
              </w:rPr>
              <w:t> </w:t>
            </w:r>
            <w:r>
              <w:rPr>
                <w:color w:val="231F20"/>
                <w:w w:val="105"/>
                <w:sz w:val="20"/>
              </w:rPr>
              <w:t>resources</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donors.</w:t>
            </w:r>
          </w:p>
        </w:tc>
      </w:tr>
      <w:tr>
        <w:trPr>
          <w:trHeight w:val="1850" w:hRule="atLeast"/>
        </w:trPr>
        <w:tc>
          <w:tcPr>
            <w:tcW w:w="4592" w:type="dxa"/>
          </w:tcPr>
          <w:p>
            <w:pPr>
              <w:pStyle w:val="TableParagraph"/>
              <w:numPr>
                <w:ilvl w:val="0"/>
                <w:numId w:val="16"/>
              </w:numPr>
              <w:tabs>
                <w:tab w:pos="248" w:val="left" w:leader="none"/>
                <w:tab w:pos="250" w:val="left" w:leader="none"/>
              </w:tabs>
              <w:spacing w:line="260" w:lineRule="atLeast" w:before="1" w:after="0"/>
              <w:ind w:left="250" w:right="352" w:hanging="171"/>
              <w:jc w:val="left"/>
              <w:rPr>
                <w:sz w:val="20"/>
              </w:rPr>
            </w:pPr>
            <w:r>
              <w:rPr>
                <w:color w:val="231F20"/>
                <w:w w:val="105"/>
                <w:sz w:val="20"/>
              </w:rPr>
              <w:t>Strengthened PDF efforts in ensuring that information</w:t>
            </w:r>
            <w:r>
              <w:rPr>
                <w:color w:val="231F20"/>
                <w:spacing w:val="-16"/>
                <w:w w:val="105"/>
                <w:sz w:val="20"/>
              </w:rPr>
              <w:t> </w:t>
            </w:r>
            <w:r>
              <w:rPr>
                <w:color w:val="231F20"/>
                <w:w w:val="105"/>
                <w:sz w:val="20"/>
              </w:rPr>
              <w:t>is</w:t>
            </w:r>
            <w:r>
              <w:rPr>
                <w:color w:val="231F20"/>
                <w:spacing w:val="-16"/>
                <w:w w:val="105"/>
                <w:sz w:val="20"/>
              </w:rPr>
              <w:t> </w:t>
            </w:r>
            <w:r>
              <w:rPr>
                <w:color w:val="231F20"/>
                <w:w w:val="105"/>
                <w:sz w:val="20"/>
              </w:rPr>
              <w:t>simplified</w:t>
            </w:r>
            <w:r>
              <w:rPr>
                <w:color w:val="231F20"/>
                <w:spacing w:val="-16"/>
                <w:w w:val="105"/>
                <w:sz w:val="20"/>
              </w:rPr>
              <w:t> </w:t>
            </w:r>
            <w:r>
              <w:rPr>
                <w:color w:val="231F20"/>
                <w:w w:val="105"/>
                <w:sz w:val="20"/>
              </w:rPr>
              <w:t>and</w:t>
            </w:r>
            <w:r>
              <w:rPr>
                <w:color w:val="231F20"/>
                <w:spacing w:val="-16"/>
                <w:w w:val="105"/>
                <w:sz w:val="20"/>
              </w:rPr>
              <w:t> </w:t>
            </w:r>
            <w:r>
              <w:rPr>
                <w:color w:val="231F20"/>
                <w:w w:val="105"/>
                <w:sz w:val="20"/>
              </w:rPr>
              <w:t>translated</w:t>
            </w:r>
            <w:r>
              <w:rPr>
                <w:color w:val="231F20"/>
                <w:spacing w:val="-16"/>
                <w:w w:val="105"/>
                <w:sz w:val="20"/>
              </w:rPr>
              <w:t> </w:t>
            </w:r>
            <w:r>
              <w:rPr>
                <w:color w:val="231F20"/>
                <w:w w:val="105"/>
                <w:sz w:val="20"/>
              </w:rPr>
              <w:t>and </w:t>
            </w:r>
            <w:r>
              <w:rPr>
                <w:color w:val="231F20"/>
                <w:spacing w:val="-2"/>
                <w:w w:val="105"/>
                <w:sz w:val="20"/>
              </w:rPr>
              <w:t>translations</w:t>
            </w:r>
            <w:r>
              <w:rPr>
                <w:color w:val="231F20"/>
                <w:spacing w:val="-20"/>
                <w:w w:val="105"/>
                <w:sz w:val="20"/>
              </w:rPr>
              <w:t> </w:t>
            </w:r>
            <w:r>
              <w:rPr>
                <w:color w:val="231F20"/>
                <w:spacing w:val="-2"/>
                <w:w w:val="105"/>
                <w:sz w:val="20"/>
              </w:rPr>
              <w:t>cost</w:t>
            </w:r>
            <w:r>
              <w:rPr>
                <w:color w:val="231F20"/>
                <w:spacing w:val="-19"/>
                <w:w w:val="105"/>
                <w:sz w:val="20"/>
              </w:rPr>
              <w:t> </w:t>
            </w:r>
            <w:r>
              <w:rPr>
                <w:color w:val="231F20"/>
                <w:spacing w:val="-2"/>
                <w:w w:val="105"/>
                <w:sz w:val="20"/>
              </w:rPr>
              <w:t>is</w:t>
            </w:r>
            <w:r>
              <w:rPr>
                <w:color w:val="231F20"/>
                <w:spacing w:val="-19"/>
                <w:w w:val="105"/>
                <w:sz w:val="20"/>
              </w:rPr>
              <w:t> </w:t>
            </w:r>
            <w:r>
              <w:rPr>
                <w:color w:val="231F20"/>
                <w:spacing w:val="-2"/>
                <w:w w:val="105"/>
                <w:sz w:val="20"/>
              </w:rPr>
              <w:t>embedded</w:t>
            </w:r>
            <w:r>
              <w:rPr>
                <w:color w:val="231F20"/>
                <w:spacing w:val="-19"/>
                <w:w w:val="105"/>
                <w:sz w:val="20"/>
              </w:rPr>
              <w:t> </w:t>
            </w:r>
            <w:r>
              <w:rPr>
                <w:color w:val="231F20"/>
                <w:spacing w:val="-2"/>
                <w:w w:val="105"/>
                <w:sz w:val="20"/>
              </w:rPr>
              <w:t>in</w:t>
            </w:r>
            <w:r>
              <w:rPr>
                <w:color w:val="231F20"/>
                <w:spacing w:val="-19"/>
                <w:w w:val="105"/>
                <w:sz w:val="20"/>
              </w:rPr>
              <w:t> </w:t>
            </w:r>
            <w:r>
              <w:rPr>
                <w:color w:val="231F20"/>
                <w:spacing w:val="-2"/>
                <w:w w:val="105"/>
                <w:sz w:val="20"/>
              </w:rPr>
              <w:t>the</w:t>
            </w:r>
            <w:r>
              <w:rPr>
                <w:color w:val="231F20"/>
                <w:spacing w:val="-19"/>
                <w:w w:val="105"/>
                <w:sz w:val="20"/>
              </w:rPr>
              <w:t> </w:t>
            </w:r>
            <w:r>
              <w:rPr>
                <w:color w:val="231F20"/>
                <w:spacing w:val="-2"/>
                <w:w w:val="105"/>
                <w:sz w:val="20"/>
              </w:rPr>
              <w:t>budget, </w:t>
            </w:r>
            <w:r>
              <w:rPr>
                <w:color w:val="231F20"/>
                <w:w w:val="105"/>
                <w:sz w:val="20"/>
              </w:rPr>
              <w:t>to</w:t>
            </w:r>
            <w:r>
              <w:rPr>
                <w:color w:val="231F20"/>
                <w:spacing w:val="-1"/>
                <w:w w:val="105"/>
                <w:sz w:val="20"/>
              </w:rPr>
              <w:t> </w:t>
            </w:r>
            <w:r>
              <w:rPr>
                <w:color w:val="231F20"/>
                <w:w w:val="105"/>
                <w:sz w:val="20"/>
              </w:rPr>
              <w:t>enable</w:t>
            </w:r>
            <w:r>
              <w:rPr>
                <w:color w:val="231F20"/>
                <w:spacing w:val="-1"/>
                <w:w w:val="105"/>
                <w:sz w:val="20"/>
              </w:rPr>
              <w:t> </w:t>
            </w:r>
            <w:r>
              <w:rPr>
                <w:color w:val="231F20"/>
                <w:w w:val="105"/>
                <w:sz w:val="20"/>
              </w:rPr>
              <w:t>the</w:t>
            </w:r>
            <w:r>
              <w:rPr>
                <w:color w:val="231F20"/>
                <w:spacing w:val="-1"/>
                <w:w w:val="105"/>
                <w:sz w:val="20"/>
              </w:rPr>
              <w:t> </w:t>
            </w:r>
            <w:r>
              <w:rPr>
                <w:color w:val="231F20"/>
                <w:w w:val="105"/>
                <w:sz w:val="20"/>
              </w:rPr>
              <w:t>meaningful</w:t>
            </w:r>
            <w:r>
              <w:rPr>
                <w:color w:val="231F20"/>
                <w:spacing w:val="-1"/>
                <w:w w:val="105"/>
                <w:sz w:val="20"/>
              </w:rPr>
              <w:t> </w:t>
            </w:r>
            <w:r>
              <w:rPr>
                <w:color w:val="231F20"/>
                <w:w w:val="105"/>
                <w:sz w:val="20"/>
              </w:rPr>
              <w:t>participation</w:t>
            </w:r>
            <w:r>
              <w:rPr>
                <w:color w:val="231F20"/>
                <w:spacing w:val="-1"/>
                <w:w w:val="105"/>
                <w:sz w:val="20"/>
              </w:rPr>
              <w:t> </w:t>
            </w:r>
            <w:r>
              <w:rPr>
                <w:color w:val="231F20"/>
                <w:w w:val="105"/>
                <w:sz w:val="20"/>
              </w:rPr>
              <w:t>and recognition of leadership of persons with disabilities</w:t>
            </w:r>
            <w:r>
              <w:rPr>
                <w:color w:val="231F20"/>
                <w:spacing w:val="-8"/>
                <w:w w:val="105"/>
                <w:sz w:val="20"/>
              </w:rPr>
              <w:t> </w:t>
            </w:r>
            <w:r>
              <w:rPr>
                <w:color w:val="231F20"/>
                <w:w w:val="105"/>
                <w:sz w:val="20"/>
              </w:rPr>
              <w:t>in</w:t>
            </w:r>
            <w:r>
              <w:rPr>
                <w:color w:val="231F20"/>
                <w:spacing w:val="-8"/>
                <w:w w:val="105"/>
                <w:sz w:val="20"/>
              </w:rPr>
              <w:t> </w:t>
            </w:r>
            <w:r>
              <w:rPr>
                <w:color w:val="231F20"/>
                <w:w w:val="105"/>
                <w:sz w:val="20"/>
              </w:rPr>
              <w:t>DRM,</w:t>
            </w:r>
            <w:r>
              <w:rPr>
                <w:color w:val="231F20"/>
                <w:spacing w:val="-8"/>
                <w:w w:val="105"/>
                <w:sz w:val="20"/>
              </w:rPr>
              <w:t> </w:t>
            </w:r>
            <w:r>
              <w:rPr>
                <w:color w:val="231F20"/>
                <w:w w:val="105"/>
                <w:sz w:val="20"/>
              </w:rPr>
              <w:t>EW4ALL,</w:t>
            </w:r>
            <w:r>
              <w:rPr>
                <w:color w:val="231F20"/>
                <w:spacing w:val="-8"/>
                <w:w w:val="105"/>
                <w:sz w:val="20"/>
              </w:rPr>
              <w:t> </w:t>
            </w:r>
            <w:r>
              <w:rPr>
                <w:color w:val="231F20"/>
                <w:w w:val="105"/>
                <w:sz w:val="20"/>
              </w:rPr>
              <w:t>CC</w:t>
            </w:r>
            <w:r>
              <w:rPr>
                <w:color w:val="231F20"/>
                <w:spacing w:val="-8"/>
                <w:w w:val="105"/>
                <w:sz w:val="20"/>
              </w:rPr>
              <w:t> </w:t>
            </w:r>
            <w:r>
              <w:rPr>
                <w:color w:val="231F20"/>
                <w:w w:val="105"/>
                <w:sz w:val="20"/>
              </w:rPr>
              <w:t>and</w:t>
            </w:r>
            <w:r>
              <w:rPr>
                <w:color w:val="231F20"/>
                <w:spacing w:val="-8"/>
                <w:w w:val="105"/>
                <w:sz w:val="20"/>
              </w:rPr>
              <w:t> </w:t>
            </w:r>
            <w:r>
              <w:rPr>
                <w:color w:val="231F20"/>
                <w:w w:val="105"/>
                <w:sz w:val="20"/>
              </w:rPr>
              <w:t>Heath Pandemic</w:t>
            </w:r>
            <w:r>
              <w:rPr>
                <w:color w:val="231F20"/>
                <w:spacing w:val="-13"/>
                <w:w w:val="105"/>
                <w:sz w:val="20"/>
              </w:rPr>
              <w:t> </w:t>
            </w:r>
            <w:r>
              <w:rPr>
                <w:color w:val="231F20"/>
                <w:w w:val="105"/>
                <w:sz w:val="20"/>
              </w:rPr>
              <w:t>spaces.</w:t>
            </w:r>
          </w:p>
        </w:tc>
        <w:tc>
          <w:tcPr>
            <w:tcW w:w="4875" w:type="dxa"/>
          </w:tcPr>
          <w:p>
            <w:pPr>
              <w:pStyle w:val="TableParagraph"/>
              <w:numPr>
                <w:ilvl w:val="0"/>
                <w:numId w:val="17"/>
              </w:numPr>
              <w:tabs>
                <w:tab w:pos="248" w:val="left" w:leader="none"/>
                <w:tab w:pos="250" w:val="left" w:leader="none"/>
              </w:tabs>
              <w:spacing w:line="259" w:lineRule="auto" w:before="150" w:after="0"/>
              <w:ind w:left="250" w:right="338"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and</w:t>
            </w:r>
            <w:r>
              <w:rPr>
                <w:color w:val="231F20"/>
                <w:spacing w:val="-19"/>
                <w:w w:val="105"/>
                <w:sz w:val="20"/>
              </w:rPr>
              <w:t> </w:t>
            </w:r>
            <w:r>
              <w:rPr>
                <w:color w:val="231F20"/>
                <w:spacing w:val="-2"/>
                <w:w w:val="105"/>
                <w:sz w:val="20"/>
              </w:rPr>
              <w:t>type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accessible,</w:t>
            </w:r>
            <w:r>
              <w:rPr>
                <w:color w:val="231F20"/>
                <w:spacing w:val="-19"/>
                <w:w w:val="105"/>
                <w:sz w:val="20"/>
              </w:rPr>
              <w:t> </w:t>
            </w:r>
            <w:r>
              <w:rPr>
                <w:color w:val="231F20"/>
                <w:spacing w:val="-2"/>
                <w:w w:val="105"/>
                <w:sz w:val="20"/>
              </w:rPr>
              <w:t>informative</w:t>
            </w:r>
            <w:r>
              <w:rPr>
                <w:color w:val="231F20"/>
                <w:spacing w:val="-19"/>
                <w:w w:val="105"/>
                <w:sz w:val="20"/>
              </w:rPr>
              <w:t> </w:t>
            </w:r>
            <w:r>
              <w:rPr>
                <w:color w:val="231F20"/>
                <w:spacing w:val="-2"/>
                <w:w w:val="105"/>
                <w:sz w:val="20"/>
              </w:rPr>
              <w:t>and </w:t>
            </w:r>
            <w:r>
              <w:rPr>
                <w:color w:val="231F20"/>
                <w:w w:val="105"/>
                <w:sz w:val="20"/>
              </w:rPr>
              <w:t>cost-effective translations and local-language </w:t>
            </w:r>
            <w:r>
              <w:rPr>
                <w:color w:val="231F20"/>
                <w:spacing w:val="-2"/>
                <w:w w:val="105"/>
                <w:sz w:val="20"/>
              </w:rPr>
              <w:t>documentation.</w:t>
            </w:r>
          </w:p>
          <w:p>
            <w:pPr>
              <w:pStyle w:val="TableParagraph"/>
              <w:numPr>
                <w:ilvl w:val="0"/>
                <w:numId w:val="17"/>
              </w:numPr>
              <w:tabs>
                <w:tab w:pos="248" w:val="left" w:leader="none"/>
                <w:tab w:pos="250" w:val="left" w:leader="none"/>
              </w:tabs>
              <w:spacing w:line="259" w:lineRule="auto" w:before="0" w:after="0"/>
              <w:ind w:left="250" w:right="81" w:hanging="171"/>
              <w:jc w:val="left"/>
              <w:rPr>
                <w:sz w:val="20"/>
              </w:rPr>
            </w:pPr>
            <w:r>
              <w:rPr>
                <w:color w:val="231F20"/>
                <w:w w:val="105"/>
                <w:sz w:val="20"/>
              </w:rPr>
              <w:t>Number</w:t>
            </w:r>
            <w:r>
              <w:rPr>
                <w:color w:val="231F20"/>
                <w:spacing w:val="-2"/>
                <w:w w:val="105"/>
                <w:sz w:val="20"/>
              </w:rPr>
              <w:t> </w:t>
            </w:r>
            <w:r>
              <w:rPr>
                <w:color w:val="231F20"/>
                <w:w w:val="105"/>
                <w:sz w:val="20"/>
              </w:rPr>
              <w:t>and</w:t>
            </w:r>
            <w:r>
              <w:rPr>
                <w:color w:val="231F20"/>
                <w:spacing w:val="-2"/>
                <w:w w:val="105"/>
                <w:sz w:val="20"/>
              </w:rPr>
              <w:t> </w:t>
            </w:r>
            <w:r>
              <w:rPr>
                <w:color w:val="231F20"/>
                <w:w w:val="105"/>
                <w:sz w:val="20"/>
              </w:rPr>
              <w:t>percentage</w:t>
            </w:r>
            <w:r>
              <w:rPr>
                <w:color w:val="231F20"/>
                <w:spacing w:val="-2"/>
                <w:w w:val="105"/>
                <w:sz w:val="20"/>
              </w:rPr>
              <w:t> </w:t>
            </w:r>
            <w:r>
              <w:rPr>
                <w:color w:val="231F20"/>
                <w:w w:val="105"/>
                <w:sz w:val="20"/>
              </w:rPr>
              <w:t>of</w:t>
            </w:r>
            <w:r>
              <w:rPr>
                <w:color w:val="231F20"/>
                <w:spacing w:val="-2"/>
                <w:w w:val="105"/>
                <w:sz w:val="20"/>
              </w:rPr>
              <w:t> </w:t>
            </w:r>
            <w:r>
              <w:rPr>
                <w:color w:val="231F20"/>
                <w:w w:val="105"/>
                <w:sz w:val="20"/>
              </w:rPr>
              <w:t>OPDs</w:t>
            </w:r>
            <w:r>
              <w:rPr>
                <w:color w:val="231F20"/>
                <w:spacing w:val="-2"/>
                <w:w w:val="105"/>
                <w:sz w:val="20"/>
              </w:rPr>
              <w:t> </w:t>
            </w:r>
            <w:r>
              <w:rPr>
                <w:color w:val="231F20"/>
                <w:w w:val="105"/>
                <w:sz w:val="20"/>
              </w:rPr>
              <w:t>and</w:t>
            </w:r>
            <w:r>
              <w:rPr>
                <w:color w:val="231F20"/>
                <w:spacing w:val="-2"/>
                <w:w w:val="105"/>
                <w:sz w:val="20"/>
              </w:rPr>
              <w:t> </w:t>
            </w:r>
            <w:r>
              <w:rPr>
                <w:color w:val="231F20"/>
                <w:w w:val="105"/>
                <w:sz w:val="20"/>
              </w:rPr>
              <w:t>members </w:t>
            </w:r>
            <w:r>
              <w:rPr>
                <w:color w:val="231F20"/>
                <w:spacing w:val="-2"/>
                <w:w w:val="105"/>
                <w:sz w:val="20"/>
              </w:rPr>
              <w:t>report</w:t>
            </w:r>
            <w:r>
              <w:rPr>
                <w:color w:val="231F20"/>
                <w:spacing w:val="-16"/>
                <w:w w:val="105"/>
                <w:sz w:val="20"/>
              </w:rPr>
              <w:t> </w:t>
            </w:r>
            <w:r>
              <w:rPr>
                <w:color w:val="231F20"/>
                <w:spacing w:val="-2"/>
                <w:w w:val="105"/>
                <w:sz w:val="20"/>
              </w:rPr>
              <w:t>meaningful</w:t>
            </w:r>
            <w:r>
              <w:rPr>
                <w:color w:val="231F20"/>
                <w:spacing w:val="-16"/>
                <w:w w:val="105"/>
                <w:sz w:val="20"/>
              </w:rPr>
              <w:t> </w:t>
            </w:r>
            <w:r>
              <w:rPr>
                <w:color w:val="231F20"/>
                <w:spacing w:val="-2"/>
                <w:w w:val="105"/>
                <w:sz w:val="20"/>
              </w:rPr>
              <w:t>participation</w:t>
            </w:r>
            <w:r>
              <w:rPr>
                <w:color w:val="231F20"/>
                <w:spacing w:val="-16"/>
                <w:w w:val="105"/>
                <w:sz w:val="20"/>
              </w:rPr>
              <w:t> </w:t>
            </w:r>
            <w:r>
              <w:rPr>
                <w:color w:val="231F20"/>
                <w:spacing w:val="-2"/>
                <w:w w:val="105"/>
                <w:sz w:val="20"/>
              </w:rPr>
              <w:t>in</w:t>
            </w:r>
            <w:r>
              <w:rPr>
                <w:color w:val="231F20"/>
                <w:spacing w:val="-16"/>
                <w:w w:val="105"/>
                <w:sz w:val="20"/>
              </w:rPr>
              <w:t> </w:t>
            </w:r>
            <w:r>
              <w:rPr>
                <w:color w:val="231F20"/>
                <w:spacing w:val="-2"/>
                <w:w w:val="105"/>
                <w:sz w:val="20"/>
              </w:rPr>
              <w:t>spaces</w:t>
            </w:r>
            <w:r>
              <w:rPr>
                <w:color w:val="231F20"/>
                <w:spacing w:val="-16"/>
                <w:w w:val="105"/>
                <w:sz w:val="20"/>
              </w:rPr>
              <w:t> </w:t>
            </w:r>
            <w:r>
              <w:rPr>
                <w:color w:val="231F20"/>
                <w:spacing w:val="-2"/>
                <w:w w:val="105"/>
                <w:sz w:val="20"/>
              </w:rPr>
              <w:t>for</w:t>
            </w:r>
            <w:r>
              <w:rPr>
                <w:color w:val="231F20"/>
                <w:spacing w:val="-16"/>
                <w:w w:val="105"/>
                <w:sz w:val="20"/>
              </w:rPr>
              <w:t> </w:t>
            </w:r>
            <w:r>
              <w:rPr>
                <w:color w:val="231F20"/>
                <w:spacing w:val="-2"/>
                <w:w w:val="105"/>
                <w:sz w:val="20"/>
              </w:rPr>
              <w:t>DRM, </w:t>
            </w:r>
            <w:r>
              <w:rPr>
                <w:color w:val="231F20"/>
                <w:w w:val="105"/>
                <w:sz w:val="20"/>
              </w:rPr>
              <w:t>EW4ALL,</w:t>
            </w:r>
            <w:r>
              <w:rPr>
                <w:color w:val="231F20"/>
                <w:spacing w:val="-4"/>
                <w:w w:val="105"/>
                <w:sz w:val="20"/>
              </w:rPr>
              <w:t> </w:t>
            </w:r>
            <w:r>
              <w:rPr>
                <w:color w:val="231F20"/>
                <w:w w:val="105"/>
                <w:sz w:val="20"/>
              </w:rPr>
              <w:t>CC</w:t>
            </w:r>
            <w:r>
              <w:rPr>
                <w:color w:val="231F20"/>
                <w:spacing w:val="-4"/>
                <w:w w:val="105"/>
                <w:sz w:val="20"/>
              </w:rPr>
              <w:t> </w:t>
            </w:r>
            <w:r>
              <w:rPr>
                <w:color w:val="231F20"/>
                <w:w w:val="105"/>
                <w:sz w:val="20"/>
              </w:rPr>
              <w:t>and</w:t>
            </w:r>
            <w:r>
              <w:rPr>
                <w:color w:val="231F20"/>
                <w:spacing w:val="-5"/>
                <w:w w:val="105"/>
                <w:sz w:val="20"/>
              </w:rPr>
              <w:t> </w:t>
            </w:r>
            <w:r>
              <w:rPr>
                <w:color w:val="231F20"/>
                <w:w w:val="105"/>
                <w:sz w:val="20"/>
              </w:rPr>
              <w:t>Heath</w:t>
            </w:r>
            <w:r>
              <w:rPr>
                <w:color w:val="231F20"/>
                <w:spacing w:val="-4"/>
                <w:w w:val="105"/>
                <w:sz w:val="20"/>
              </w:rPr>
              <w:t> </w:t>
            </w:r>
            <w:r>
              <w:rPr>
                <w:color w:val="231F20"/>
                <w:w w:val="105"/>
                <w:sz w:val="20"/>
              </w:rPr>
              <w:t>Pandemic</w:t>
            </w:r>
            <w:r>
              <w:rPr>
                <w:color w:val="231F20"/>
                <w:spacing w:val="-4"/>
                <w:w w:val="105"/>
                <w:sz w:val="20"/>
              </w:rPr>
              <w:t> </w:t>
            </w:r>
            <w:r>
              <w:rPr>
                <w:color w:val="231F20"/>
                <w:w w:val="105"/>
                <w:sz w:val="20"/>
              </w:rPr>
              <w:t>spaces.</w:t>
            </w:r>
          </w:p>
        </w:tc>
      </w:tr>
      <w:tr>
        <w:trPr>
          <w:trHeight w:val="553" w:hRule="atLeast"/>
        </w:trPr>
        <w:tc>
          <w:tcPr>
            <w:tcW w:w="9467" w:type="dxa"/>
            <w:gridSpan w:val="2"/>
          </w:tcPr>
          <w:p>
            <w:pPr>
              <w:pStyle w:val="TableParagraph"/>
              <w:spacing w:before="131"/>
              <w:ind w:left="80" w:firstLine="0"/>
              <w:rPr>
                <w:rFonts w:ascii="Arial Black"/>
                <w:sz w:val="20"/>
              </w:rPr>
            </w:pPr>
            <w:r>
              <w:rPr>
                <w:rFonts w:ascii="Arial Black"/>
                <w:color w:val="231F20"/>
                <w:spacing w:val="-2"/>
                <w:w w:val="85"/>
                <w:sz w:val="20"/>
              </w:rPr>
              <w:t>1.4</w:t>
            </w:r>
            <w:r>
              <w:rPr>
                <w:rFonts w:ascii="Arial Black"/>
                <w:color w:val="231F20"/>
                <w:spacing w:val="-13"/>
                <w:sz w:val="20"/>
              </w:rPr>
              <w:t> </w:t>
            </w:r>
            <w:r>
              <w:rPr>
                <w:rFonts w:ascii="Arial Black"/>
                <w:color w:val="231F20"/>
                <w:spacing w:val="-2"/>
                <w:w w:val="85"/>
                <w:sz w:val="20"/>
              </w:rPr>
              <w:t>Strengthened</w:t>
            </w:r>
            <w:r>
              <w:rPr>
                <w:rFonts w:ascii="Arial Black"/>
                <w:color w:val="231F20"/>
                <w:spacing w:val="-11"/>
                <w:sz w:val="20"/>
              </w:rPr>
              <w:t> </w:t>
            </w:r>
            <w:r>
              <w:rPr>
                <w:rFonts w:ascii="Arial Black"/>
                <w:color w:val="231F20"/>
                <w:spacing w:val="-2"/>
                <w:w w:val="85"/>
                <w:sz w:val="20"/>
              </w:rPr>
              <w:t>representation</w:t>
            </w:r>
            <w:r>
              <w:rPr>
                <w:rFonts w:ascii="Arial Black"/>
                <w:color w:val="231F20"/>
                <w:spacing w:val="-11"/>
                <w:sz w:val="20"/>
              </w:rPr>
              <w:t> </w:t>
            </w:r>
            <w:r>
              <w:rPr>
                <w:rFonts w:ascii="Arial Black"/>
                <w:color w:val="231F20"/>
                <w:spacing w:val="-2"/>
                <w:w w:val="85"/>
                <w:sz w:val="20"/>
              </w:rPr>
              <w:t>and</w:t>
            </w:r>
            <w:r>
              <w:rPr>
                <w:rFonts w:ascii="Arial Black"/>
                <w:color w:val="231F20"/>
                <w:spacing w:val="-10"/>
                <w:sz w:val="20"/>
              </w:rPr>
              <w:t> </w:t>
            </w:r>
            <w:r>
              <w:rPr>
                <w:rFonts w:ascii="Arial Black"/>
                <w:color w:val="231F20"/>
                <w:spacing w:val="-2"/>
                <w:w w:val="85"/>
                <w:sz w:val="20"/>
              </w:rPr>
              <w:t>diversity</w:t>
            </w:r>
            <w:r>
              <w:rPr>
                <w:rFonts w:ascii="Arial Black"/>
                <w:color w:val="231F20"/>
                <w:spacing w:val="-11"/>
                <w:sz w:val="20"/>
              </w:rPr>
              <w:t> </w:t>
            </w:r>
            <w:r>
              <w:rPr>
                <w:rFonts w:ascii="Arial Black"/>
                <w:color w:val="231F20"/>
                <w:spacing w:val="-2"/>
                <w:w w:val="85"/>
                <w:sz w:val="20"/>
              </w:rPr>
              <w:t>within</w:t>
            </w:r>
            <w:r>
              <w:rPr>
                <w:rFonts w:ascii="Arial Black"/>
                <w:color w:val="231F20"/>
                <w:spacing w:val="-11"/>
                <w:sz w:val="20"/>
              </w:rPr>
              <w:t> </w:t>
            </w:r>
            <w:r>
              <w:rPr>
                <w:rFonts w:ascii="Arial Black"/>
                <w:color w:val="231F20"/>
                <w:spacing w:val="-2"/>
                <w:w w:val="85"/>
                <w:sz w:val="20"/>
              </w:rPr>
              <w:t>the</w:t>
            </w:r>
            <w:r>
              <w:rPr>
                <w:rFonts w:ascii="Arial Black"/>
                <w:color w:val="231F20"/>
                <w:spacing w:val="-11"/>
                <w:sz w:val="20"/>
              </w:rPr>
              <w:t> </w:t>
            </w:r>
            <w:r>
              <w:rPr>
                <w:rFonts w:ascii="Arial Black"/>
                <w:color w:val="231F20"/>
                <w:spacing w:val="-2"/>
                <w:w w:val="85"/>
                <w:sz w:val="20"/>
              </w:rPr>
              <w:t>cross-disability</w:t>
            </w:r>
            <w:r>
              <w:rPr>
                <w:rFonts w:ascii="Arial Black"/>
                <w:color w:val="231F20"/>
                <w:spacing w:val="-10"/>
                <w:sz w:val="20"/>
              </w:rPr>
              <w:t> </w:t>
            </w:r>
            <w:r>
              <w:rPr>
                <w:rFonts w:ascii="Arial Black"/>
                <w:color w:val="231F20"/>
                <w:spacing w:val="-2"/>
                <w:w w:val="85"/>
                <w:sz w:val="20"/>
              </w:rPr>
              <w:t>movement</w:t>
            </w:r>
          </w:p>
        </w:tc>
      </w:tr>
      <w:tr>
        <w:trPr>
          <w:trHeight w:val="3670" w:hRule="atLeast"/>
        </w:trPr>
        <w:tc>
          <w:tcPr>
            <w:tcW w:w="4592" w:type="dxa"/>
          </w:tcPr>
          <w:p>
            <w:pPr>
              <w:pStyle w:val="TableParagraph"/>
              <w:numPr>
                <w:ilvl w:val="0"/>
                <w:numId w:val="18"/>
              </w:numPr>
              <w:tabs>
                <w:tab w:pos="451" w:val="left" w:leader="none"/>
                <w:tab w:pos="453" w:val="left" w:leader="none"/>
              </w:tabs>
              <w:spacing w:line="259" w:lineRule="auto" w:before="110" w:after="0"/>
              <w:ind w:left="453" w:right="374" w:hanging="171"/>
              <w:jc w:val="left"/>
              <w:rPr>
                <w:sz w:val="20"/>
              </w:rPr>
            </w:pPr>
            <w:r>
              <w:rPr>
                <w:color w:val="231F20"/>
                <w:w w:val="105"/>
                <w:sz w:val="20"/>
              </w:rPr>
              <w:t>Support gender equity and participation </w:t>
            </w:r>
            <w:r>
              <w:rPr>
                <w:color w:val="231F20"/>
                <w:spacing w:val="-2"/>
                <w:w w:val="105"/>
                <w:sz w:val="20"/>
              </w:rPr>
              <w:t>of</w:t>
            </w:r>
            <w:r>
              <w:rPr>
                <w:color w:val="231F20"/>
                <w:spacing w:val="-20"/>
                <w:w w:val="105"/>
                <w:sz w:val="20"/>
              </w:rPr>
              <w:t> </w:t>
            </w:r>
            <w:r>
              <w:rPr>
                <w:color w:val="231F20"/>
                <w:spacing w:val="-2"/>
                <w:w w:val="105"/>
                <w:sz w:val="20"/>
              </w:rPr>
              <w:t>women,</w:t>
            </w:r>
            <w:r>
              <w:rPr>
                <w:color w:val="231F20"/>
                <w:spacing w:val="-19"/>
                <w:w w:val="105"/>
                <w:sz w:val="20"/>
              </w:rPr>
              <w:t> </w:t>
            </w:r>
            <w:r>
              <w:rPr>
                <w:color w:val="231F20"/>
                <w:spacing w:val="-2"/>
                <w:w w:val="105"/>
                <w:sz w:val="20"/>
              </w:rPr>
              <w:t>young</w:t>
            </w:r>
            <w:r>
              <w:rPr>
                <w:color w:val="231F20"/>
                <w:spacing w:val="-19"/>
                <w:w w:val="105"/>
                <w:sz w:val="20"/>
              </w:rPr>
              <w:t> </w:t>
            </w:r>
            <w:r>
              <w:rPr>
                <w:color w:val="231F20"/>
                <w:spacing w:val="-2"/>
                <w:w w:val="105"/>
                <w:sz w:val="20"/>
              </w:rPr>
              <w:t>persons</w:t>
            </w:r>
            <w:r>
              <w:rPr>
                <w:color w:val="231F20"/>
                <w:spacing w:val="-19"/>
                <w:w w:val="105"/>
                <w:sz w:val="20"/>
              </w:rPr>
              <w:t> </w:t>
            </w:r>
            <w:r>
              <w:rPr>
                <w:color w:val="231F20"/>
                <w:spacing w:val="-2"/>
                <w:w w:val="105"/>
                <w:sz w:val="20"/>
              </w:rPr>
              <w:t>with</w:t>
            </w:r>
            <w:r>
              <w:rPr>
                <w:color w:val="231F20"/>
                <w:spacing w:val="-19"/>
                <w:w w:val="105"/>
                <w:sz w:val="20"/>
              </w:rPr>
              <w:t> </w:t>
            </w:r>
            <w:r>
              <w:rPr>
                <w:color w:val="231F20"/>
                <w:spacing w:val="-2"/>
                <w:w w:val="105"/>
                <w:sz w:val="20"/>
              </w:rPr>
              <w:t>disabilities </w:t>
            </w:r>
            <w:r>
              <w:rPr>
                <w:color w:val="231F20"/>
                <w:w w:val="105"/>
                <w:sz w:val="20"/>
              </w:rPr>
              <w:t>within the cross-disability movement.</w:t>
            </w:r>
          </w:p>
          <w:p>
            <w:pPr>
              <w:pStyle w:val="TableParagraph"/>
              <w:numPr>
                <w:ilvl w:val="0"/>
                <w:numId w:val="18"/>
              </w:numPr>
              <w:tabs>
                <w:tab w:pos="451" w:val="left" w:leader="none"/>
                <w:tab w:pos="453" w:val="left" w:leader="none"/>
              </w:tabs>
              <w:spacing w:line="259" w:lineRule="auto" w:before="0" w:after="0"/>
              <w:ind w:left="453" w:right="523" w:hanging="171"/>
              <w:jc w:val="left"/>
              <w:rPr>
                <w:sz w:val="20"/>
              </w:rPr>
            </w:pPr>
            <w:r>
              <w:rPr>
                <w:color w:val="231F20"/>
                <w:w w:val="105"/>
                <w:sz w:val="20"/>
              </w:rPr>
              <w:t>Support OPDs to ensure that issues of children</w:t>
            </w:r>
            <w:r>
              <w:rPr>
                <w:color w:val="231F20"/>
                <w:spacing w:val="-20"/>
                <w:w w:val="105"/>
                <w:sz w:val="20"/>
              </w:rPr>
              <w:t> </w:t>
            </w:r>
            <w:r>
              <w:rPr>
                <w:color w:val="231F20"/>
                <w:w w:val="105"/>
                <w:sz w:val="20"/>
              </w:rPr>
              <w:t>with</w:t>
            </w:r>
            <w:r>
              <w:rPr>
                <w:color w:val="231F20"/>
                <w:spacing w:val="-19"/>
                <w:w w:val="105"/>
                <w:sz w:val="20"/>
              </w:rPr>
              <w:t> </w:t>
            </w:r>
            <w:r>
              <w:rPr>
                <w:color w:val="231F20"/>
                <w:w w:val="105"/>
                <w:sz w:val="20"/>
              </w:rPr>
              <w:t>disabilities</w:t>
            </w:r>
            <w:r>
              <w:rPr>
                <w:color w:val="231F20"/>
                <w:spacing w:val="-19"/>
                <w:w w:val="105"/>
                <w:sz w:val="20"/>
              </w:rPr>
              <w:t> </w:t>
            </w:r>
            <w:r>
              <w:rPr>
                <w:color w:val="231F20"/>
                <w:w w:val="105"/>
                <w:sz w:val="20"/>
              </w:rPr>
              <w:t>are</w:t>
            </w:r>
            <w:r>
              <w:rPr>
                <w:color w:val="231F20"/>
                <w:spacing w:val="-19"/>
                <w:w w:val="105"/>
                <w:sz w:val="20"/>
              </w:rPr>
              <w:t> </w:t>
            </w:r>
            <w:r>
              <w:rPr>
                <w:color w:val="231F20"/>
                <w:w w:val="105"/>
                <w:sz w:val="20"/>
              </w:rPr>
              <w:t>reflected</w:t>
            </w:r>
            <w:r>
              <w:rPr>
                <w:color w:val="231F20"/>
                <w:spacing w:val="-19"/>
                <w:w w:val="105"/>
                <w:sz w:val="20"/>
              </w:rPr>
              <w:t> </w:t>
            </w:r>
            <w:r>
              <w:rPr>
                <w:color w:val="231F20"/>
                <w:w w:val="105"/>
                <w:sz w:val="20"/>
              </w:rPr>
              <w:t>in their</w:t>
            </w:r>
            <w:r>
              <w:rPr>
                <w:color w:val="231F20"/>
                <w:spacing w:val="-20"/>
                <w:w w:val="105"/>
                <w:sz w:val="20"/>
              </w:rPr>
              <w:t> </w:t>
            </w:r>
            <w:r>
              <w:rPr>
                <w:color w:val="231F20"/>
                <w:w w:val="105"/>
                <w:sz w:val="20"/>
              </w:rPr>
              <w:t>programs</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that</w:t>
            </w:r>
            <w:r>
              <w:rPr>
                <w:color w:val="231F20"/>
                <w:spacing w:val="-19"/>
                <w:w w:val="105"/>
                <w:sz w:val="20"/>
              </w:rPr>
              <w:t> </w:t>
            </w:r>
            <w:r>
              <w:rPr>
                <w:color w:val="231F20"/>
                <w:w w:val="105"/>
                <w:sz w:val="20"/>
              </w:rPr>
              <w:t>organisation</w:t>
            </w:r>
            <w:r>
              <w:rPr>
                <w:color w:val="231F20"/>
                <w:spacing w:val="-19"/>
                <w:w w:val="105"/>
                <w:sz w:val="20"/>
              </w:rPr>
              <w:t> </w:t>
            </w:r>
            <w:r>
              <w:rPr>
                <w:color w:val="231F20"/>
                <w:w w:val="105"/>
                <w:sz w:val="20"/>
              </w:rPr>
              <w:t>of parents</w:t>
            </w:r>
            <w:r>
              <w:rPr>
                <w:color w:val="231F20"/>
                <w:spacing w:val="-3"/>
                <w:w w:val="105"/>
                <w:sz w:val="20"/>
              </w:rPr>
              <w:t> </w:t>
            </w:r>
            <w:r>
              <w:rPr>
                <w:color w:val="231F20"/>
                <w:w w:val="105"/>
                <w:sz w:val="20"/>
              </w:rPr>
              <w:t>of</w:t>
            </w:r>
            <w:r>
              <w:rPr>
                <w:color w:val="231F20"/>
                <w:spacing w:val="-3"/>
                <w:w w:val="105"/>
                <w:sz w:val="20"/>
              </w:rPr>
              <w:t> </w:t>
            </w:r>
            <w:r>
              <w:rPr>
                <w:color w:val="231F20"/>
                <w:w w:val="105"/>
                <w:sz w:val="20"/>
              </w:rPr>
              <w:t>children</w:t>
            </w:r>
            <w:r>
              <w:rPr>
                <w:color w:val="231F20"/>
                <w:spacing w:val="-3"/>
                <w:w w:val="105"/>
                <w:sz w:val="20"/>
              </w:rPr>
              <w:t> </w:t>
            </w:r>
            <w:r>
              <w:rPr>
                <w:color w:val="231F20"/>
                <w:w w:val="105"/>
                <w:sz w:val="20"/>
              </w:rPr>
              <w:t>with</w:t>
            </w:r>
            <w:r>
              <w:rPr>
                <w:color w:val="231F20"/>
                <w:spacing w:val="-3"/>
                <w:w w:val="105"/>
                <w:sz w:val="20"/>
              </w:rPr>
              <w:t> </w:t>
            </w:r>
            <w:r>
              <w:rPr>
                <w:color w:val="231F20"/>
                <w:w w:val="105"/>
                <w:sz w:val="20"/>
              </w:rPr>
              <w:t>disabilities</w:t>
            </w:r>
            <w:r>
              <w:rPr>
                <w:color w:val="231F20"/>
                <w:spacing w:val="-3"/>
                <w:w w:val="105"/>
                <w:sz w:val="20"/>
              </w:rPr>
              <w:t> </w:t>
            </w:r>
            <w:r>
              <w:rPr>
                <w:color w:val="231F20"/>
                <w:w w:val="105"/>
                <w:sz w:val="20"/>
              </w:rPr>
              <w:t>are </w:t>
            </w:r>
            <w:r>
              <w:rPr>
                <w:color w:val="231F20"/>
                <w:spacing w:val="-2"/>
                <w:w w:val="105"/>
                <w:sz w:val="20"/>
              </w:rPr>
              <w:t>engaged.</w:t>
            </w:r>
          </w:p>
          <w:p>
            <w:pPr>
              <w:pStyle w:val="TableParagraph"/>
              <w:numPr>
                <w:ilvl w:val="0"/>
                <w:numId w:val="18"/>
              </w:numPr>
              <w:tabs>
                <w:tab w:pos="451" w:val="left" w:leader="none"/>
                <w:tab w:pos="453" w:val="left" w:leader="none"/>
              </w:tabs>
              <w:spacing w:line="259" w:lineRule="auto" w:before="0" w:after="0"/>
              <w:ind w:left="453" w:right="805" w:hanging="171"/>
              <w:jc w:val="left"/>
              <w:rPr>
                <w:sz w:val="20"/>
              </w:rPr>
            </w:pPr>
            <w:r>
              <w:rPr>
                <w:color w:val="231F20"/>
                <w:w w:val="105"/>
                <w:sz w:val="20"/>
              </w:rPr>
              <w:t>Support</w:t>
            </w:r>
            <w:r>
              <w:rPr>
                <w:color w:val="231F20"/>
                <w:spacing w:val="-3"/>
                <w:w w:val="105"/>
                <w:sz w:val="20"/>
              </w:rPr>
              <w:t> </w:t>
            </w:r>
            <w:r>
              <w:rPr>
                <w:color w:val="231F20"/>
                <w:w w:val="105"/>
                <w:sz w:val="20"/>
              </w:rPr>
              <w:t>OPDs</w:t>
            </w:r>
            <w:r>
              <w:rPr>
                <w:color w:val="231F20"/>
                <w:spacing w:val="-3"/>
                <w:w w:val="105"/>
                <w:sz w:val="20"/>
              </w:rPr>
              <w:t> </w:t>
            </w:r>
            <w:r>
              <w:rPr>
                <w:color w:val="231F20"/>
                <w:w w:val="105"/>
                <w:sz w:val="20"/>
              </w:rPr>
              <w:t>to</w:t>
            </w:r>
            <w:r>
              <w:rPr>
                <w:color w:val="231F20"/>
                <w:spacing w:val="-3"/>
                <w:w w:val="105"/>
                <w:sz w:val="20"/>
              </w:rPr>
              <w:t> </w:t>
            </w:r>
            <w:r>
              <w:rPr>
                <w:color w:val="231F20"/>
                <w:w w:val="105"/>
                <w:sz w:val="20"/>
              </w:rPr>
              <w:t>ensure</w:t>
            </w:r>
            <w:r>
              <w:rPr>
                <w:color w:val="231F20"/>
                <w:spacing w:val="-3"/>
                <w:w w:val="105"/>
                <w:sz w:val="20"/>
              </w:rPr>
              <w:t> </w:t>
            </w:r>
            <w:r>
              <w:rPr>
                <w:color w:val="231F20"/>
                <w:w w:val="105"/>
                <w:sz w:val="20"/>
              </w:rPr>
              <w:t>that</w:t>
            </w:r>
            <w:r>
              <w:rPr>
                <w:color w:val="231F20"/>
                <w:spacing w:val="-3"/>
                <w:w w:val="105"/>
                <w:sz w:val="20"/>
              </w:rPr>
              <w:t> </w:t>
            </w:r>
            <w:r>
              <w:rPr>
                <w:color w:val="231F20"/>
                <w:w w:val="105"/>
                <w:sz w:val="20"/>
              </w:rPr>
              <w:t>issues </w:t>
            </w:r>
            <w:r>
              <w:rPr>
                <w:color w:val="231F20"/>
                <w:spacing w:val="-2"/>
                <w:w w:val="105"/>
                <w:sz w:val="20"/>
              </w:rPr>
              <w:t>for</w:t>
            </w:r>
            <w:r>
              <w:rPr>
                <w:color w:val="231F20"/>
                <w:spacing w:val="-14"/>
                <w:w w:val="105"/>
                <w:sz w:val="20"/>
              </w:rPr>
              <w:t> </w:t>
            </w:r>
            <w:r>
              <w:rPr>
                <w:color w:val="231F20"/>
                <w:spacing w:val="-2"/>
                <w:w w:val="105"/>
                <w:sz w:val="20"/>
              </w:rPr>
              <w:t>older</w:t>
            </w:r>
            <w:r>
              <w:rPr>
                <w:color w:val="231F20"/>
                <w:spacing w:val="-14"/>
                <w:w w:val="105"/>
                <w:sz w:val="20"/>
              </w:rPr>
              <w:t> </w:t>
            </w:r>
            <w:r>
              <w:rPr>
                <w:color w:val="231F20"/>
                <w:spacing w:val="-2"/>
                <w:w w:val="105"/>
                <w:sz w:val="20"/>
              </w:rPr>
              <w:t>persons</w:t>
            </w:r>
            <w:r>
              <w:rPr>
                <w:color w:val="231F20"/>
                <w:spacing w:val="-14"/>
                <w:w w:val="105"/>
                <w:sz w:val="20"/>
              </w:rPr>
              <w:t> </w:t>
            </w:r>
            <w:r>
              <w:rPr>
                <w:color w:val="231F20"/>
                <w:spacing w:val="-2"/>
                <w:w w:val="105"/>
                <w:sz w:val="20"/>
              </w:rPr>
              <w:t>with</w:t>
            </w:r>
            <w:r>
              <w:rPr>
                <w:color w:val="231F20"/>
                <w:spacing w:val="-14"/>
                <w:w w:val="105"/>
                <w:sz w:val="20"/>
              </w:rPr>
              <w:t> </w:t>
            </w:r>
            <w:r>
              <w:rPr>
                <w:color w:val="231F20"/>
                <w:spacing w:val="-2"/>
                <w:w w:val="105"/>
                <w:sz w:val="20"/>
              </w:rPr>
              <w:t>disabilities</w:t>
            </w:r>
            <w:r>
              <w:rPr>
                <w:color w:val="231F20"/>
                <w:spacing w:val="-14"/>
                <w:w w:val="105"/>
                <w:sz w:val="20"/>
              </w:rPr>
              <w:t> </w:t>
            </w:r>
            <w:r>
              <w:rPr>
                <w:color w:val="231F20"/>
                <w:spacing w:val="-2"/>
                <w:w w:val="105"/>
                <w:sz w:val="20"/>
              </w:rPr>
              <w:t>are </w:t>
            </w:r>
            <w:r>
              <w:rPr>
                <w:color w:val="231F20"/>
                <w:w w:val="105"/>
                <w:sz w:val="20"/>
              </w:rPr>
              <w:t>reflected in their programs</w:t>
            </w:r>
          </w:p>
        </w:tc>
        <w:tc>
          <w:tcPr>
            <w:tcW w:w="4875" w:type="dxa"/>
          </w:tcPr>
          <w:p>
            <w:pPr>
              <w:pStyle w:val="TableParagraph"/>
              <w:numPr>
                <w:ilvl w:val="0"/>
                <w:numId w:val="19"/>
              </w:numPr>
              <w:tabs>
                <w:tab w:pos="248" w:val="left" w:leader="none"/>
                <w:tab w:pos="250" w:val="left" w:leader="none"/>
              </w:tabs>
              <w:spacing w:line="259" w:lineRule="auto" w:before="20" w:after="0"/>
              <w:ind w:left="250" w:right="221" w:hanging="171"/>
              <w:jc w:val="left"/>
              <w:rPr>
                <w:sz w:val="20"/>
              </w:rPr>
            </w:pPr>
            <w:r>
              <w:rPr>
                <w:color w:val="231F20"/>
                <w:w w:val="105"/>
                <w:sz w:val="20"/>
              </w:rPr>
              <w:t>Number</w:t>
            </w:r>
            <w:r>
              <w:rPr>
                <w:color w:val="231F20"/>
                <w:spacing w:val="-17"/>
                <w:w w:val="105"/>
                <w:sz w:val="20"/>
              </w:rPr>
              <w:t> </w:t>
            </w:r>
            <w:r>
              <w:rPr>
                <w:color w:val="231F20"/>
                <w:w w:val="105"/>
                <w:sz w:val="20"/>
              </w:rPr>
              <w:t>and</w:t>
            </w:r>
            <w:r>
              <w:rPr>
                <w:color w:val="231F20"/>
                <w:spacing w:val="-17"/>
                <w:w w:val="105"/>
                <w:sz w:val="20"/>
              </w:rPr>
              <w:t> </w:t>
            </w:r>
            <w:r>
              <w:rPr>
                <w:color w:val="231F20"/>
                <w:w w:val="105"/>
                <w:sz w:val="20"/>
              </w:rPr>
              <w:t>nature</w:t>
            </w:r>
            <w:r>
              <w:rPr>
                <w:color w:val="231F20"/>
                <w:spacing w:val="-17"/>
                <w:w w:val="105"/>
                <w:sz w:val="20"/>
              </w:rPr>
              <w:t> </w:t>
            </w:r>
            <w:r>
              <w:rPr>
                <w:color w:val="231F20"/>
                <w:w w:val="105"/>
                <w:sz w:val="20"/>
              </w:rPr>
              <w:t>of</w:t>
            </w:r>
            <w:r>
              <w:rPr>
                <w:color w:val="231F20"/>
                <w:spacing w:val="-17"/>
                <w:w w:val="105"/>
                <w:sz w:val="20"/>
              </w:rPr>
              <w:t> </w:t>
            </w:r>
            <w:r>
              <w:rPr>
                <w:color w:val="231F20"/>
                <w:w w:val="105"/>
                <w:sz w:val="20"/>
              </w:rPr>
              <w:t>women</w:t>
            </w:r>
            <w:r>
              <w:rPr>
                <w:color w:val="231F20"/>
                <w:spacing w:val="-17"/>
                <w:w w:val="105"/>
                <w:sz w:val="20"/>
              </w:rPr>
              <w:t> </w:t>
            </w:r>
            <w:r>
              <w:rPr>
                <w:color w:val="231F20"/>
                <w:w w:val="105"/>
                <w:sz w:val="20"/>
              </w:rPr>
              <w:t>and</w:t>
            </w:r>
            <w:r>
              <w:rPr>
                <w:color w:val="231F20"/>
                <w:spacing w:val="-17"/>
                <w:w w:val="105"/>
                <w:sz w:val="20"/>
              </w:rPr>
              <w:t> </w:t>
            </w:r>
            <w:r>
              <w:rPr>
                <w:color w:val="231F20"/>
                <w:w w:val="105"/>
                <w:sz w:val="20"/>
              </w:rPr>
              <w:t>children</w:t>
            </w:r>
            <w:r>
              <w:rPr>
                <w:color w:val="231F20"/>
                <w:spacing w:val="-17"/>
                <w:w w:val="105"/>
                <w:sz w:val="20"/>
              </w:rPr>
              <w:t> </w:t>
            </w:r>
            <w:r>
              <w:rPr>
                <w:color w:val="231F20"/>
                <w:w w:val="105"/>
                <w:sz w:val="20"/>
              </w:rPr>
              <w:t>with </w:t>
            </w:r>
            <w:r>
              <w:rPr>
                <w:color w:val="231F20"/>
                <w:spacing w:val="-2"/>
                <w:w w:val="105"/>
                <w:sz w:val="20"/>
              </w:rPr>
              <w:t>diverse</w:t>
            </w:r>
            <w:r>
              <w:rPr>
                <w:color w:val="231F20"/>
                <w:spacing w:val="-7"/>
                <w:w w:val="105"/>
                <w:sz w:val="20"/>
              </w:rPr>
              <w:t> </w:t>
            </w:r>
            <w:r>
              <w:rPr>
                <w:color w:val="231F20"/>
                <w:spacing w:val="-2"/>
                <w:w w:val="105"/>
                <w:sz w:val="20"/>
              </w:rPr>
              <w:t>disabilities</w:t>
            </w:r>
            <w:r>
              <w:rPr>
                <w:color w:val="231F20"/>
                <w:spacing w:val="-7"/>
                <w:w w:val="105"/>
                <w:sz w:val="20"/>
              </w:rPr>
              <w:t> </w:t>
            </w:r>
            <w:r>
              <w:rPr>
                <w:color w:val="231F20"/>
                <w:spacing w:val="-2"/>
                <w:w w:val="105"/>
                <w:sz w:val="20"/>
              </w:rPr>
              <w:t>participating</w:t>
            </w:r>
            <w:r>
              <w:rPr>
                <w:color w:val="231F20"/>
                <w:spacing w:val="-7"/>
                <w:w w:val="105"/>
                <w:sz w:val="20"/>
              </w:rPr>
              <w:t> </w:t>
            </w:r>
            <w:r>
              <w:rPr>
                <w:color w:val="231F20"/>
                <w:spacing w:val="-2"/>
                <w:w w:val="105"/>
                <w:sz w:val="20"/>
              </w:rPr>
              <w:t>and</w:t>
            </w:r>
            <w:r>
              <w:rPr>
                <w:color w:val="231F20"/>
                <w:spacing w:val="-7"/>
                <w:w w:val="105"/>
                <w:sz w:val="20"/>
              </w:rPr>
              <w:t> </w:t>
            </w:r>
            <w:r>
              <w:rPr>
                <w:color w:val="231F20"/>
                <w:spacing w:val="-2"/>
                <w:w w:val="105"/>
                <w:sz w:val="20"/>
              </w:rPr>
              <w:t>contributing </w:t>
            </w:r>
            <w:r>
              <w:rPr>
                <w:color w:val="231F20"/>
                <w:w w:val="105"/>
                <w:sz w:val="20"/>
              </w:rPr>
              <w:t>during</w:t>
            </w:r>
            <w:r>
              <w:rPr>
                <w:color w:val="231F20"/>
                <w:spacing w:val="-7"/>
                <w:w w:val="105"/>
                <w:sz w:val="20"/>
              </w:rPr>
              <w:t> </w:t>
            </w:r>
            <w:r>
              <w:rPr>
                <w:color w:val="231F20"/>
                <w:w w:val="105"/>
                <w:sz w:val="20"/>
              </w:rPr>
              <w:t>all</w:t>
            </w:r>
            <w:r>
              <w:rPr>
                <w:color w:val="231F20"/>
                <w:spacing w:val="-7"/>
                <w:w w:val="105"/>
                <w:sz w:val="20"/>
              </w:rPr>
              <w:t> </w:t>
            </w:r>
            <w:r>
              <w:rPr>
                <w:color w:val="231F20"/>
                <w:w w:val="105"/>
                <w:sz w:val="20"/>
              </w:rPr>
              <w:t>stages</w:t>
            </w:r>
            <w:r>
              <w:rPr>
                <w:color w:val="231F20"/>
                <w:spacing w:val="-7"/>
                <w:w w:val="105"/>
                <w:sz w:val="20"/>
              </w:rPr>
              <w:t> </w:t>
            </w:r>
            <w:r>
              <w:rPr>
                <w:color w:val="231F20"/>
                <w:w w:val="105"/>
                <w:sz w:val="20"/>
              </w:rPr>
              <w:t>of</w:t>
            </w:r>
            <w:r>
              <w:rPr>
                <w:color w:val="231F20"/>
                <w:spacing w:val="-7"/>
                <w:w w:val="105"/>
                <w:sz w:val="20"/>
              </w:rPr>
              <w:t> </w:t>
            </w:r>
            <w:r>
              <w:rPr>
                <w:color w:val="231F20"/>
                <w:w w:val="105"/>
                <w:sz w:val="20"/>
              </w:rPr>
              <w:t>the</w:t>
            </w:r>
            <w:r>
              <w:rPr>
                <w:color w:val="231F20"/>
                <w:spacing w:val="-7"/>
                <w:w w:val="105"/>
                <w:sz w:val="20"/>
              </w:rPr>
              <w:t> </w:t>
            </w:r>
            <w:r>
              <w:rPr>
                <w:color w:val="231F20"/>
                <w:w w:val="105"/>
                <w:sz w:val="20"/>
              </w:rPr>
              <w:t>program</w:t>
            </w:r>
            <w:r>
              <w:rPr>
                <w:color w:val="231F20"/>
                <w:spacing w:val="-7"/>
                <w:w w:val="105"/>
                <w:sz w:val="20"/>
              </w:rPr>
              <w:t> </w:t>
            </w:r>
            <w:r>
              <w:rPr>
                <w:color w:val="231F20"/>
                <w:w w:val="105"/>
                <w:sz w:val="20"/>
              </w:rPr>
              <w:t>cycle.</w:t>
            </w:r>
          </w:p>
          <w:p>
            <w:pPr>
              <w:pStyle w:val="TableParagraph"/>
              <w:numPr>
                <w:ilvl w:val="0"/>
                <w:numId w:val="19"/>
              </w:numPr>
              <w:tabs>
                <w:tab w:pos="248" w:val="left" w:leader="none"/>
                <w:tab w:pos="250" w:val="left" w:leader="none"/>
              </w:tabs>
              <w:spacing w:line="259" w:lineRule="auto" w:before="0" w:after="0"/>
              <w:ind w:left="250" w:right="212" w:hanging="171"/>
              <w:jc w:val="left"/>
              <w:rPr>
                <w:sz w:val="20"/>
              </w:rPr>
            </w:pPr>
            <w:r>
              <w:rPr>
                <w:color w:val="231F20"/>
                <w:w w:val="105"/>
                <w:sz w:val="20"/>
              </w:rPr>
              <w:t>Degree</w:t>
            </w:r>
            <w:r>
              <w:rPr>
                <w:color w:val="231F20"/>
                <w:spacing w:val="-17"/>
                <w:w w:val="105"/>
                <w:sz w:val="20"/>
              </w:rPr>
              <w:t> </w:t>
            </w:r>
            <w:r>
              <w:rPr>
                <w:color w:val="231F20"/>
                <w:w w:val="105"/>
                <w:sz w:val="20"/>
              </w:rPr>
              <w:t>to</w:t>
            </w:r>
            <w:r>
              <w:rPr>
                <w:color w:val="231F20"/>
                <w:spacing w:val="-17"/>
                <w:w w:val="105"/>
                <w:sz w:val="20"/>
              </w:rPr>
              <w:t> </w:t>
            </w:r>
            <w:r>
              <w:rPr>
                <w:color w:val="231F20"/>
                <w:w w:val="105"/>
                <w:sz w:val="20"/>
              </w:rPr>
              <w:t>which</w:t>
            </w:r>
            <w:r>
              <w:rPr>
                <w:color w:val="231F20"/>
                <w:spacing w:val="-17"/>
                <w:w w:val="105"/>
                <w:sz w:val="20"/>
              </w:rPr>
              <w:t> </w:t>
            </w:r>
            <w:r>
              <w:rPr>
                <w:color w:val="231F20"/>
                <w:w w:val="105"/>
                <w:sz w:val="20"/>
              </w:rPr>
              <w:t>there</w:t>
            </w:r>
            <w:r>
              <w:rPr>
                <w:color w:val="231F20"/>
                <w:spacing w:val="-17"/>
                <w:w w:val="105"/>
                <w:sz w:val="20"/>
              </w:rPr>
              <w:t> </w:t>
            </w:r>
            <w:r>
              <w:rPr>
                <w:color w:val="231F20"/>
                <w:w w:val="105"/>
                <w:sz w:val="20"/>
              </w:rPr>
              <w:t>is</w:t>
            </w:r>
            <w:r>
              <w:rPr>
                <w:color w:val="231F20"/>
                <w:spacing w:val="31"/>
                <w:w w:val="105"/>
                <w:sz w:val="20"/>
              </w:rPr>
              <w:t> </w:t>
            </w:r>
            <w:r>
              <w:rPr>
                <w:color w:val="231F20"/>
                <w:w w:val="105"/>
                <w:sz w:val="20"/>
              </w:rPr>
              <w:t>improved</w:t>
            </w:r>
            <w:r>
              <w:rPr>
                <w:color w:val="231F20"/>
                <w:spacing w:val="-17"/>
                <w:w w:val="105"/>
                <w:sz w:val="20"/>
              </w:rPr>
              <w:t> </w:t>
            </w:r>
            <w:r>
              <w:rPr>
                <w:color w:val="231F20"/>
                <w:w w:val="105"/>
                <w:sz w:val="20"/>
              </w:rPr>
              <w:t>participation of women, children and older persons with </w:t>
            </w:r>
            <w:r>
              <w:rPr>
                <w:color w:val="231F20"/>
                <w:sz w:val="20"/>
              </w:rPr>
              <w:t>disabilities in program planning, decision </w:t>
            </w:r>
            <w:r>
              <w:rPr>
                <w:color w:val="231F20"/>
                <w:sz w:val="20"/>
              </w:rPr>
              <w:t>making, </w:t>
            </w:r>
            <w:r>
              <w:rPr>
                <w:color w:val="231F20"/>
                <w:w w:val="105"/>
                <w:sz w:val="20"/>
              </w:rPr>
              <w:t>and evaluation and movement building.</w:t>
            </w:r>
          </w:p>
          <w:p>
            <w:pPr>
              <w:pStyle w:val="TableParagraph"/>
              <w:numPr>
                <w:ilvl w:val="0"/>
                <w:numId w:val="19"/>
              </w:numPr>
              <w:tabs>
                <w:tab w:pos="248" w:val="left" w:leader="none"/>
                <w:tab w:pos="250" w:val="left" w:leader="none"/>
              </w:tabs>
              <w:spacing w:line="259" w:lineRule="auto" w:before="0" w:after="0"/>
              <w:ind w:left="250" w:right="314"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and</w:t>
            </w:r>
            <w:r>
              <w:rPr>
                <w:color w:val="231F20"/>
                <w:spacing w:val="-19"/>
                <w:w w:val="105"/>
                <w:sz w:val="20"/>
              </w:rPr>
              <w:t> </w:t>
            </w:r>
            <w:r>
              <w:rPr>
                <w:color w:val="231F20"/>
                <w:spacing w:val="-2"/>
                <w:w w:val="105"/>
                <w:sz w:val="20"/>
              </w:rPr>
              <w:t>nature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occasions</w:t>
            </w:r>
            <w:r>
              <w:rPr>
                <w:color w:val="231F20"/>
                <w:spacing w:val="-19"/>
                <w:w w:val="105"/>
                <w:sz w:val="20"/>
              </w:rPr>
              <w:t> </w:t>
            </w:r>
            <w:r>
              <w:rPr>
                <w:color w:val="231F20"/>
                <w:spacing w:val="-2"/>
                <w:w w:val="105"/>
                <w:sz w:val="20"/>
              </w:rPr>
              <w:t>which</w:t>
            </w:r>
            <w:r>
              <w:rPr>
                <w:color w:val="231F20"/>
                <w:spacing w:val="-19"/>
                <w:w w:val="105"/>
                <w:sz w:val="20"/>
              </w:rPr>
              <w:t> </w:t>
            </w:r>
            <w:r>
              <w:rPr>
                <w:color w:val="231F20"/>
                <w:spacing w:val="-2"/>
                <w:w w:val="105"/>
                <w:sz w:val="20"/>
              </w:rPr>
              <w:t>promote </w:t>
            </w:r>
            <w:r>
              <w:rPr>
                <w:color w:val="231F20"/>
                <w:sz w:val="20"/>
              </w:rPr>
              <w:t>the participation of children, women, young and </w:t>
            </w:r>
            <w:r>
              <w:rPr>
                <w:color w:val="231F20"/>
                <w:w w:val="105"/>
                <w:sz w:val="20"/>
              </w:rPr>
              <w:t>older</w:t>
            </w:r>
            <w:r>
              <w:rPr>
                <w:color w:val="231F20"/>
                <w:spacing w:val="-6"/>
                <w:w w:val="105"/>
                <w:sz w:val="20"/>
              </w:rPr>
              <w:t> </w:t>
            </w:r>
            <w:r>
              <w:rPr>
                <w:color w:val="231F20"/>
                <w:w w:val="105"/>
                <w:sz w:val="20"/>
              </w:rPr>
              <w:t>persons</w:t>
            </w:r>
            <w:r>
              <w:rPr>
                <w:color w:val="231F20"/>
                <w:spacing w:val="-6"/>
                <w:w w:val="105"/>
                <w:sz w:val="20"/>
              </w:rPr>
              <w:t> </w:t>
            </w:r>
            <w:r>
              <w:rPr>
                <w:color w:val="231F20"/>
                <w:w w:val="105"/>
                <w:sz w:val="20"/>
              </w:rPr>
              <w:t>with</w:t>
            </w:r>
            <w:r>
              <w:rPr>
                <w:color w:val="231F20"/>
                <w:spacing w:val="-6"/>
                <w:w w:val="105"/>
                <w:sz w:val="20"/>
              </w:rPr>
              <w:t> </w:t>
            </w:r>
            <w:r>
              <w:rPr>
                <w:color w:val="231F20"/>
                <w:w w:val="105"/>
                <w:sz w:val="20"/>
              </w:rPr>
              <w:t>diverse</w:t>
            </w:r>
            <w:r>
              <w:rPr>
                <w:color w:val="231F20"/>
                <w:spacing w:val="-6"/>
                <w:w w:val="105"/>
                <w:sz w:val="20"/>
              </w:rPr>
              <w:t> </w:t>
            </w:r>
            <w:r>
              <w:rPr>
                <w:color w:val="231F20"/>
                <w:w w:val="105"/>
                <w:sz w:val="20"/>
              </w:rPr>
              <w:t>disability</w:t>
            </w:r>
            <w:r>
              <w:rPr>
                <w:color w:val="231F20"/>
                <w:spacing w:val="-6"/>
                <w:w w:val="105"/>
                <w:sz w:val="20"/>
              </w:rPr>
              <w:t> </w:t>
            </w:r>
            <w:r>
              <w:rPr>
                <w:color w:val="231F20"/>
                <w:w w:val="105"/>
                <w:sz w:val="20"/>
              </w:rPr>
              <w:t>within</w:t>
            </w:r>
            <w:r>
              <w:rPr>
                <w:color w:val="231F20"/>
                <w:spacing w:val="-6"/>
                <w:w w:val="105"/>
                <w:sz w:val="20"/>
              </w:rPr>
              <w:t> </w:t>
            </w:r>
            <w:r>
              <w:rPr>
                <w:color w:val="231F20"/>
                <w:w w:val="105"/>
                <w:sz w:val="20"/>
              </w:rPr>
              <w:t>the </w:t>
            </w:r>
            <w:r>
              <w:rPr>
                <w:color w:val="231F20"/>
                <w:spacing w:val="-2"/>
                <w:w w:val="105"/>
                <w:sz w:val="20"/>
              </w:rPr>
              <w:t>movement.</w:t>
            </w:r>
          </w:p>
          <w:p>
            <w:pPr>
              <w:pStyle w:val="TableParagraph"/>
              <w:numPr>
                <w:ilvl w:val="0"/>
                <w:numId w:val="19"/>
              </w:numPr>
              <w:tabs>
                <w:tab w:pos="248" w:val="left" w:leader="none"/>
                <w:tab w:pos="250" w:val="left" w:leader="none"/>
              </w:tabs>
              <w:spacing w:line="259" w:lineRule="auto" w:before="0" w:after="0"/>
              <w:ind w:left="250" w:right="246" w:hanging="171"/>
              <w:jc w:val="left"/>
              <w:rPr>
                <w:sz w:val="20"/>
              </w:rPr>
            </w:pPr>
            <w:r>
              <w:rPr>
                <w:color w:val="231F20"/>
                <w:w w:val="105"/>
                <w:sz w:val="20"/>
              </w:rPr>
              <w:t>Number</w:t>
            </w:r>
            <w:r>
              <w:rPr>
                <w:color w:val="231F20"/>
                <w:spacing w:val="-2"/>
                <w:w w:val="105"/>
                <w:sz w:val="20"/>
              </w:rPr>
              <w:t> </w:t>
            </w:r>
            <w:r>
              <w:rPr>
                <w:color w:val="231F20"/>
                <w:w w:val="105"/>
                <w:sz w:val="20"/>
              </w:rPr>
              <w:t>and</w:t>
            </w:r>
            <w:r>
              <w:rPr>
                <w:color w:val="231F20"/>
                <w:spacing w:val="-2"/>
                <w:w w:val="105"/>
                <w:sz w:val="20"/>
              </w:rPr>
              <w:t> </w:t>
            </w:r>
            <w:r>
              <w:rPr>
                <w:color w:val="231F20"/>
                <w:w w:val="105"/>
                <w:sz w:val="20"/>
              </w:rPr>
              <w:t>percentage</w:t>
            </w:r>
            <w:r>
              <w:rPr>
                <w:color w:val="231F20"/>
                <w:spacing w:val="-2"/>
                <w:w w:val="105"/>
                <w:sz w:val="20"/>
              </w:rPr>
              <w:t> </w:t>
            </w:r>
            <w:r>
              <w:rPr>
                <w:color w:val="231F20"/>
                <w:w w:val="105"/>
                <w:sz w:val="20"/>
              </w:rPr>
              <w:t>of</w:t>
            </w:r>
            <w:r>
              <w:rPr>
                <w:color w:val="231F20"/>
                <w:spacing w:val="-2"/>
                <w:w w:val="105"/>
                <w:sz w:val="20"/>
              </w:rPr>
              <w:t> </w:t>
            </w:r>
            <w:r>
              <w:rPr>
                <w:color w:val="231F20"/>
                <w:w w:val="105"/>
                <w:sz w:val="20"/>
              </w:rPr>
              <w:t>OPDs</w:t>
            </w:r>
            <w:r>
              <w:rPr>
                <w:color w:val="231F20"/>
                <w:spacing w:val="-2"/>
                <w:w w:val="105"/>
                <w:sz w:val="20"/>
              </w:rPr>
              <w:t> </w:t>
            </w:r>
            <w:r>
              <w:rPr>
                <w:color w:val="231F20"/>
                <w:w w:val="105"/>
                <w:sz w:val="20"/>
              </w:rPr>
              <w:t>that</w:t>
            </w:r>
            <w:r>
              <w:rPr>
                <w:color w:val="231F20"/>
                <w:spacing w:val="-2"/>
                <w:w w:val="105"/>
                <w:sz w:val="20"/>
              </w:rPr>
              <w:t> </w:t>
            </w:r>
            <w:r>
              <w:rPr>
                <w:color w:val="231F20"/>
                <w:w w:val="105"/>
                <w:sz w:val="20"/>
              </w:rPr>
              <w:t>ensure </w:t>
            </w:r>
            <w:r>
              <w:rPr>
                <w:color w:val="231F20"/>
                <w:sz w:val="20"/>
              </w:rPr>
              <w:t>that</w:t>
            </w:r>
            <w:r>
              <w:rPr>
                <w:color w:val="231F20"/>
                <w:spacing w:val="-3"/>
                <w:sz w:val="20"/>
              </w:rPr>
              <w:t> </w:t>
            </w:r>
            <w:r>
              <w:rPr>
                <w:color w:val="231F20"/>
                <w:sz w:val="20"/>
              </w:rPr>
              <w:t>programs</w:t>
            </w:r>
            <w:r>
              <w:rPr>
                <w:color w:val="231F20"/>
                <w:spacing w:val="-3"/>
                <w:sz w:val="20"/>
              </w:rPr>
              <w:t> </w:t>
            </w:r>
            <w:r>
              <w:rPr>
                <w:color w:val="231F20"/>
                <w:sz w:val="20"/>
              </w:rPr>
              <w:t>are</w:t>
            </w:r>
            <w:r>
              <w:rPr>
                <w:color w:val="231F20"/>
                <w:spacing w:val="-3"/>
                <w:sz w:val="20"/>
              </w:rPr>
              <w:t> </w:t>
            </w:r>
            <w:r>
              <w:rPr>
                <w:color w:val="231F20"/>
                <w:sz w:val="20"/>
              </w:rPr>
              <w:t>inclusive</w:t>
            </w:r>
            <w:r>
              <w:rPr>
                <w:color w:val="231F20"/>
                <w:spacing w:val="-3"/>
                <w:sz w:val="20"/>
              </w:rPr>
              <w:t> </w:t>
            </w:r>
            <w:r>
              <w:rPr>
                <w:color w:val="231F20"/>
                <w:sz w:val="20"/>
              </w:rPr>
              <w:t>of</w:t>
            </w:r>
            <w:r>
              <w:rPr>
                <w:color w:val="231F20"/>
                <w:spacing w:val="-3"/>
                <w:sz w:val="20"/>
              </w:rPr>
              <w:t> </w:t>
            </w:r>
            <w:r>
              <w:rPr>
                <w:color w:val="231F20"/>
                <w:sz w:val="20"/>
              </w:rPr>
              <w:t>older</w:t>
            </w:r>
            <w:r>
              <w:rPr>
                <w:color w:val="231F20"/>
                <w:spacing w:val="-3"/>
                <w:sz w:val="20"/>
              </w:rPr>
              <w:t> </w:t>
            </w:r>
            <w:r>
              <w:rPr>
                <w:color w:val="231F20"/>
                <w:sz w:val="20"/>
              </w:rPr>
              <w:t>persons</w:t>
            </w:r>
            <w:r>
              <w:rPr>
                <w:color w:val="231F20"/>
                <w:spacing w:val="-3"/>
                <w:sz w:val="20"/>
              </w:rPr>
              <w:t> </w:t>
            </w:r>
            <w:r>
              <w:rPr>
                <w:color w:val="231F20"/>
                <w:spacing w:val="-4"/>
                <w:sz w:val="20"/>
              </w:rPr>
              <w:t>with</w:t>
            </w:r>
          </w:p>
          <w:p>
            <w:pPr>
              <w:pStyle w:val="TableParagraph"/>
              <w:spacing w:line="240" w:lineRule="exact"/>
              <w:ind w:left="250" w:firstLine="0"/>
              <w:rPr>
                <w:sz w:val="20"/>
              </w:rPr>
            </w:pPr>
            <w:r>
              <w:rPr>
                <w:color w:val="231F20"/>
                <w:spacing w:val="-2"/>
                <w:w w:val="105"/>
                <w:sz w:val="20"/>
              </w:rPr>
              <w:t>disabilities.</w:t>
            </w:r>
          </w:p>
        </w:tc>
      </w:tr>
    </w:tbl>
    <w:p>
      <w:pPr>
        <w:pStyle w:val="TableParagraph"/>
        <w:spacing w:after="0" w:line="240" w:lineRule="exact"/>
        <w:rPr>
          <w:sz w:val="20"/>
        </w:rPr>
        <w:sectPr>
          <w:pgSz w:w="11910" w:h="16840"/>
          <w:pgMar w:header="695" w:footer="0" w:top="940" w:bottom="280" w:left="0" w:right="0"/>
        </w:sectPr>
      </w:pPr>
    </w:p>
    <w:p>
      <w:pPr>
        <w:pStyle w:val="BodyText"/>
      </w:pPr>
    </w:p>
    <w:p>
      <w:pPr>
        <w:pStyle w:val="BodyText"/>
      </w:pPr>
    </w:p>
    <w:p>
      <w:pPr>
        <w:pStyle w:val="BodyText"/>
      </w:pPr>
    </w:p>
    <w:p>
      <w:pPr>
        <w:pStyle w:val="BodyText"/>
        <w:spacing w:before="77"/>
      </w:pPr>
    </w:p>
    <w:p>
      <w:pPr>
        <w:pStyle w:val="BodyText"/>
        <w:spacing w:line="220" w:lineRule="auto"/>
        <w:ind w:left="1247" w:right="1244"/>
        <w:jc w:val="both"/>
        <w:rPr>
          <w:rFonts w:ascii="Arial Black"/>
        </w:rPr>
      </w:pPr>
      <w:r>
        <w:rPr>
          <w:rFonts w:ascii="Arial Black"/>
          <w:color w:val="231F20"/>
          <w:w w:val="90"/>
        </w:rPr>
        <w:t>Change</w:t>
      </w:r>
      <w:r>
        <w:rPr>
          <w:rFonts w:ascii="Arial Black"/>
          <w:color w:val="231F20"/>
          <w:w w:val="90"/>
        </w:rPr>
        <w:t> Area</w:t>
      </w:r>
      <w:r>
        <w:rPr>
          <w:rFonts w:ascii="Arial Black"/>
          <w:color w:val="231F20"/>
          <w:w w:val="90"/>
        </w:rPr>
        <w:t> 2:</w:t>
      </w:r>
      <w:r>
        <w:rPr>
          <w:rFonts w:ascii="Arial Black"/>
          <w:color w:val="231F20"/>
          <w:w w:val="90"/>
        </w:rPr>
        <w:t> Government-led</w:t>
      </w:r>
      <w:r>
        <w:rPr>
          <w:rFonts w:ascii="Arial Black"/>
          <w:color w:val="231F20"/>
          <w:w w:val="90"/>
        </w:rPr>
        <w:t> Humanitarian</w:t>
      </w:r>
      <w:r>
        <w:rPr>
          <w:rFonts w:ascii="Arial Black"/>
          <w:color w:val="231F20"/>
          <w:w w:val="90"/>
        </w:rPr>
        <w:t> &amp;</w:t>
      </w:r>
      <w:r>
        <w:rPr>
          <w:rFonts w:ascii="Arial Black"/>
          <w:color w:val="231F20"/>
          <w:w w:val="90"/>
        </w:rPr>
        <w:t> Resilient</w:t>
      </w:r>
      <w:r>
        <w:rPr>
          <w:rFonts w:ascii="Arial Black"/>
          <w:color w:val="231F20"/>
          <w:w w:val="90"/>
        </w:rPr>
        <w:t> Development</w:t>
      </w:r>
      <w:r>
        <w:rPr>
          <w:rFonts w:ascii="Arial Black"/>
          <w:color w:val="231F20"/>
          <w:w w:val="90"/>
        </w:rPr>
        <w:t> processes</w:t>
      </w:r>
      <w:r>
        <w:rPr>
          <w:rFonts w:ascii="Arial Black"/>
          <w:color w:val="231F20"/>
          <w:w w:val="90"/>
        </w:rPr>
        <w:t> (including </w:t>
      </w:r>
      <w:r>
        <w:rPr>
          <w:rFonts w:ascii="Arial Black"/>
          <w:color w:val="231F20"/>
          <w:w w:val="85"/>
        </w:rPr>
        <w:t>legislation,</w:t>
      </w:r>
      <w:r>
        <w:rPr>
          <w:rFonts w:ascii="Arial Black"/>
          <w:color w:val="231F20"/>
        </w:rPr>
        <w:t> </w:t>
      </w:r>
      <w:r>
        <w:rPr>
          <w:rFonts w:ascii="Arial Black"/>
          <w:color w:val="231F20"/>
          <w:w w:val="85"/>
        </w:rPr>
        <w:t>policies,</w:t>
      </w:r>
      <w:r>
        <w:rPr>
          <w:rFonts w:ascii="Arial Black"/>
          <w:color w:val="231F20"/>
        </w:rPr>
        <w:t> </w:t>
      </w:r>
      <w:r>
        <w:rPr>
          <w:rFonts w:ascii="Arial Black"/>
          <w:color w:val="231F20"/>
          <w:w w:val="85"/>
        </w:rPr>
        <w:t>and</w:t>
      </w:r>
      <w:r>
        <w:rPr>
          <w:rFonts w:ascii="Arial Black"/>
          <w:color w:val="231F20"/>
        </w:rPr>
        <w:t> </w:t>
      </w:r>
      <w:r>
        <w:rPr>
          <w:rFonts w:ascii="Arial Black"/>
          <w:color w:val="231F20"/>
          <w:w w:val="85"/>
        </w:rPr>
        <w:t>coordination</w:t>
      </w:r>
      <w:r>
        <w:rPr>
          <w:rFonts w:ascii="Arial Black"/>
          <w:color w:val="231F20"/>
        </w:rPr>
        <w:t> </w:t>
      </w:r>
      <w:r>
        <w:rPr>
          <w:rFonts w:ascii="Arial Black"/>
          <w:color w:val="231F20"/>
          <w:w w:val="85"/>
        </w:rPr>
        <w:t>mechanisms)</w:t>
      </w:r>
      <w:r>
        <w:rPr>
          <w:rFonts w:ascii="Arial Black"/>
          <w:color w:val="231F20"/>
        </w:rPr>
        <w:t> </w:t>
      </w:r>
      <w:r>
        <w:rPr>
          <w:rFonts w:ascii="Arial Black"/>
          <w:color w:val="231F20"/>
          <w:w w:val="85"/>
        </w:rPr>
        <w:t>are</w:t>
      </w:r>
      <w:r>
        <w:rPr>
          <w:rFonts w:ascii="Arial Black"/>
          <w:color w:val="231F20"/>
        </w:rPr>
        <w:t> </w:t>
      </w:r>
      <w:r>
        <w:rPr>
          <w:rFonts w:ascii="Arial Black"/>
          <w:color w:val="231F20"/>
          <w:w w:val="85"/>
        </w:rPr>
        <w:t>fully</w:t>
      </w:r>
      <w:r>
        <w:rPr>
          <w:rFonts w:ascii="Arial Black"/>
          <w:color w:val="231F20"/>
        </w:rPr>
        <w:t> </w:t>
      </w:r>
      <w:r>
        <w:rPr>
          <w:rFonts w:ascii="Arial Black"/>
          <w:color w:val="231F20"/>
          <w:w w:val="85"/>
        </w:rPr>
        <w:t>inclusive</w:t>
      </w:r>
      <w:r>
        <w:rPr>
          <w:rFonts w:ascii="Arial Black"/>
          <w:color w:val="231F20"/>
        </w:rPr>
        <w:t> </w:t>
      </w:r>
      <w:r>
        <w:rPr>
          <w:rFonts w:ascii="Arial Black"/>
          <w:color w:val="231F20"/>
          <w:w w:val="85"/>
        </w:rPr>
        <w:t>and</w:t>
      </w:r>
      <w:r>
        <w:rPr>
          <w:rFonts w:ascii="Arial Black"/>
          <w:color w:val="231F20"/>
        </w:rPr>
        <w:t> </w:t>
      </w:r>
      <w:r>
        <w:rPr>
          <w:rFonts w:ascii="Arial Black"/>
          <w:color w:val="231F20"/>
          <w:w w:val="85"/>
        </w:rPr>
        <w:t>able</w:t>
      </w:r>
      <w:r>
        <w:rPr>
          <w:rFonts w:ascii="Arial Black"/>
          <w:color w:val="231F20"/>
        </w:rPr>
        <w:t> </w:t>
      </w:r>
      <w:r>
        <w:rPr>
          <w:rFonts w:ascii="Arial Black"/>
          <w:color w:val="231F20"/>
          <w:w w:val="85"/>
        </w:rPr>
        <w:t>to</w:t>
      </w:r>
      <w:r>
        <w:rPr>
          <w:rFonts w:ascii="Arial Black"/>
          <w:color w:val="231F20"/>
        </w:rPr>
        <w:t> </w:t>
      </w:r>
      <w:r>
        <w:rPr>
          <w:rFonts w:ascii="Arial Black"/>
          <w:color w:val="231F20"/>
          <w:w w:val="85"/>
        </w:rPr>
        <w:t>meet</w:t>
      </w:r>
      <w:r>
        <w:rPr>
          <w:rFonts w:ascii="Arial Black"/>
          <w:color w:val="231F20"/>
        </w:rPr>
        <w:t> </w:t>
      </w:r>
      <w:r>
        <w:rPr>
          <w:rFonts w:ascii="Arial Black"/>
          <w:color w:val="231F20"/>
          <w:w w:val="85"/>
        </w:rPr>
        <w:t>the</w:t>
      </w:r>
      <w:r>
        <w:rPr>
          <w:rFonts w:ascii="Arial Black"/>
          <w:color w:val="231F20"/>
        </w:rPr>
        <w:t> </w:t>
      </w:r>
      <w:r>
        <w:rPr>
          <w:rFonts w:ascii="Arial Black"/>
          <w:color w:val="231F20"/>
          <w:w w:val="85"/>
        </w:rPr>
        <w:t>needs </w:t>
      </w:r>
      <w:r>
        <w:rPr>
          <w:rFonts w:ascii="Arial Black"/>
          <w:color w:val="231F20"/>
          <w:w w:val="90"/>
        </w:rPr>
        <w:t>of</w:t>
      </w:r>
      <w:r>
        <w:rPr>
          <w:rFonts w:ascii="Arial Black"/>
          <w:color w:val="231F20"/>
          <w:spacing w:val="-10"/>
          <w:w w:val="90"/>
        </w:rPr>
        <w:t> </w:t>
      </w:r>
      <w:r>
        <w:rPr>
          <w:rFonts w:ascii="Arial Black"/>
          <w:color w:val="231F20"/>
          <w:w w:val="90"/>
        </w:rPr>
        <w:t>persons</w:t>
      </w:r>
      <w:r>
        <w:rPr>
          <w:rFonts w:ascii="Arial Black"/>
          <w:color w:val="231F20"/>
          <w:spacing w:val="-10"/>
          <w:w w:val="90"/>
        </w:rPr>
        <w:t> </w:t>
      </w:r>
      <w:r>
        <w:rPr>
          <w:rFonts w:ascii="Arial Black"/>
          <w:color w:val="231F20"/>
          <w:w w:val="90"/>
        </w:rPr>
        <w:t>with</w:t>
      </w:r>
      <w:r>
        <w:rPr>
          <w:rFonts w:ascii="Arial Black"/>
          <w:color w:val="231F20"/>
          <w:spacing w:val="-11"/>
          <w:w w:val="90"/>
        </w:rPr>
        <w:t> </w:t>
      </w:r>
      <w:r>
        <w:rPr>
          <w:rFonts w:ascii="Arial Black"/>
          <w:color w:val="231F20"/>
          <w:w w:val="90"/>
        </w:rPr>
        <w:t>disabilities,</w:t>
      </w:r>
      <w:r>
        <w:rPr>
          <w:rFonts w:ascii="Arial Black"/>
          <w:color w:val="231F20"/>
          <w:spacing w:val="-10"/>
          <w:w w:val="90"/>
        </w:rPr>
        <w:t> </w:t>
      </w:r>
      <w:r>
        <w:rPr>
          <w:rFonts w:ascii="Arial Black"/>
          <w:color w:val="231F20"/>
          <w:w w:val="90"/>
        </w:rPr>
        <w:t>and</w:t>
      </w:r>
      <w:r>
        <w:rPr>
          <w:rFonts w:ascii="Arial Black"/>
          <w:color w:val="231F20"/>
          <w:spacing w:val="-10"/>
          <w:w w:val="90"/>
        </w:rPr>
        <w:t> </w:t>
      </w:r>
      <w:r>
        <w:rPr>
          <w:rFonts w:ascii="Arial Black"/>
          <w:color w:val="231F20"/>
          <w:w w:val="90"/>
        </w:rPr>
        <w:t>those</w:t>
      </w:r>
      <w:r>
        <w:rPr>
          <w:rFonts w:ascii="Arial Black"/>
          <w:color w:val="231F20"/>
          <w:spacing w:val="-10"/>
          <w:w w:val="90"/>
        </w:rPr>
        <w:t> </w:t>
      </w:r>
      <w:r>
        <w:rPr>
          <w:rFonts w:ascii="Arial Black"/>
          <w:color w:val="231F20"/>
          <w:w w:val="90"/>
        </w:rPr>
        <w:t>that</w:t>
      </w:r>
      <w:r>
        <w:rPr>
          <w:rFonts w:ascii="Arial Black"/>
          <w:color w:val="231F20"/>
          <w:spacing w:val="-10"/>
          <w:w w:val="90"/>
        </w:rPr>
        <w:t> </w:t>
      </w:r>
      <w:r>
        <w:rPr>
          <w:rFonts w:ascii="Arial Black"/>
          <w:color w:val="231F20"/>
          <w:w w:val="90"/>
        </w:rPr>
        <w:t>are</w:t>
      </w:r>
      <w:r>
        <w:rPr>
          <w:rFonts w:ascii="Arial Black"/>
          <w:color w:val="231F20"/>
          <w:spacing w:val="-10"/>
          <w:w w:val="90"/>
        </w:rPr>
        <w:t> </w:t>
      </w:r>
      <w:r>
        <w:rPr>
          <w:rFonts w:ascii="Arial Black"/>
          <w:color w:val="231F20"/>
          <w:w w:val="90"/>
        </w:rPr>
        <w:t>most</w:t>
      </w:r>
      <w:r>
        <w:rPr>
          <w:rFonts w:ascii="Arial Black"/>
          <w:color w:val="231F20"/>
          <w:spacing w:val="-10"/>
          <w:w w:val="90"/>
        </w:rPr>
        <w:t> </w:t>
      </w:r>
      <w:r>
        <w:rPr>
          <w:rFonts w:ascii="Arial Black"/>
          <w:color w:val="231F20"/>
          <w:w w:val="90"/>
        </w:rPr>
        <w:t>impacted</w:t>
      </w:r>
      <w:r>
        <w:rPr>
          <w:rFonts w:ascii="Arial Black"/>
          <w:color w:val="231F20"/>
          <w:spacing w:val="-10"/>
          <w:w w:val="90"/>
        </w:rPr>
        <w:t> </w:t>
      </w:r>
      <w:r>
        <w:rPr>
          <w:rFonts w:ascii="Arial Black"/>
          <w:color w:val="231F20"/>
          <w:w w:val="90"/>
        </w:rPr>
        <w:t>including</w:t>
      </w:r>
      <w:r>
        <w:rPr>
          <w:rFonts w:ascii="Arial Black"/>
          <w:color w:val="231F20"/>
          <w:spacing w:val="-10"/>
          <w:w w:val="90"/>
        </w:rPr>
        <w:t> </w:t>
      </w:r>
      <w:r>
        <w:rPr>
          <w:rFonts w:ascii="Arial Black"/>
          <w:color w:val="231F20"/>
          <w:w w:val="90"/>
        </w:rPr>
        <w:t>those</w:t>
      </w:r>
      <w:r>
        <w:rPr>
          <w:rFonts w:ascii="Arial Black"/>
          <w:color w:val="231F20"/>
          <w:spacing w:val="-10"/>
          <w:w w:val="90"/>
        </w:rPr>
        <w:t> </w:t>
      </w:r>
      <w:r>
        <w:rPr>
          <w:rFonts w:ascii="Arial Black"/>
          <w:color w:val="231F20"/>
          <w:w w:val="90"/>
        </w:rPr>
        <w:t>with</w:t>
      </w:r>
      <w:r>
        <w:rPr>
          <w:rFonts w:ascii="Arial Black"/>
          <w:color w:val="231F20"/>
          <w:spacing w:val="-10"/>
          <w:w w:val="90"/>
        </w:rPr>
        <w:t> </w:t>
      </w:r>
      <w:r>
        <w:rPr>
          <w:rFonts w:ascii="Arial Black"/>
          <w:color w:val="231F20"/>
          <w:w w:val="90"/>
        </w:rPr>
        <w:t>psychosocial disabilities,</w:t>
      </w:r>
      <w:r>
        <w:rPr>
          <w:rFonts w:ascii="Arial Black"/>
          <w:color w:val="231F20"/>
          <w:spacing w:val="-21"/>
          <w:w w:val="90"/>
        </w:rPr>
        <w:t> </w:t>
      </w:r>
      <w:r>
        <w:rPr>
          <w:rFonts w:ascii="Arial Black"/>
          <w:color w:val="231F20"/>
          <w:w w:val="90"/>
        </w:rPr>
        <w:t>women</w:t>
      </w:r>
      <w:r>
        <w:rPr>
          <w:rFonts w:ascii="Arial Black"/>
          <w:color w:val="231F20"/>
          <w:spacing w:val="-20"/>
          <w:w w:val="90"/>
        </w:rPr>
        <w:t> </w:t>
      </w:r>
      <w:r>
        <w:rPr>
          <w:rFonts w:ascii="Arial Black"/>
          <w:color w:val="231F20"/>
          <w:w w:val="90"/>
        </w:rPr>
        <w:t>and</w:t>
      </w:r>
      <w:r>
        <w:rPr>
          <w:rFonts w:ascii="Arial Black"/>
          <w:color w:val="231F20"/>
          <w:spacing w:val="-20"/>
          <w:w w:val="90"/>
        </w:rPr>
        <w:t> </w:t>
      </w:r>
      <w:r>
        <w:rPr>
          <w:rFonts w:ascii="Arial Black"/>
          <w:color w:val="231F20"/>
          <w:w w:val="90"/>
        </w:rPr>
        <w:t>girls</w:t>
      </w:r>
      <w:r>
        <w:rPr>
          <w:rFonts w:ascii="Arial Black"/>
          <w:color w:val="231F20"/>
          <w:spacing w:val="-21"/>
          <w:w w:val="90"/>
        </w:rPr>
        <w:t> </w:t>
      </w:r>
      <w:r>
        <w:rPr>
          <w:rFonts w:ascii="Arial Black"/>
          <w:color w:val="231F20"/>
          <w:w w:val="90"/>
        </w:rPr>
        <w:t>with</w:t>
      </w:r>
      <w:r>
        <w:rPr>
          <w:rFonts w:ascii="Arial Black"/>
          <w:color w:val="231F20"/>
          <w:spacing w:val="-20"/>
          <w:w w:val="90"/>
        </w:rPr>
        <w:t> </w:t>
      </w:r>
      <w:r>
        <w:rPr>
          <w:rFonts w:ascii="Arial Black"/>
          <w:color w:val="231F20"/>
          <w:w w:val="90"/>
        </w:rPr>
        <w:t>disabilities,</w:t>
      </w:r>
      <w:r>
        <w:rPr>
          <w:rFonts w:ascii="Arial Black"/>
          <w:color w:val="231F20"/>
          <w:spacing w:val="-20"/>
          <w:w w:val="90"/>
        </w:rPr>
        <w:t> </w:t>
      </w:r>
      <w:r>
        <w:rPr>
          <w:rFonts w:ascii="Arial Black"/>
          <w:color w:val="231F20"/>
          <w:w w:val="90"/>
        </w:rPr>
        <w:t>intellectual</w:t>
      </w:r>
      <w:r>
        <w:rPr>
          <w:rFonts w:ascii="Arial Black"/>
          <w:color w:val="231F20"/>
          <w:spacing w:val="-21"/>
          <w:w w:val="90"/>
        </w:rPr>
        <w:t> </w:t>
      </w:r>
      <w:r>
        <w:rPr>
          <w:rFonts w:ascii="Arial Black"/>
          <w:color w:val="231F20"/>
          <w:w w:val="90"/>
        </w:rPr>
        <w:t>disabilities</w:t>
      </w:r>
      <w:r>
        <w:rPr>
          <w:rFonts w:ascii="Arial Black"/>
          <w:color w:val="231F20"/>
          <w:spacing w:val="-20"/>
          <w:w w:val="90"/>
        </w:rPr>
        <w:t> </w:t>
      </w:r>
      <w:r>
        <w:rPr>
          <w:rFonts w:ascii="Arial Black"/>
          <w:color w:val="231F20"/>
          <w:w w:val="90"/>
        </w:rPr>
        <w:t>and</w:t>
      </w:r>
      <w:r>
        <w:rPr>
          <w:rFonts w:ascii="Arial Black"/>
          <w:color w:val="231F20"/>
          <w:spacing w:val="-20"/>
          <w:w w:val="90"/>
        </w:rPr>
        <w:t> </w:t>
      </w:r>
      <w:r>
        <w:rPr>
          <w:rFonts w:ascii="Arial Black"/>
          <w:color w:val="231F20"/>
          <w:w w:val="90"/>
        </w:rPr>
        <w:t>deaf</w:t>
      </w:r>
      <w:r>
        <w:rPr>
          <w:rFonts w:ascii="Arial Black"/>
          <w:color w:val="231F20"/>
          <w:spacing w:val="-21"/>
          <w:w w:val="90"/>
        </w:rPr>
        <w:t> </w:t>
      </w:r>
      <w:r>
        <w:rPr>
          <w:rFonts w:ascii="Arial Black"/>
          <w:color w:val="231F20"/>
          <w:w w:val="90"/>
        </w:rPr>
        <w:t>and</w:t>
      </w:r>
      <w:r>
        <w:rPr>
          <w:rFonts w:ascii="Arial Black"/>
          <w:color w:val="231F20"/>
          <w:spacing w:val="-20"/>
          <w:w w:val="90"/>
        </w:rPr>
        <w:t> </w:t>
      </w:r>
      <w:r>
        <w:rPr>
          <w:rFonts w:ascii="Arial Black"/>
          <w:color w:val="231F20"/>
          <w:w w:val="90"/>
        </w:rPr>
        <w:t>blind.</w:t>
      </w:r>
    </w:p>
    <w:p>
      <w:pPr>
        <w:pStyle w:val="BodyText"/>
        <w:spacing w:before="112"/>
        <w:rPr>
          <w:rFonts w:ascii="Arial Black"/>
        </w:rPr>
      </w:pPr>
      <w:r>
        <w:rPr>
          <w:rFonts w:ascii="Arial Black"/>
        </w:rPr>
        <w:drawing>
          <wp:anchor distT="0" distB="0" distL="0" distR="0" allowOverlap="1" layoutInCell="1" locked="0" behindDoc="1" simplePos="0" relativeHeight="487610368">
            <wp:simplePos x="0" y="0"/>
            <wp:positionH relativeFrom="page">
              <wp:posOffset>791997</wp:posOffset>
            </wp:positionH>
            <wp:positionV relativeFrom="paragraph">
              <wp:posOffset>265506</wp:posOffset>
            </wp:positionV>
            <wp:extent cx="5978556" cy="2386012"/>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61" cstate="print"/>
                    <a:stretch>
                      <a:fillRect/>
                    </a:stretch>
                  </pic:blipFill>
                  <pic:spPr>
                    <a:xfrm>
                      <a:off x="0" y="0"/>
                      <a:ext cx="5978556" cy="2386012"/>
                    </a:xfrm>
                    <a:prstGeom prst="rect">
                      <a:avLst/>
                    </a:prstGeom>
                  </pic:spPr>
                </pic:pic>
              </a:graphicData>
            </a:graphic>
          </wp:anchor>
        </w:drawing>
      </w:r>
    </w:p>
    <w:p>
      <w:pPr>
        <w:pStyle w:val="BodyText"/>
        <w:rPr>
          <w:rFonts w:ascii="Arial Black"/>
        </w:rPr>
      </w:pPr>
    </w:p>
    <w:p>
      <w:pPr>
        <w:pStyle w:val="BodyText"/>
        <w:rPr>
          <w:rFonts w:ascii="Arial Black"/>
        </w:rPr>
      </w:pPr>
    </w:p>
    <w:p>
      <w:pPr>
        <w:pStyle w:val="BodyText"/>
        <w:spacing w:before="128"/>
        <w:rPr>
          <w:rFonts w:ascii="Arial Black"/>
        </w:rPr>
      </w:pPr>
    </w:p>
    <w:p>
      <w:pPr>
        <w:pStyle w:val="Heading4"/>
        <w:spacing w:line="158" w:lineRule="auto"/>
        <w:ind w:left="3227"/>
      </w:pPr>
      <w:r>
        <w:rPr/>
        <mc:AlternateContent>
          <mc:Choice Requires="wps">
            <w:drawing>
              <wp:anchor distT="0" distB="0" distL="0" distR="0" allowOverlap="1" layoutInCell="1" locked="0" behindDoc="0" simplePos="0" relativeHeight="15751680">
                <wp:simplePos x="0" y="0"/>
                <wp:positionH relativeFrom="page">
                  <wp:posOffset>851694</wp:posOffset>
                </wp:positionH>
                <wp:positionV relativeFrom="paragraph">
                  <wp:posOffset>-392871</wp:posOffset>
                </wp:positionV>
                <wp:extent cx="1003935" cy="1059180"/>
                <wp:effectExtent l="0" t="0" r="0" b="0"/>
                <wp:wrapNone/>
                <wp:docPr id="181" name="Group 181"/>
                <wp:cNvGraphicFramePr>
                  <a:graphicFrameLocks/>
                </wp:cNvGraphicFramePr>
                <a:graphic>
                  <a:graphicData uri="http://schemas.microsoft.com/office/word/2010/wordprocessingGroup">
                    <wpg:wgp>
                      <wpg:cNvPr id="181" name="Group 181"/>
                      <wpg:cNvGrpSpPr/>
                      <wpg:grpSpPr>
                        <a:xfrm>
                          <a:off x="0" y="0"/>
                          <a:ext cx="1003935" cy="1059180"/>
                          <a:chExt cx="1003935" cy="1059180"/>
                        </a:xfrm>
                      </wpg:grpSpPr>
                      <wps:wsp>
                        <wps:cNvPr id="182" name="Graphic 182"/>
                        <wps:cNvSpPr/>
                        <wps:spPr>
                          <a:xfrm>
                            <a:off x="-7" y="772148"/>
                            <a:ext cx="959485" cy="287020"/>
                          </a:xfrm>
                          <a:custGeom>
                            <a:avLst/>
                            <a:gdLst/>
                            <a:ahLst/>
                            <a:cxnLst/>
                            <a:rect l="l" t="t" r="r" b="b"/>
                            <a:pathLst>
                              <a:path w="959485" h="287020">
                                <a:moveTo>
                                  <a:pt x="411022" y="172466"/>
                                </a:moveTo>
                                <a:lnTo>
                                  <a:pt x="405282" y="150139"/>
                                </a:lnTo>
                                <a:lnTo>
                                  <a:pt x="378218" y="135369"/>
                                </a:lnTo>
                                <a:lnTo>
                                  <a:pt x="332917" y="134696"/>
                                </a:lnTo>
                                <a:lnTo>
                                  <a:pt x="285292" y="137058"/>
                                </a:lnTo>
                                <a:lnTo>
                                  <a:pt x="251244" y="131381"/>
                                </a:lnTo>
                                <a:lnTo>
                                  <a:pt x="235788" y="115138"/>
                                </a:lnTo>
                                <a:lnTo>
                                  <a:pt x="214655" y="86944"/>
                                </a:lnTo>
                                <a:lnTo>
                                  <a:pt x="191185" y="56489"/>
                                </a:lnTo>
                                <a:lnTo>
                                  <a:pt x="168732" y="33502"/>
                                </a:lnTo>
                                <a:lnTo>
                                  <a:pt x="129070" y="13169"/>
                                </a:lnTo>
                                <a:lnTo>
                                  <a:pt x="87731" y="8928"/>
                                </a:lnTo>
                                <a:lnTo>
                                  <a:pt x="49682" y="20129"/>
                                </a:lnTo>
                                <a:lnTo>
                                  <a:pt x="19875" y="46139"/>
                                </a:lnTo>
                                <a:lnTo>
                                  <a:pt x="3263" y="86309"/>
                                </a:lnTo>
                                <a:lnTo>
                                  <a:pt x="0" y="125933"/>
                                </a:lnTo>
                                <a:lnTo>
                                  <a:pt x="368" y="174307"/>
                                </a:lnTo>
                                <a:lnTo>
                                  <a:pt x="2184" y="223786"/>
                                </a:lnTo>
                                <a:lnTo>
                                  <a:pt x="3263" y="268046"/>
                                </a:lnTo>
                                <a:lnTo>
                                  <a:pt x="14859" y="279996"/>
                                </a:lnTo>
                                <a:lnTo>
                                  <a:pt x="18402" y="281660"/>
                                </a:lnTo>
                                <a:lnTo>
                                  <a:pt x="52146" y="285953"/>
                                </a:lnTo>
                                <a:lnTo>
                                  <a:pt x="110490" y="286943"/>
                                </a:lnTo>
                                <a:lnTo>
                                  <a:pt x="167005" y="284492"/>
                                </a:lnTo>
                                <a:lnTo>
                                  <a:pt x="195326" y="278498"/>
                                </a:lnTo>
                                <a:lnTo>
                                  <a:pt x="199301" y="265137"/>
                                </a:lnTo>
                                <a:lnTo>
                                  <a:pt x="199834" y="245884"/>
                                </a:lnTo>
                                <a:lnTo>
                                  <a:pt x="197916" y="225983"/>
                                </a:lnTo>
                                <a:lnTo>
                                  <a:pt x="194513" y="210693"/>
                                </a:lnTo>
                                <a:lnTo>
                                  <a:pt x="180149" y="190233"/>
                                </a:lnTo>
                                <a:lnTo>
                                  <a:pt x="154025" y="158965"/>
                                </a:lnTo>
                                <a:lnTo>
                                  <a:pt x="130403" y="129044"/>
                                </a:lnTo>
                                <a:lnTo>
                                  <a:pt x="123520" y="112661"/>
                                </a:lnTo>
                                <a:lnTo>
                                  <a:pt x="147459" y="121119"/>
                                </a:lnTo>
                                <a:lnTo>
                                  <a:pt x="166789" y="142646"/>
                                </a:lnTo>
                                <a:lnTo>
                                  <a:pt x="184137" y="167944"/>
                                </a:lnTo>
                                <a:lnTo>
                                  <a:pt x="202145" y="187718"/>
                                </a:lnTo>
                                <a:lnTo>
                                  <a:pt x="234988" y="199758"/>
                                </a:lnTo>
                                <a:lnTo>
                                  <a:pt x="281127" y="204863"/>
                                </a:lnTo>
                                <a:lnTo>
                                  <a:pt x="328980" y="205003"/>
                                </a:lnTo>
                                <a:lnTo>
                                  <a:pt x="366941" y="202107"/>
                                </a:lnTo>
                                <a:lnTo>
                                  <a:pt x="388581" y="197205"/>
                                </a:lnTo>
                                <a:lnTo>
                                  <a:pt x="404368" y="187731"/>
                                </a:lnTo>
                                <a:lnTo>
                                  <a:pt x="411022" y="172466"/>
                                </a:lnTo>
                                <a:close/>
                              </a:path>
                              <a:path w="959485" h="287020">
                                <a:moveTo>
                                  <a:pt x="959281" y="42722"/>
                                </a:moveTo>
                                <a:lnTo>
                                  <a:pt x="924725" y="2197"/>
                                </a:lnTo>
                                <a:lnTo>
                                  <a:pt x="832561" y="0"/>
                                </a:lnTo>
                                <a:lnTo>
                                  <a:pt x="765136" y="800"/>
                                </a:lnTo>
                                <a:lnTo>
                                  <a:pt x="708291" y="2730"/>
                                </a:lnTo>
                                <a:lnTo>
                                  <a:pt x="666178" y="31470"/>
                                </a:lnTo>
                                <a:lnTo>
                                  <a:pt x="658139" y="81318"/>
                                </a:lnTo>
                                <a:lnTo>
                                  <a:pt x="655408" y="140487"/>
                                </a:lnTo>
                                <a:lnTo>
                                  <a:pt x="656920" y="194259"/>
                                </a:lnTo>
                                <a:lnTo>
                                  <a:pt x="661555" y="227926"/>
                                </a:lnTo>
                                <a:lnTo>
                                  <a:pt x="681875" y="250748"/>
                                </a:lnTo>
                                <a:lnTo>
                                  <a:pt x="719963" y="264807"/>
                                </a:lnTo>
                                <a:lnTo>
                                  <a:pt x="766762" y="269430"/>
                                </a:lnTo>
                                <a:lnTo>
                                  <a:pt x="813168" y="263956"/>
                                </a:lnTo>
                                <a:lnTo>
                                  <a:pt x="850138" y="247713"/>
                                </a:lnTo>
                                <a:lnTo>
                                  <a:pt x="868578" y="220014"/>
                                </a:lnTo>
                                <a:lnTo>
                                  <a:pt x="729576" y="220014"/>
                                </a:lnTo>
                                <a:lnTo>
                                  <a:pt x="720686" y="209219"/>
                                </a:lnTo>
                                <a:lnTo>
                                  <a:pt x="717854" y="184315"/>
                                </a:lnTo>
                                <a:lnTo>
                                  <a:pt x="718337" y="137363"/>
                                </a:lnTo>
                                <a:lnTo>
                                  <a:pt x="736244" y="144005"/>
                                </a:lnTo>
                                <a:lnTo>
                                  <a:pt x="741146" y="163728"/>
                                </a:lnTo>
                                <a:lnTo>
                                  <a:pt x="740244" y="185318"/>
                                </a:lnTo>
                                <a:lnTo>
                                  <a:pt x="740803" y="197510"/>
                                </a:lnTo>
                                <a:lnTo>
                                  <a:pt x="749896" y="198551"/>
                                </a:lnTo>
                                <a:lnTo>
                                  <a:pt x="768489" y="198374"/>
                                </a:lnTo>
                                <a:lnTo>
                                  <a:pt x="788301" y="196837"/>
                                </a:lnTo>
                                <a:lnTo>
                                  <a:pt x="823518" y="133451"/>
                                </a:lnTo>
                                <a:lnTo>
                                  <a:pt x="833018" y="91147"/>
                                </a:lnTo>
                                <a:lnTo>
                                  <a:pt x="838517" y="62141"/>
                                </a:lnTo>
                                <a:lnTo>
                                  <a:pt x="958735" y="62141"/>
                                </a:lnTo>
                                <a:lnTo>
                                  <a:pt x="959281" y="42722"/>
                                </a:lnTo>
                                <a:close/>
                              </a:path>
                            </a:pathLst>
                          </a:custGeom>
                          <a:solidFill>
                            <a:srgbClr val="304480"/>
                          </a:solidFill>
                        </wps:spPr>
                        <wps:bodyPr wrap="square" lIns="0" tIns="0" rIns="0" bIns="0" rtlCol="0">
                          <a:prstTxWarp prst="textNoShape">
                            <a:avLst/>
                          </a:prstTxWarp>
                          <a:noAutofit/>
                        </wps:bodyPr>
                      </wps:wsp>
                      <pic:pic>
                        <pic:nvPicPr>
                          <pic:cNvPr id="183" name="Image 183"/>
                          <pic:cNvPicPr/>
                        </pic:nvPicPr>
                        <pic:blipFill>
                          <a:blip r:embed="rId62" cstate="print"/>
                          <a:stretch>
                            <a:fillRect/>
                          </a:stretch>
                        </pic:blipFill>
                        <pic:spPr>
                          <a:xfrm>
                            <a:off x="823445" y="849325"/>
                            <a:ext cx="180365" cy="188391"/>
                          </a:xfrm>
                          <a:prstGeom prst="rect">
                            <a:avLst/>
                          </a:prstGeom>
                        </pic:spPr>
                      </pic:pic>
                      <pic:pic>
                        <pic:nvPicPr>
                          <pic:cNvPr id="184" name="Image 184"/>
                          <pic:cNvPicPr/>
                        </pic:nvPicPr>
                        <pic:blipFill>
                          <a:blip r:embed="rId63" cstate="print"/>
                          <a:stretch>
                            <a:fillRect/>
                          </a:stretch>
                        </pic:blipFill>
                        <pic:spPr>
                          <a:xfrm>
                            <a:off x="24965" y="621732"/>
                            <a:ext cx="143879" cy="148814"/>
                          </a:xfrm>
                          <a:prstGeom prst="rect">
                            <a:avLst/>
                          </a:prstGeom>
                        </pic:spPr>
                      </pic:pic>
                      <pic:pic>
                        <pic:nvPicPr>
                          <pic:cNvPr id="185" name="Image 185"/>
                          <pic:cNvPicPr/>
                        </pic:nvPicPr>
                        <pic:blipFill>
                          <a:blip r:embed="rId64" cstate="print"/>
                          <a:stretch>
                            <a:fillRect/>
                          </a:stretch>
                        </pic:blipFill>
                        <pic:spPr>
                          <a:xfrm>
                            <a:off x="741574" y="623453"/>
                            <a:ext cx="139498" cy="135515"/>
                          </a:xfrm>
                          <a:prstGeom prst="rect">
                            <a:avLst/>
                          </a:prstGeom>
                        </pic:spPr>
                      </pic:pic>
                      <pic:pic>
                        <pic:nvPicPr>
                          <pic:cNvPr id="186" name="Image 186"/>
                          <pic:cNvPicPr/>
                        </pic:nvPicPr>
                        <pic:blipFill>
                          <a:blip r:embed="rId65" cstate="print"/>
                          <a:stretch>
                            <a:fillRect/>
                          </a:stretch>
                        </pic:blipFill>
                        <pic:spPr>
                          <a:xfrm>
                            <a:off x="264725" y="771992"/>
                            <a:ext cx="121735" cy="120281"/>
                          </a:xfrm>
                          <a:prstGeom prst="rect">
                            <a:avLst/>
                          </a:prstGeom>
                        </pic:spPr>
                      </pic:pic>
                      <wps:wsp>
                        <wps:cNvPr id="187" name="Graphic 187"/>
                        <wps:cNvSpPr/>
                        <wps:spPr>
                          <a:xfrm>
                            <a:off x="221912" y="0"/>
                            <a:ext cx="583565" cy="634365"/>
                          </a:xfrm>
                          <a:custGeom>
                            <a:avLst/>
                            <a:gdLst/>
                            <a:ahLst/>
                            <a:cxnLst/>
                            <a:rect l="l" t="t" r="r" b="b"/>
                            <a:pathLst>
                              <a:path w="583565" h="634365">
                                <a:moveTo>
                                  <a:pt x="269951" y="53606"/>
                                </a:moveTo>
                                <a:lnTo>
                                  <a:pt x="259511" y="24015"/>
                                </a:lnTo>
                                <a:lnTo>
                                  <a:pt x="236169" y="3759"/>
                                </a:lnTo>
                                <a:lnTo>
                                  <a:pt x="200279" y="0"/>
                                </a:lnTo>
                                <a:lnTo>
                                  <a:pt x="167754" y="14909"/>
                                </a:lnTo>
                                <a:lnTo>
                                  <a:pt x="151257" y="41554"/>
                                </a:lnTo>
                                <a:lnTo>
                                  <a:pt x="149517" y="72974"/>
                                </a:lnTo>
                                <a:lnTo>
                                  <a:pt x="161277" y="102222"/>
                                </a:lnTo>
                                <a:lnTo>
                                  <a:pt x="185293" y="122351"/>
                                </a:lnTo>
                                <a:lnTo>
                                  <a:pt x="220294" y="126403"/>
                                </a:lnTo>
                                <a:lnTo>
                                  <a:pt x="250685" y="111988"/>
                                </a:lnTo>
                                <a:lnTo>
                                  <a:pt x="267119" y="85331"/>
                                </a:lnTo>
                                <a:lnTo>
                                  <a:pt x="269951" y="53606"/>
                                </a:lnTo>
                                <a:close/>
                              </a:path>
                              <a:path w="583565" h="634365">
                                <a:moveTo>
                                  <a:pt x="286143" y="242785"/>
                                </a:moveTo>
                                <a:lnTo>
                                  <a:pt x="282435" y="199237"/>
                                </a:lnTo>
                                <a:lnTo>
                                  <a:pt x="266839" y="161493"/>
                                </a:lnTo>
                                <a:lnTo>
                                  <a:pt x="232575" y="137350"/>
                                </a:lnTo>
                                <a:lnTo>
                                  <a:pt x="188874" y="135216"/>
                                </a:lnTo>
                                <a:lnTo>
                                  <a:pt x="158902" y="156629"/>
                                </a:lnTo>
                                <a:lnTo>
                                  <a:pt x="140639" y="193903"/>
                                </a:lnTo>
                                <a:lnTo>
                                  <a:pt x="132092" y="239356"/>
                                </a:lnTo>
                                <a:lnTo>
                                  <a:pt x="131267" y="285292"/>
                                </a:lnTo>
                                <a:lnTo>
                                  <a:pt x="136169" y="324040"/>
                                </a:lnTo>
                                <a:lnTo>
                                  <a:pt x="148094" y="346278"/>
                                </a:lnTo>
                                <a:lnTo>
                                  <a:pt x="166166" y="352679"/>
                                </a:lnTo>
                                <a:lnTo>
                                  <a:pt x="183832" y="345173"/>
                                </a:lnTo>
                                <a:lnTo>
                                  <a:pt x="194602" y="325716"/>
                                </a:lnTo>
                                <a:lnTo>
                                  <a:pt x="196570" y="300596"/>
                                </a:lnTo>
                                <a:lnTo>
                                  <a:pt x="195224" y="272097"/>
                                </a:lnTo>
                                <a:lnTo>
                                  <a:pt x="193573" y="243154"/>
                                </a:lnTo>
                                <a:lnTo>
                                  <a:pt x="194602" y="216700"/>
                                </a:lnTo>
                                <a:lnTo>
                                  <a:pt x="205689" y="225590"/>
                                </a:lnTo>
                                <a:lnTo>
                                  <a:pt x="209105" y="239356"/>
                                </a:lnTo>
                                <a:lnTo>
                                  <a:pt x="210858" y="254050"/>
                                </a:lnTo>
                                <a:lnTo>
                                  <a:pt x="216979" y="265734"/>
                                </a:lnTo>
                                <a:lnTo>
                                  <a:pt x="229450" y="271081"/>
                                </a:lnTo>
                                <a:lnTo>
                                  <a:pt x="251790" y="277990"/>
                                </a:lnTo>
                                <a:lnTo>
                                  <a:pt x="273646" y="283425"/>
                                </a:lnTo>
                                <a:lnTo>
                                  <a:pt x="284721" y="284340"/>
                                </a:lnTo>
                                <a:lnTo>
                                  <a:pt x="286143" y="242785"/>
                                </a:lnTo>
                                <a:close/>
                              </a:path>
                              <a:path w="583565" h="634365">
                                <a:moveTo>
                                  <a:pt x="351294" y="450837"/>
                                </a:moveTo>
                                <a:lnTo>
                                  <a:pt x="345617" y="412927"/>
                                </a:lnTo>
                                <a:lnTo>
                                  <a:pt x="332193" y="377050"/>
                                </a:lnTo>
                                <a:lnTo>
                                  <a:pt x="311480" y="344728"/>
                                </a:lnTo>
                                <a:lnTo>
                                  <a:pt x="283857" y="317500"/>
                                </a:lnTo>
                                <a:lnTo>
                                  <a:pt x="249783" y="296887"/>
                                </a:lnTo>
                                <a:lnTo>
                                  <a:pt x="209664" y="284403"/>
                                </a:lnTo>
                                <a:lnTo>
                                  <a:pt x="212331" y="321030"/>
                                </a:lnTo>
                                <a:lnTo>
                                  <a:pt x="233527" y="341007"/>
                                </a:lnTo>
                                <a:lnTo>
                                  <a:pt x="262623" y="358889"/>
                                </a:lnTo>
                                <a:lnTo>
                                  <a:pt x="288963" y="389178"/>
                                </a:lnTo>
                                <a:lnTo>
                                  <a:pt x="303542" y="431546"/>
                                </a:lnTo>
                                <a:lnTo>
                                  <a:pt x="304457" y="472109"/>
                                </a:lnTo>
                                <a:lnTo>
                                  <a:pt x="293712" y="509117"/>
                                </a:lnTo>
                                <a:lnTo>
                                  <a:pt x="273304" y="540842"/>
                                </a:lnTo>
                                <a:lnTo>
                                  <a:pt x="245249" y="565518"/>
                                </a:lnTo>
                                <a:lnTo>
                                  <a:pt x="211543" y="581431"/>
                                </a:lnTo>
                                <a:lnTo>
                                  <a:pt x="174193" y="586828"/>
                                </a:lnTo>
                                <a:lnTo>
                                  <a:pt x="135216" y="579958"/>
                                </a:lnTo>
                                <a:lnTo>
                                  <a:pt x="96608" y="559092"/>
                                </a:lnTo>
                                <a:lnTo>
                                  <a:pt x="68300" y="526681"/>
                                </a:lnTo>
                                <a:lnTo>
                                  <a:pt x="52870" y="485355"/>
                                </a:lnTo>
                                <a:lnTo>
                                  <a:pt x="50368" y="440537"/>
                                </a:lnTo>
                                <a:lnTo>
                                  <a:pt x="60858" y="397649"/>
                                </a:lnTo>
                                <a:lnTo>
                                  <a:pt x="84404" y="362089"/>
                                </a:lnTo>
                                <a:lnTo>
                                  <a:pt x="102057" y="349288"/>
                                </a:lnTo>
                                <a:lnTo>
                                  <a:pt x="115493" y="341007"/>
                                </a:lnTo>
                                <a:lnTo>
                                  <a:pt x="122123" y="325742"/>
                                </a:lnTo>
                                <a:lnTo>
                                  <a:pt x="119418" y="291922"/>
                                </a:lnTo>
                                <a:lnTo>
                                  <a:pt x="104228" y="294043"/>
                                </a:lnTo>
                                <a:lnTo>
                                  <a:pt x="91821" y="300863"/>
                                </a:lnTo>
                                <a:lnTo>
                                  <a:pt x="40271" y="348602"/>
                                </a:lnTo>
                                <a:lnTo>
                                  <a:pt x="18554" y="380301"/>
                                </a:lnTo>
                                <a:lnTo>
                                  <a:pt x="0" y="446252"/>
                                </a:lnTo>
                                <a:lnTo>
                                  <a:pt x="1752" y="478980"/>
                                </a:lnTo>
                                <a:lnTo>
                                  <a:pt x="23774" y="540105"/>
                                </a:lnTo>
                                <a:lnTo>
                                  <a:pt x="65773" y="590359"/>
                                </a:lnTo>
                                <a:lnTo>
                                  <a:pt x="122085" y="623633"/>
                                </a:lnTo>
                                <a:lnTo>
                                  <a:pt x="187045" y="633818"/>
                                </a:lnTo>
                                <a:lnTo>
                                  <a:pt x="221005" y="628332"/>
                                </a:lnTo>
                                <a:lnTo>
                                  <a:pt x="288340" y="592416"/>
                                </a:lnTo>
                                <a:lnTo>
                                  <a:pt x="317779" y="561581"/>
                                </a:lnTo>
                                <a:lnTo>
                                  <a:pt x="337794" y="526694"/>
                                </a:lnTo>
                                <a:lnTo>
                                  <a:pt x="348830" y="489280"/>
                                </a:lnTo>
                                <a:lnTo>
                                  <a:pt x="351294" y="450837"/>
                                </a:lnTo>
                                <a:close/>
                              </a:path>
                              <a:path w="583565" h="634365">
                                <a:moveTo>
                                  <a:pt x="583095" y="545553"/>
                                </a:moveTo>
                                <a:lnTo>
                                  <a:pt x="568274" y="530047"/>
                                </a:lnTo>
                                <a:lnTo>
                                  <a:pt x="548182" y="516470"/>
                                </a:lnTo>
                                <a:lnTo>
                                  <a:pt x="533692" y="505167"/>
                                </a:lnTo>
                                <a:lnTo>
                                  <a:pt x="515200" y="472744"/>
                                </a:lnTo>
                                <a:lnTo>
                                  <a:pt x="498944" y="432943"/>
                                </a:lnTo>
                                <a:lnTo>
                                  <a:pt x="480898" y="393319"/>
                                </a:lnTo>
                                <a:lnTo>
                                  <a:pt x="457034" y="361454"/>
                                </a:lnTo>
                                <a:lnTo>
                                  <a:pt x="423329" y="344944"/>
                                </a:lnTo>
                                <a:lnTo>
                                  <a:pt x="404279" y="343535"/>
                                </a:lnTo>
                                <a:lnTo>
                                  <a:pt x="384352" y="344081"/>
                                </a:lnTo>
                                <a:lnTo>
                                  <a:pt x="364312" y="344944"/>
                                </a:lnTo>
                                <a:lnTo>
                                  <a:pt x="344893" y="344551"/>
                                </a:lnTo>
                                <a:lnTo>
                                  <a:pt x="356920" y="394017"/>
                                </a:lnTo>
                                <a:lnTo>
                                  <a:pt x="390169" y="405142"/>
                                </a:lnTo>
                                <a:lnTo>
                                  <a:pt x="412584" y="409105"/>
                                </a:lnTo>
                                <a:lnTo>
                                  <a:pt x="432676" y="422008"/>
                                </a:lnTo>
                                <a:lnTo>
                                  <a:pt x="450380" y="453212"/>
                                </a:lnTo>
                                <a:lnTo>
                                  <a:pt x="488238" y="543267"/>
                                </a:lnTo>
                                <a:lnTo>
                                  <a:pt x="502589" y="566369"/>
                                </a:lnTo>
                                <a:lnTo>
                                  <a:pt x="518668" y="570344"/>
                                </a:lnTo>
                                <a:lnTo>
                                  <a:pt x="543394" y="571436"/>
                                </a:lnTo>
                                <a:lnTo>
                                  <a:pt x="567512" y="569074"/>
                                </a:lnTo>
                                <a:lnTo>
                                  <a:pt x="581774" y="562711"/>
                                </a:lnTo>
                                <a:lnTo>
                                  <a:pt x="583095" y="545553"/>
                                </a:lnTo>
                                <a:close/>
                              </a:path>
                            </a:pathLst>
                          </a:custGeom>
                          <a:solidFill>
                            <a:srgbClr val="304480"/>
                          </a:solidFill>
                        </wps:spPr>
                        <wps:bodyPr wrap="square" lIns="0" tIns="0" rIns="0" bIns="0" rtlCol="0">
                          <a:prstTxWarp prst="textNoShape">
                            <a:avLst/>
                          </a:prstTxWarp>
                          <a:noAutofit/>
                        </wps:bodyPr>
                      </wps:wsp>
                      <wps:wsp>
                        <wps:cNvPr id="188" name="Graphic 188"/>
                        <wps:cNvSpPr/>
                        <wps:spPr>
                          <a:xfrm>
                            <a:off x="635442" y="58842"/>
                            <a:ext cx="93980" cy="156845"/>
                          </a:xfrm>
                          <a:custGeom>
                            <a:avLst/>
                            <a:gdLst/>
                            <a:ahLst/>
                            <a:cxnLst/>
                            <a:rect l="l" t="t" r="r" b="b"/>
                            <a:pathLst>
                              <a:path w="93980" h="156845">
                                <a:moveTo>
                                  <a:pt x="89065" y="0"/>
                                </a:moveTo>
                                <a:lnTo>
                                  <a:pt x="62859" y="11100"/>
                                </a:lnTo>
                                <a:lnTo>
                                  <a:pt x="32716" y="56070"/>
                                </a:lnTo>
                                <a:lnTo>
                                  <a:pt x="8481" y="107374"/>
                                </a:lnTo>
                                <a:lnTo>
                                  <a:pt x="0" y="137477"/>
                                </a:lnTo>
                                <a:lnTo>
                                  <a:pt x="6584" y="151395"/>
                                </a:lnTo>
                                <a:lnTo>
                                  <a:pt x="15976" y="156543"/>
                                </a:lnTo>
                                <a:lnTo>
                                  <a:pt x="26892" y="152933"/>
                                </a:lnTo>
                                <a:lnTo>
                                  <a:pt x="50197" y="119036"/>
                                </a:lnTo>
                                <a:lnTo>
                                  <a:pt x="68170" y="84551"/>
                                </a:lnTo>
                                <a:lnTo>
                                  <a:pt x="93395" y="30099"/>
                                </a:lnTo>
                                <a:lnTo>
                                  <a:pt x="93662" y="22684"/>
                                </a:lnTo>
                                <a:lnTo>
                                  <a:pt x="92602" y="13020"/>
                                </a:lnTo>
                                <a:lnTo>
                                  <a:pt x="90856" y="4370"/>
                                </a:lnTo>
                                <a:lnTo>
                                  <a:pt x="89065" y="0"/>
                                </a:lnTo>
                                <a:close/>
                              </a:path>
                            </a:pathLst>
                          </a:custGeom>
                          <a:solidFill>
                            <a:srgbClr val="F37360"/>
                          </a:solidFill>
                        </wps:spPr>
                        <wps:bodyPr wrap="square" lIns="0" tIns="0" rIns="0" bIns="0" rtlCol="0">
                          <a:prstTxWarp prst="textNoShape">
                            <a:avLst/>
                          </a:prstTxWarp>
                          <a:noAutofit/>
                        </wps:bodyPr>
                      </wps:wsp>
                      <wps:wsp>
                        <wps:cNvPr id="189" name="Graphic 189"/>
                        <wps:cNvSpPr/>
                        <wps:spPr>
                          <a:xfrm>
                            <a:off x="516857" y="213234"/>
                            <a:ext cx="185420" cy="356870"/>
                          </a:xfrm>
                          <a:custGeom>
                            <a:avLst/>
                            <a:gdLst/>
                            <a:ahLst/>
                            <a:cxnLst/>
                            <a:rect l="l" t="t" r="r" b="b"/>
                            <a:pathLst>
                              <a:path w="185420" h="356870">
                                <a:moveTo>
                                  <a:pt x="123901" y="35826"/>
                                </a:moveTo>
                                <a:lnTo>
                                  <a:pt x="119037" y="17526"/>
                                </a:lnTo>
                                <a:lnTo>
                                  <a:pt x="107937" y="6553"/>
                                </a:lnTo>
                                <a:lnTo>
                                  <a:pt x="92290" y="1257"/>
                                </a:lnTo>
                                <a:lnTo>
                                  <a:pt x="73748" y="0"/>
                                </a:lnTo>
                                <a:lnTo>
                                  <a:pt x="0" y="2184"/>
                                </a:lnTo>
                                <a:lnTo>
                                  <a:pt x="0" y="59664"/>
                                </a:lnTo>
                                <a:lnTo>
                                  <a:pt x="69837" y="59664"/>
                                </a:lnTo>
                                <a:lnTo>
                                  <a:pt x="69850" y="59397"/>
                                </a:lnTo>
                                <a:lnTo>
                                  <a:pt x="90411" y="57188"/>
                                </a:lnTo>
                                <a:lnTo>
                                  <a:pt x="107823" y="52273"/>
                                </a:lnTo>
                                <a:lnTo>
                                  <a:pt x="119761" y="45021"/>
                                </a:lnTo>
                                <a:lnTo>
                                  <a:pt x="123901" y="35826"/>
                                </a:lnTo>
                                <a:close/>
                              </a:path>
                              <a:path w="185420" h="356870">
                                <a:moveTo>
                                  <a:pt x="185166" y="356819"/>
                                </a:moveTo>
                                <a:lnTo>
                                  <a:pt x="174840" y="324396"/>
                                </a:lnTo>
                                <a:lnTo>
                                  <a:pt x="144678" y="310235"/>
                                </a:lnTo>
                                <a:lnTo>
                                  <a:pt x="105587" y="307936"/>
                                </a:lnTo>
                                <a:lnTo>
                                  <a:pt x="68465" y="311124"/>
                                </a:lnTo>
                                <a:lnTo>
                                  <a:pt x="57594" y="316814"/>
                                </a:lnTo>
                                <a:lnTo>
                                  <a:pt x="49199" y="328714"/>
                                </a:lnTo>
                                <a:lnTo>
                                  <a:pt x="43929" y="343242"/>
                                </a:lnTo>
                                <a:lnTo>
                                  <a:pt x="42405" y="356819"/>
                                </a:lnTo>
                                <a:lnTo>
                                  <a:pt x="185166" y="356819"/>
                                </a:lnTo>
                                <a:close/>
                              </a:path>
                            </a:pathLst>
                          </a:custGeom>
                          <a:solidFill>
                            <a:srgbClr val="304480"/>
                          </a:solidFill>
                        </wps:spPr>
                        <wps:bodyPr wrap="square" lIns="0" tIns="0" rIns="0" bIns="0" rtlCol="0">
                          <a:prstTxWarp prst="textNoShape">
                            <a:avLst/>
                          </a:prstTxWarp>
                          <a:noAutofit/>
                        </wps:bodyPr>
                      </wps:wsp>
                      <wps:wsp>
                        <wps:cNvPr id="190" name="Graphic 190"/>
                        <wps:cNvSpPr/>
                        <wps:spPr>
                          <a:xfrm>
                            <a:off x="81963" y="222684"/>
                            <a:ext cx="821055" cy="759460"/>
                          </a:xfrm>
                          <a:custGeom>
                            <a:avLst/>
                            <a:gdLst/>
                            <a:ahLst/>
                            <a:cxnLst/>
                            <a:rect l="l" t="t" r="r" b="b"/>
                            <a:pathLst>
                              <a:path w="821055" h="759460">
                                <a:moveTo>
                                  <a:pt x="0" y="348792"/>
                                </a:moveTo>
                                <a:lnTo>
                                  <a:pt x="3297" y="296515"/>
                                </a:lnTo>
                                <a:lnTo>
                                  <a:pt x="12921" y="246212"/>
                                </a:lnTo>
                                <a:lnTo>
                                  <a:pt x="28470" y="198286"/>
                                </a:lnTo>
                                <a:lnTo>
                                  <a:pt x="49539" y="153141"/>
                                </a:lnTo>
                                <a:lnTo>
                                  <a:pt x="75727" y="111179"/>
                                </a:lnTo>
                                <a:lnTo>
                                  <a:pt x="106631" y="72802"/>
                                </a:lnTo>
                                <a:lnTo>
                                  <a:pt x="141847" y="38415"/>
                                </a:lnTo>
                                <a:lnTo>
                                  <a:pt x="180975" y="8420"/>
                                </a:lnTo>
                              </a:path>
                              <a:path w="821055" h="759460">
                                <a:moveTo>
                                  <a:pt x="502348" y="748944"/>
                                </a:moveTo>
                                <a:lnTo>
                                  <a:pt x="479970" y="753400"/>
                                </a:lnTo>
                                <a:lnTo>
                                  <a:pt x="457173" y="756629"/>
                                </a:lnTo>
                                <a:lnTo>
                                  <a:pt x="433991" y="758593"/>
                                </a:lnTo>
                                <a:lnTo>
                                  <a:pt x="410464" y="759256"/>
                                </a:lnTo>
                                <a:lnTo>
                                  <a:pt x="396358" y="759019"/>
                                </a:lnTo>
                                <a:lnTo>
                                  <a:pt x="382374" y="758313"/>
                                </a:lnTo>
                                <a:lnTo>
                                  <a:pt x="368519" y="757145"/>
                                </a:lnTo>
                                <a:lnTo>
                                  <a:pt x="354799" y="755523"/>
                                </a:lnTo>
                              </a:path>
                              <a:path w="821055" h="759460">
                                <a:moveTo>
                                  <a:pt x="626973" y="0"/>
                                </a:moveTo>
                                <a:lnTo>
                                  <a:pt x="664294" y="26193"/>
                                </a:lnTo>
                                <a:lnTo>
                                  <a:pt x="698414" y="56267"/>
                                </a:lnTo>
                                <a:lnTo>
                                  <a:pt x="729015" y="89905"/>
                                </a:lnTo>
                                <a:lnTo>
                                  <a:pt x="755780" y="126789"/>
                                </a:lnTo>
                                <a:lnTo>
                                  <a:pt x="778390" y="166602"/>
                                </a:lnTo>
                                <a:lnTo>
                                  <a:pt x="796529" y="209026"/>
                                </a:lnTo>
                                <a:lnTo>
                                  <a:pt x="809879" y="253744"/>
                                </a:lnTo>
                                <a:lnTo>
                                  <a:pt x="818122" y="300439"/>
                                </a:lnTo>
                                <a:lnTo>
                                  <a:pt x="820940" y="348792"/>
                                </a:lnTo>
                              </a:path>
                            </a:pathLst>
                          </a:custGeom>
                          <a:ln w="37782">
                            <a:solidFill>
                              <a:srgbClr val="2594C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7.062553pt;margin-top:-30.934788pt;width:79.05pt;height:83.4pt;mso-position-horizontal-relative:page;mso-position-vertical-relative:paragraph;z-index:15751680" id="docshapegroup148" coordorigin="1341,-619" coordsize="1581,1668">
                <v:shape style="position:absolute;left:1341;top:597;width:1511;height:452" id="docshape149" coordorigin="1341,597" coordsize="1511,452" path="m1989,869l1979,834,1937,810,1866,809,1791,813,1737,804,1713,779,1679,734,1642,686,1607,650,1545,618,1479,611,1419,629,1373,670,1346,733,1341,796,1342,872,1345,950,1346,1019,1365,1038,1370,1041,1423,1048,1515,1049,1604,1045,1649,1036,1655,1015,1656,985,1653,953,1648,929,1625,897,1584,848,1547,801,1536,775,1573,788,1604,822,1631,862,1660,893,1711,912,1784,920,1859,920,1919,916,1953,908,1978,893,1989,869xm2852,665l2844,636,2826,613,2798,601,2746,598,2652,597,2546,599,2457,602,2413,606,2390,647,2378,725,2373,819,2376,903,2383,956,2415,992,2475,1014,2549,1022,2622,1013,2680,987,2709,944,2490,944,2476,927,2472,888,2472,814,2501,824,2508,855,2507,889,2508,908,2522,910,2551,910,2583,907,2603,902,2620,870,2638,807,2653,741,2662,695,2851,695,2852,665xe" filled="true" fillcolor="#304480" stroked="false">
                  <v:path arrowok="t"/>
                  <v:fill type="solid"/>
                </v:shape>
                <v:shape style="position:absolute;left:2638;top:718;width:285;height:297" type="#_x0000_t75" id="docshape150" stroked="false">
                  <v:imagedata r:id="rId62" o:title=""/>
                </v:shape>
                <v:shape style="position:absolute;left:1380;top:360;width:227;height:235" type="#_x0000_t75" id="docshape151" stroked="false">
                  <v:imagedata r:id="rId63" o:title=""/>
                </v:shape>
                <v:shape style="position:absolute;left:2509;top:363;width:220;height:214" type="#_x0000_t75" id="docshape152" stroked="false">
                  <v:imagedata r:id="rId64" o:title=""/>
                </v:shape>
                <v:shape style="position:absolute;left:1758;top:597;width:192;height:190" type="#_x0000_t75" id="docshape153" stroked="false">
                  <v:imagedata r:id="rId65" o:title=""/>
                </v:shape>
                <v:shape style="position:absolute;left:1690;top:-619;width:919;height:999" id="docshape154" coordorigin="1691,-619" coordsize="919,999" path="m2116,-534l2099,-581,2063,-613,2006,-619,1955,-595,1929,-553,1926,-504,1945,-458,1983,-426,2038,-420,2086,-442,2111,-484,2116,-534xm2141,-236l2136,-305,2111,-364,2057,-402,1988,-406,1941,-372,1912,-313,1899,-242,1897,-169,1905,-108,1924,-73,1952,-63,1980,-75,1997,-106,2000,-145,1998,-190,1996,-236,1997,-277,2015,-263,2020,-242,2023,-219,2032,-200,2052,-192,2087,-181,2122,-172,2139,-171,2141,-236xm2244,91l2235,32,2214,-25,2181,-76,2138,-119,2084,-151,2021,-171,2025,-113,2058,-82,2104,-54,2146,-6,2169,61,2170,125,2153,183,2121,233,2077,272,2024,297,1965,305,1904,295,1843,262,1798,211,1774,146,1770,75,1787,8,1824,-48,1851,-69,1873,-82,1883,-106,1879,-159,1855,-156,1835,-145,1819,-131,1803,-117,1754,-70,1720,-20,1699,32,1691,84,1693,136,1706,185,1728,232,1758,274,1794,311,1836,341,1883,363,1933,377,1985,379,2039,371,2092,349,2145,314,2191,266,2223,211,2240,152,2244,91xm2609,240l2586,216,2554,195,2531,177,2502,126,2476,63,2448,1,2410,-49,2357,-75,2327,-78,2296,-77,2264,-75,2234,-76,2236,-61,2244,-29,2253,2,2259,17,2275,19,2305,19,2340,26,2372,46,2400,95,2460,237,2482,273,2508,279,2546,281,2584,277,2607,267,2609,240xe" filled="true" fillcolor="#304480" stroked="false">
                  <v:path arrowok="t"/>
                  <v:fill type="solid"/>
                </v:shape>
                <v:shape style="position:absolute;left:2341;top:-527;width:148;height:247" id="docshape155" coordorigin="2342,-526" coordsize="148,247" path="m2482,-526l2441,-509,2393,-438,2355,-357,2342,-310,2352,-288,2367,-280,2384,-285,2421,-339,2449,-393,2489,-479,2489,-490,2488,-506,2485,-519,2482,-526xe" filled="true" fillcolor="#f37360" stroked="false">
                  <v:path arrowok="t"/>
                  <v:fill type="solid"/>
                </v:shape>
                <v:shape style="position:absolute;left:2155;top:-283;width:292;height:562" id="docshape156" coordorigin="2155,-283" coordsize="292,562" path="m2350,-226l2343,-255,2325,-273,2301,-281,2271,-283,2155,-279,2155,-189,2265,-189,2265,-189,2298,-193,2325,-201,2344,-212,2350,-226xm2447,279l2431,228,2383,206,2321,202,2263,207,2246,216,2233,235,2224,258,2222,279,2447,279xe" filled="true" fillcolor="#304480" stroked="false">
                  <v:path arrowok="t"/>
                  <v:fill type="solid"/>
                </v:shape>
                <v:shape style="position:absolute;left:1470;top:-269;width:1293;height:1196" id="docshape157" coordorigin="1470,-268" coordsize="1293,1196" path="m1470,281l1476,199,1491,120,1515,44,1548,-27,1590,-93,1638,-153,1694,-208,1755,-255m2261,911l2226,918,2190,924,2154,927,2117,928,2095,927,2072,926,2051,924,2029,922m2458,-268l2516,-227,2570,-179,2618,-126,2661,-68,2696,-6,2725,61,2746,132,2759,205,2763,281e" filled="false" stroked="true" strokeweight="2.975pt" strokecolor="#2594cd">
                  <v:path arrowok="t"/>
                  <v:stroke dashstyle="solid"/>
                </v:shape>
                <w10:wrap type="none"/>
              </v:group>
            </w:pict>
          </mc:Fallback>
        </mc:AlternateContent>
      </w:r>
      <w:r>
        <w:rPr>
          <w:color w:val="2594CD"/>
          <w:spacing w:val="-2"/>
          <w:w w:val="85"/>
        </w:rPr>
        <w:t>CHANGE </w:t>
      </w:r>
      <w:r>
        <w:rPr>
          <w:color w:val="2594CD"/>
        </w:rPr>
        <w:t>AREA</w:t>
      </w:r>
      <w:r>
        <w:rPr>
          <w:color w:val="2594CD"/>
          <w:spacing w:val="-19"/>
        </w:rPr>
        <w:t> </w:t>
      </w:r>
      <w:r>
        <w:rPr>
          <w:color w:val="2594CD"/>
        </w:rPr>
        <w:t>2</w:t>
      </w:r>
    </w:p>
    <w:p>
      <w:pPr>
        <w:pStyle w:val="BodyText"/>
        <w:rPr>
          <w:rFonts w:ascii="Arial Black"/>
        </w:rPr>
      </w:pPr>
    </w:p>
    <w:p>
      <w:pPr>
        <w:pStyle w:val="BodyText"/>
        <w:rPr>
          <w:rFonts w:ascii="Arial Black"/>
        </w:rPr>
      </w:pPr>
    </w:p>
    <w:p>
      <w:pPr>
        <w:pStyle w:val="BodyText"/>
        <w:spacing w:before="142"/>
        <w:rPr>
          <w:rFonts w:ascii="Arial Black"/>
        </w:rPr>
      </w:pPr>
    </w:p>
    <w:tbl>
      <w:tblPr>
        <w:tblW w:w="0" w:type="auto"/>
        <w:jc w:val="left"/>
        <w:tblInd w:w="1342"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506" w:hRule="atLeast"/>
        </w:trPr>
        <w:tc>
          <w:tcPr>
            <w:tcW w:w="9202" w:type="dxa"/>
            <w:gridSpan w:val="2"/>
            <w:tcBorders>
              <w:top w:val="nil"/>
            </w:tcBorders>
          </w:tcPr>
          <w:p>
            <w:pPr>
              <w:pStyle w:val="TableParagraph"/>
              <w:spacing w:before="90"/>
              <w:ind w:left="283" w:firstLine="0"/>
              <w:rPr>
                <w:rFonts w:ascii="Arial Black"/>
                <w:sz w:val="20"/>
              </w:rPr>
            </w:pPr>
            <w:r>
              <w:rPr>
                <w:rFonts w:ascii="Arial Black"/>
                <w:color w:val="231F20"/>
                <w:w w:val="80"/>
                <w:sz w:val="20"/>
              </w:rPr>
              <w:t>2.1</w:t>
            </w:r>
            <w:r>
              <w:rPr>
                <w:rFonts w:ascii="Arial Black"/>
                <w:color w:val="231F20"/>
                <w:spacing w:val="4"/>
                <w:sz w:val="20"/>
              </w:rPr>
              <w:t> </w:t>
            </w:r>
            <w:r>
              <w:rPr>
                <w:rFonts w:ascii="Arial Black"/>
                <w:color w:val="231F20"/>
                <w:w w:val="80"/>
                <w:sz w:val="20"/>
              </w:rPr>
              <w:t>Perspectives</w:t>
            </w:r>
            <w:r>
              <w:rPr>
                <w:rFonts w:ascii="Arial Black"/>
                <w:color w:val="231F20"/>
                <w:spacing w:val="5"/>
                <w:sz w:val="20"/>
              </w:rPr>
              <w:t> </w:t>
            </w:r>
            <w:r>
              <w:rPr>
                <w:rFonts w:ascii="Arial Black"/>
                <w:color w:val="231F20"/>
                <w:w w:val="80"/>
                <w:sz w:val="20"/>
              </w:rPr>
              <w:t>of</w:t>
            </w:r>
            <w:r>
              <w:rPr>
                <w:rFonts w:ascii="Arial Black"/>
                <w:color w:val="231F20"/>
                <w:spacing w:val="4"/>
                <w:sz w:val="20"/>
              </w:rPr>
              <w:t> </w:t>
            </w:r>
            <w:r>
              <w:rPr>
                <w:rFonts w:ascii="Arial Black"/>
                <w:color w:val="231F20"/>
                <w:w w:val="80"/>
                <w:sz w:val="20"/>
              </w:rPr>
              <w:t>OPDs</w:t>
            </w:r>
            <w:r>
              <w:rPr>
                <w:rFonts w:ascii="Arial Black"/>
                <w:color w:val="231F20"/>
                <w:spacing w:val="5"/>
                <w:sz w:val="20"/>
              </w:rPr>
              <w:t> </w:t>
            </w:r>
            <w:r>
              <w:rPr>
                <w:rFonts w:ascii="Arial Black"/>
                <w:color w:val="231F20"/>
                <w:w w:val="80"/>
                <w:sz w:val="20"/>
              </w:rPr>
              <w:t>are</w:t>
            </w:r>
            <w:r>
              <w:rPr>
                <w:rFonts w:ascii="Arial Black"/>
                <w:color w:val="231F20"/>
                <w:spacing w:val="5"/>
                <w:sz w:val="20"/>
              </w:rPr>
              <w:t> </w:t>
            </w:r>
            <w:r>
              <w:rPr>
                <w:rFonts w:ascii="Arial Black"/>
                <w:color w:val="231F20"/>
                <w:w w:val="80"/>
                <w:sz w:val="20"/>
              </w:rPr>
              <w:t>represented</w:t>
            </w:r>
            <w:r>
              <w:rPr>
                <w:rFonts w:ascii="Arial Black"/>
                <w:color w:val="231F20"/>
                <w:spacing w:val="4"/>
                <w:sz w:val="20"/>
              </w:rPr>
              <w:t> </w:t>
            </w:r>
            <w:r>
              <w:rPr>
                <w:rFonts w:ascii="Arial Black"/>
                <w:color w:val="231F20"/>
                <w:w w:val="80"/>
                <w:sz w:val="20"/>
              </w:rPr>
              <w:t>in</w:t>
            </w:r>
            <w:r>
              <w:rPr>
                <w:rFonts w:ascii="Arial Black"/>
                <w:color w:val="231F20"/>
                <w:spacing w:val="5"/>
                <w:sz w:val="20"/>
              </w:rPr>
              <w:t> </w:t>
            </w:r>
            <w:r>
              <w:rPr>
                <w:rFonts w:ascii="Arial Black"/>
                <w:color w:val="231F20"/>
                <w:w w:val="80"/>
                <w:sz w:val="20"/>
              </w:rPr>
              <w:t>cluster</w:t>
            </w:r>
            <w:r>
              <w:rPr>
                <w:rFonts w:ascii="Arial Black"/>
                <w:color w:val="231F20"/>
                <w:spacing w:val="4"/>
                <w:sz w:val="20"/>
              </w:rPr>
              <w:t> </w:t>
            </w:r>
            <w:r>
              <w:rPr>
                <w:rFonts w:ascii="Arial Black"/>
                <w:color w:val="231F20"/>
                <w:w w:val="80"/>
                <w:sz w:val="20"/>
              </w:rPr>
              <w:t>coordination</w:t>
            </w:r>
            <w:r>
              <w:rPr>
                <w:rFonts w:ascii="Arial Black"/>
                <w:color w:val="231F20"/>
                <w:spacing w:val="5"/>
                <w:sz w:val="20"/>
              </w:rPr>
              <w:t> </w:t>
            </w:r>
            <w:r>
              <w:rPr>
                <w:rFonts w:ascii="Arial Black"/>
                <w:color w:val="231F20"/>
                <w:spacing w:val="-2"/>
                <w:w w:val="80"/>
                <w:sz w:val="20"/>
              </w:rPr>
              <w:t>mechanisms</w:t>
            </w:r>
          </w:p>
        </w:tc>
      </w:tr>
      <w:tr>
        <w:trPr>
          <w:trHeight w:val="5410" w:hRule="atLeast"/>
        </w:trPr>
        <w:tc>
          <w:tcPr>
            <w:tcW w:w="4592" w:type="dxa"/>
          </w:tcPr>
          <w:p>
            <w:pPr>
              <w:pStyle w:val="TableParagraph"/>
              <w:numPr>
                <w:ilvl w:val="0"/>
                <w:numId w:val="20"/>
              </w:numPr>
              <w:tabs>
                <w:tab w:pos="451" w:val="left" w:leader="none"/>
                <w:tab w:pos="453" w:val="left" w:leader="none"/>
              </w:tabs>
              <w:spacing w:line="259" w:lineRule="auto" w:before="110" w:after="0"/>
              <w:ind w:left="453" w:right="703" w:hanging="171"/>
              <w:jc w:val="left"/>
              <w:rPr>
                <w:sz w:val="20"/>
              </w:rPr>
            </w:pPr>
            <w:r>
              <w:rPr>
                <w:color w:val="231F20"/>
                <w:spacing w:val="-2"/>
                <w:w w:val="105"/>
                <w:sz w:val="20"/>
              </w:rPr>
              <w:t>PDF</w:t>
            </w:r>
            <w:r>
              <w:rPr>
                <w:color w:val="231F20"/>
                <w:spacing w:val="-20"/>
                <w:w w:val="105"/>
                <w:sz w:val="20"/>
              </w:rPr>
              <w:t> </w:t>
            </w:r>
            <w:r>
              <w:rPr>
                <w:color w:val="231F20"/>
                <w:spacing w:val="-2"/>
                <w:w w:val="105"/>
                <w:sz w:val="20"/>
              </w:rPr>
              <w:t>with</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map</w:t>
            </w:r>
            <w:r>
              <w:rPr>
                <w:color w:val="231F20"/>
                <w:spacing w:val="-19"/>
                <w:w w:val="105"/>
                <w:sz w:val="20"/>
              </w:rPr>
              <w:t> </w:t>
            </w:r>
            <w:r>
              <w:rPr>
                <w:color w:val="231F20"/>
                <w:spacing w:val="-2"/>
                <w:w w:val="105"/>
                <w:sz w:val="20"/>
              </w:rPr>
              <w:t>out</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ensure </w:t>
            </w:r>
            <w:r>
              <w:rPr>
                <w:color w:val="231F20"/>
                <w:w w:val="105"/>
                <w:sz w:val="20"/>
              </w:rPr>
              <w:t>active</w:t>
            </w:r>
            <w:r>
              <w:rPr>
                <w:color w:val="231F20"/>
                <w:spacing w:val="-9"/>
                <w:w w:val="105"/>
                <w:sz w:val="20"/>
              </w:rPr>
              <w:t> </w:t>
            </w:r>
            <w:r>
              <w:rPr>
                <w:color w:val="231F20"/>
                <w:w w:val="105"/>
                <w:sz w:val="20"/>
              </w:rPr>
              <w:t>participation</w:t>
            </w:r>
            <w:r>
              <w:rPr>
                <w:color w:val="231F20"/>
                <w:spacing w:val="-9"/>
                <w:w w:val="105"/>
                <w:sz w:val="20"/>
              </w:rPr>
              <w:t> </w:t>
            </w:r>
            <w:r>
              <w:rPr>
                <w:color w:val="231F20"/>
                <w:w w:val="105"/>
                <w:sz w:val="20"/>
              </w:rPr>
              <w:t>within</w:t>
            </w:r>
            <w:r>
              <w:rPr>
                <w:color w:val="231F20"/>
                <w:spacing w:val="-9"/>
                <w:w w:val="105"/>
                <w:sz w:val="20"/>
              </w:rPr>
              <w:t> </w:t>
            </w:r>
            <w:r>
              <w:rPr>
                <w:color w:val="231F20"/>
                <w:w w:val="105"/>
                <w:sz w:val="20"/>
              </w:rPr>
              <w:t>the</w:t>
            </w:r>
            <w:r>
              <w:rPr>
                <w:color w:val="231F20"/>
                <w:spacing w:val="-9"/>
                <w:w w:val="105"/>
                <w:sz w:val="20"/>
              </w:rPr>
              <w:t> </w:t>
            </w:r>
            <w:r>
              <w:rPr>
                <w:color w:val="231F20"/>
                <w:w w:val="105"/>
                <w:sz w:val="20"/>
              </w:rPr>
              <w:t>cluster </w:t>
            </w:r>
            <w:r>
              <w:rPr>
                <w:color w:val="231F20"/>
                <w:spacing w:val="-2"/>
                <w:w w:val="105"/>
                <w:sz w:val="20"/>
              </w:rPr>
              <w:t>space.</w:t>
            </w:r>
          </w:p>
          <w:p>
            <w:pPr>
              <w:pStyle w:val="TableParagraph"/>
              <w:numPr>
                <w:ilvl w:val="0"/>
                <w:numId w:val="20"/>
              </w:numPr>
              <w:tabs>
                <w:tab w:pos="451" w:val="left" w:leader="none"/>
                <w:tab w:pos="453" w:val="left" w:leader="none"/>
              </w:tabs>
              <w:spacing w:line="259" w:lineRule="auto" w:before="0" w:after="0"/>
              <w:ind w:left="453" w:right="411" w:hanging="171"/>
              <w:jc w:val="left"/>
              <w:rPr>
                <w:sz w:val="20"/>
              </w:rPr>
            </w:pPr>
            <w:r>
              <w:rPr>
                <w:color w:val="231F20"/>
                <w:w w:val="105"/>
                <w:sz w:val="20"/>
              </w:rPr>
              <w:t>PDF</w:t>
            </w:r>
            <w:r>
              <w:rPr>
                <w:color w:val="231F20"/>
                <w:spacing w:val="-20"/>
                <w:w w:val="105"/>
                <w:sz w:val="20"/>
              </w:rPr>
              <w:t> </w:t>
            </w:r>
            <w:r>
              <w:rPr>
                <w:color w:val="231F20"/>
                <w:w w:val="105"/>
                <w:sz w:val="20"/>
              </w:rPr>
              <w:t>to</w:t>
            </w:r>
            <w:r>
              <w:rPr>
                <w:color w:val="231F20"/>
                <w:spacing w:val="-19"/>
                <w:w w:val="105"/>
                <w:sz w:val="20"/>
              </w:rPr>
              <w:t> </w:t>
            </w:r>
            <w:r>
              <w:rPr>
                <w:color w:val="231F20"/>
                <w:w w:val="105"/>
                <w:sz w:val="20"/>
              </w:rPr>
              <w:t>provide</w:t>
            </w:r>
            <w:r>
              <w:rPr>
                <w:color w:val="231F20"/>
                <w:spacing w:val="-19"/>
                <w:w w:val="105"/>
                <w:sz w:val="20"/>
              </w:rPr>
              <w:t> </w:t>
            </w:r>
            <w:r>
              <w:rPr>
                <w:color w:val="231F20"/>
                <w:w w:val="105"/>
                <w:sz w:val="20"/>
              </w:rPr>
              <w:t>technical</w:t>
            </w:r>
            <w:r>
              <w:rPr>
                <w:color w:val="231F20"/>
                <w:spacing w:val="-19"/>
                <w:w w:val="105"/>
                <w:sz w:val="20"/>
              </w:rPr>
              <w:t> </w:t>
            </w:r>
            <w:r>
              <w:rPr>
                <w:color w:val="231F20"/>
                <w:w w:val="105"/>
                <w:sz w:val="20"/>
              </w:rPr>
              <w:t>advice</w:t>
            </w:r>
            <w:r>
              <w:rPr>
                <w:color w:val="231F20"/>
                <w:spacing w:val="-19"/>
                <w:w w:val="105"/>
                <w:sz w:val="20"/>
              </w:rPr>
              <w:t> </w:t>
            </w:r>
            <w:r>
              <w:rPr>
                <w:color w:val="231F20"/>
                <w:w w:val="105"/>
                <w:sz w:val="20"/>
              </w:rPr>
              <w:t>for</w:t>
            </w:r>
            <w:r>
              <w:rPr>
                <w:color w:val="231F20"/>
                <w:spacing w:val="-19"/>
                <w:w w:val="105"/>
                <w:sz w:val="20"/>
              </w:rPr>
              <w:t> </w:t>
            </w:r>
            <w:r>
              <w:rPr>
                <w:color w:val="231F20"/>
                <w:w w:val="105"/>
                <w:sz w:val="20"/>
              </w:rPr>
              <w:t>OPDs </w:t>
            </w:r>
            <w:r>
              <w:rPr>
                <w:color w:val="231F20"/>
                <w:spacing w:val="-2"/>
                <w:w w:val="105"/>
                <w:sz w:val="20"/>
              </w:rPr>
              <w:t>to</w:t>
            </w:r>
            <w:r>
              <w:rPr>
                <w:color w:val="231F20"/>
                <w:spacing w:val="-11"/>
                <w:w w:val="105"/>
                <w:sz w:val="20"/>
              </w:rPr>
              <w:t> </w:t>
            </w:r>
            <w:r>
              <w:rPr>
                <w:color w:val="231F20"/>
                <w:spacing w:val="-2"/>
                <w:w w:val="105"/>
                <w:sz w:val="20"/>
              </w:rPr>
              <w:t>ensure</w:t>
            </w:r>
            <w:r>
              <w:rPr>
                <w:color w:val="231F20"/>
                <w:spacing w:val="-11"/>
                <w:w w:val="105"/>
                <w:sz w:val="20"/>
              </w:rPr>
              <w:t> </w:t>
            </w:r>
            <w:r>
              <w:rPr>
                <w:color w:val="231F20"/>
                <w:spacing w:val="-2"/>
                <w:w w:val="105"/>
                <w:sz w:val="20"/>
              </w:rPr>
              <w:t>their</w:t>
            </w:r>
            <w:r>
              <w:rPr>
                <w:color w:val="231F20"/>
                <w:spacing w:val="-11"/>
                <w:w w:val="105"/>
                <w:sz w:val="20"/>
              </w:rPr>
              <w:t> </w:t>
            </w:r>
            <w:r>
              <w:rPr>
                <w:color w:val="231F20"/>
                <w:spacing w:val="-2"/>
                <w:w w:val="105"/>
                <w:sz w:val="20"/>
              </w:rPr>
              <w:t>active</w:t>
            </w:r>
            <w:r>
              <w:rPr>
                <w:color w:val="231F20"/>
                <w:spacing w:val="-11"/>
                <w:w w:val="105"/>
                <w:sz w:val="20"/>
              </w:rPr>
              <w:t> </w:t>
            </w:r>
            <w:r>
              <w:rPr>
                <w:color w:val="231F20"/>
                <w:spacing w:val="-2"/>
                <w:w w:val="105"/>
                <w:sz w:val="20"/>
              </w:rPr>
              <w:t>participation</w:t>
            </w:r>
            <w:r>
              <w:rPr>
                <w:color w:val="231F20"/>
                <w:spacing w:val="-11"/>
                <w:w w:val="105"/>
                <w:sz w:val="20"/>
              </w:rPr>
              <w:t> </w:t>
            </w:r>
            <w:r>
              <w:rPr>
                <w:color w:val="231F20"/>
                <w:spacing w:val="-2"/>
                <w:w w:val="105"/>
                <w:sz w:val="20"/>
              </w:rPr>
              <w:t>within </w:t>
            </w:r>
            <w:r>
              <w:rPr>
                <w:color w:val="231F20"/>
                <w:w w:val="105"/>
                <w:sz w:val="20"/>
              </w:rPr>
              <w:t>national cluster coordination</w:t>
            </w:r>
          </w:p>
          <w:p>
            <w:pPr>
              <w:pStyle w:val="TableParagraph"/>
              <w:numPr>
                <w:ilvl w:val="0"/>
                <w:numId w:val="20"/>
              </w:numPr>
              <w:tabs>
                <w:tab w:pos="451" w:val="left" w:leader="none"/>
                <w:tab w:pos="453" w:val="left" w:leader="none"/>
              </w:tabs>
              <w:spacing w:line="259" w:lineRule="auto" w:before="0" w:after="0"/>
              <w:ind w:left="453" w:right="435" w:hanging="171"/>
              <w:jc w:val="left"/>
              <w:rPr>
                <w:sz w:val="20"/>
              </w:rPr>
            </w:pPr>
            <w:r>
              <w:rPr>
                <w:color w:val="231F20"/>
                <w:w w:val="105"/>
                <w:sz w:val="20"/>
              </w:rPr>
              <w:t>PDF</w:t>
            </w:r>
            <w:r>
              <w:rPr>
                <w:color w:val="231F20"/>
                <w:spacing w:val="-3"/>
                <w:w w:val="105"/>
                <w:sz w:val="20"/>
              </w:rPr>
              <w:t> </w:t>
            </w:r>
            <w:r>
              <w:rPr>
                <w:color w:val="231F20"/>
                <w:w w:val="105"/>
                <w:sz w:val="20"/>
              </w:rPr>
              <w:t>to</w:t>
            </w:r>
            <w:r>
              <w:rPr>
                <w:color w:val="231F20"/>
                <w:spacing w:val="-3"/>
                <w:w w:val="105"/>
                <w:sz w:val="20"/>
              </w:rPr>
              <w:t> </w:t>
            </w:r>
            <w:r>
              <w:rPr>
                <w:color w:val="231F20"/>
                <w:w w:val="105"/>
                <w:sz w:val="20"/>
              </w:rPr>
              <w:t>ensure</w:t>
            </w:r>
            <w:r>
              <w:rPr>
                <w:color w:val="231F20"/>
                <w:spacing w:val="-3"/>
                <w:w w:val="105"/>
                <w:sz w:val="20"/>
              </w:rPr>
              <w:t> </w:t>
            </w:r>
            <w:r>
              <w:rPr>
                <w:color w:val="231F20"/>
                <w:w w:val="105"/>
                <w:sz w:val="20"/>
              </w:rPr>
              <w:t>urgent</w:t>
            </w:r>
            <w:r>
              <w:rPr>
                <w:color w:val="231F20"/>
                <w:spacing w:val="-3"/>
                <w:w w:val="105"/>
                <w:sz w:val="20"/>
              </w:rPr>
              <w:t> </w:t>
            </w:r>
            <w:r>
              <w:rPr>
                <w:color w:val="231F20"/>
                <w:w w:val="105"/>
                <w:sz w:val="20"/>
              </w:rPr>
              <w:t>processes</w:t>
            </w:r>
            <w:r>
              <w:rPr>
                <w:color w:val="231F20"/>
                <w:spacing w:val="-3"/>
                <w:w w:val="105"/>
                <w:sz w:val="20"/>
              </w:rPr>
              <w:t> </w:t>
            </w:r>
            <w:r>
              <w:rPr>
                <w:color w:val="231F20"/>
                <w:w w:val="105"/>
                <w:sz w:val="20"/>
              </w:rPr>
              <w:t>are</w:t>
            </w:r>
            <w:r>
              <w:rPr>
                <w:color w:val="231F20"/>
                <w:spacing w:val="-3"/>
                <w:w w:val="105"/>
                <w:sz w:val="20"/>
              </w:rPr>
              <w:t> </w:t>
            </w:r>
            <w:r>
              <w:rPr>
                <w:color w:val="231F20"/>
                <w:w w:val="105"/>
                <w:sz w:val="20"/>
              </w:rPr>
              <w:t>in place within the secretariat to support OPDs in responding to emergencies particularly</w:t>
            </w:r>
            <w:r>
              <w:rPr>
                <w:color w:val="231F20"/>
                <w:spacing w:val="-4"/>
                <w:w w:val="105"/>
                <w:sz w:val="20"/>
              </w:rPr>
              <w:t> </w:t>
            </w:r>
            <w:r>
              <w:rPr>
                <w:color w:val="231F20"/>
                <w:w w:val="105"/>
                <w:sz w:val="20"/>
              </w:rPr>
              <w:t>in</w:t>
            </w:r>
            <w:r>
              <w:rPr>
                <w:color w:val="231F20"/>
                <w:spacing w:val="-4"/>
                <w:w w:val="105"/>
                <w:sz w:val="20"/>
              </w:rPr>
              <w:t> </w:t>
            </w:r>
            <w:r>
              <w:rPr>
                <w:color w:val="231F20"/>
                <w:w w:val="105"/>
                <w:sz w:val="20"/>
              </w:rPr>
              <w:t>strengthening</w:t>
            </w:r>
            <w:r>
              <w:rPr>
                <w:color w:val="231F20"/>
                <w:spacing w:val="-4"/>
                <w:w w:val="105"/>
                <w:sz w:val="20"/>
              </w:rPr>
              <w:t> </w:t>
            </w:r>
            <w:r>
              <w:rPr>
                <w:color w:val="231F20"/>
                <w:w w:val="105"/>
                <w:sz w:val="20"/>
              </w:rPr>
              <w:t>of</w:t>
            </w:r>
            <w:r>
              <w:rPr>
                <w:color w:val="231F20"/>
                <w:spacing w:val="-4"/>
                <w:w w:val="105"/>
                <w:sz w:val="20"/>
              </w:rPr>
              <w:t> </w:t>
            </w:r>
            <w:r>
              <w:rPr>
                <w:color w:val="231F20"/>
                <w:w w:val="105"/>
                <w:sz w:val="20"/>
              </w:rPr>
              <w:t>OPDs</w:t>
            </w:r>
            <w:r>
              <w:rPr>
                <w:color w:val="231F20"/>
                <w:spacing w:val="-4"/>
                <w:w w:val="105"/>
                <w:sz w:val="20"/>
              </w:rPr>
              <w:t> </w:t>
            </w:r>
            <w:r>
              <w:rPr>
                <w:color w:val="231F20"/>
                <w:w w:val="105"/>
                <w:sz w:val="20"/>
              </w:rPr>
              <w:t>to advocate</w:t>
            </w:r>
            <w:r>
              <w:rPr>
                <w:color w:val="231F20"/>
                <w:spacing w:val="-1"/>
                <w:w w:val="105"/>
                <w:sz w:val="20"/>
              </w:rPr>
              <w:t> </w:t>
            </w:r>
            <w:r>
              <w:rPr>
                <w:color w:val="231F20"/>
                <w:w w:val="105"/>
                <w:sz w:val="20"/>
              </w:rPr>
              <w:t>for</w:t>
            </w:r>
            <w:r>
              <w:rPr>
                <w:color w:val="231F20"/>
                <w:spacing w:val="-1"/>
                <w:w w:val="105"/>
                <w:sz w:val="20"/>
              </w:rPr>
              <w:t> </w:t>
            </w:r>
            <w:r>
              <w:rPr>
                <w:color w:val="231F20"/>
                <w:w w:val="105"/>
                <w:sz w:val="20"/>
              </w:rPr>
              <w:t>inclusive</w:t>
            </w:r>
            <w:r>
              <w:rPr>
                <w:color w:val="231F20"/>
                <w:spacing w:val="-1"/>
                <w:w w:val="105"/>
                <w:sz w:val="20"/>
              </w:rPr>
              <w:t> </w:t>
            </w:r>
            <w:r>
              <w:rPr>
                <w:color w:val="231F20"/>
                <w:w w:val="105"/>
                <w:sz w:val="20"/>
              </w:rPr>
              <w:t>EOC</w:t>
            </w:r>
            <w:r>
              <w:rPr>
                <w:color w:val="231F20"/>
                <w:spacing w:val="-1"/>
                <w:w w:val="105"/>
                <w:sz w:val="20"/>
              </w:rPr>
              <w:t> </w:t>
            </w:r>
            <w:r>
              <w:rPr>
                <w:color w:val="231F20"/>
                <w:w w:val="105"/>
                <w:sz w:val="20"/>
              </w:rPr>
              <w:t>and</w:t>
            </w:r>
            <w:r>
              <w:rPr>
                <w:color w:val="231F20"/>
                <w:spacing w:val="-1"/>
                <w:w w:val="105"/>
                <w:sz w:val="20"/>
              </w:rPr>
              <w:t> </w:t>
            </w:r>
            <w:r>
              <w:rPr>
                <w:color w:val="231F20"/>
                <w:w w:val="105"/>
                <w:sz w:val="20"/>
              </w:rPr>
              <w:t>and</w:t>
            </w:r>
            <w:r>
              <w:rPr>
                <w:color w:val="231F20"/>
                <w:spacing w:val="-1"/>
                <w:w w:val="105"/>
                <w:sz w:val="20"/>
              </w:rPr>
              <w:t> </w:t>
            </w:r>
            <w:r>
              <w:rPr>
                <w:color w:val="231F20"/>
                <w:w w:val="105"/>
                <w:sz w:val="20"/>
              </w:rPr>
              <w:t>the </w:t>
            </w:r>
            <w:r>
              <w:rPr>
                <w:color w:val="231F20"/>
                <w:sz w:val="20"/>
              </w:rPr>
              <w:t>relevant</w:t>
            </w:r>
            <w:r>
              <w:rPr>
                <w:color w:val="231F20"/>
                <w:spacing w:val="-4"/>
                <w:sz w:val="20"/>
              </w:rPr>
              <w:t> </w:t>
            </w:r>
            <w:r>
              <w:rPr>
                <w:color w:val="231F20"/>
                <w:sz w:val="20"/>
              </w:rPr>
              <w:t>government</w:t>
            </w:r>
            <w:r>
              <w:rPr>
                <w:color w:val="231F20"/>
                <w:spacing w:val="-4"/>
                <w:sz w:val="20"/>
              </w:rPr>
              <w:t> </w:t>
            </w:r>
            <w:r>
              <w:rPr>
                <w:color w:val="231F20"/>
                <w:sz w:val="20"/>
              </w:rPr>
              <w:t>authority</w:t>
            </w:r>
            <w:r>
              <w:rPr>
                <w:color w:val="231F20"/>
                <w:spacing w:val="-4"/>
                <w:sz w:val="20"/>
              </w:rPr>
              <w:t> </w:t>
            </w:r>
            <w:r>
              <w:rPr>
                <w:color w:val="231F20"/>
                <w:sz w:val="20"/>
              </w:rPr>
              <w:t>to</w:t>
            </w:r>
            <w:r>
              <w:rPr>
                <w:color w:val="231F20"/>
                <w:spacing w:val="-4"/>
                <w:sz w:val="20"/>
              </w:rPr>
              <w:t> </w:t>
            </w:r>
            <w:r>
              <w:rPr>
                <w:color w:val="231F20"/>
                <w:sz w:val="20"/>
              </w:rPr>
              <w:t>tap</w:t>
            </w:r>
            <w:r>
              <w:rPr>
                <w:color w:val="231F20"/>
                <w:spacing w:val="-4"/>
                <w:sz w:val="20"/>
              </w:rPr>
              <w:t> </w:t>
            </w:r>
            <w:r>
              <w:rPr>
                <w:color w:val="231F20"/>
                <w:sz w:val="20"/>
              </w:rPr>
              <w:t>into </w:t>
            </w:r>
            <w:r>
              <w:rPr>
                <w:color w:val="231F20"/>
                <w:w w:val="105"/>
                <w:sz w:val="20"/>
              </w:rPr>
              <w:t>the expertise of partners</w:t>
            </w:r>
          </w:p>
          <w:p>
            <w:pPr>
              <w:pStyle w:val="TableParagraph"/>
              <w:numPr>
                <w:ilvl w:val="0"/>
                <w:numId w:val="20"/>
              </w:numPr>
              <w:tabs>
                <w:tab w:pos="451" w:val="left" w:leader="none"/>
                <w:tab w:pos="453" w:val="left" w:leader="none"/>
              </w:tabs>
              <w:spacing w:line="259" w:lineRule="auto" w:before="0" w:after="0"/>
              <w:ind w:left="453" w:right="477" w:hanging="171"/>
              <w:jc w:val="left"/>
              <w:rPr>
                <w:sz w:val="20"/>
              </w:rPr>
            </w:pPr>
            <w:r>
              <w:rPr>
                <w:color w:val="231F20"/>
                <w:w w:val="105"/>
                <w:sz w:val="20"/>
              </w:rPr>
              <w:t>PDF</w:t>
            </w:r>
            <w:r>
              <w:rPr>
                <w:color w:val="231F20"/>
                <w:spacing w:val="-20"/>
                <w:w w:val="105"/>
                <w:sz w:val="20"/>
              </w:rPr>
              <w:t> </w:t>
            </w:r>
            <w:r>
              <w:rPr>
                <w:color w:val="231F20"/>
                <w:w w:val="105"/>
                <w:sz w:val="20"/>
              </w:rPr>
              <w:t>to</w:t>
            </w:r>
            <w:r>
              <w:rPr>
                <w:color w:val="231F20"/>
                <w:spacing w:val="-19"/>
                <w:w w:val="105"/>
                <w:sz w:val="20"/>
              </w:rPr>
              <w:t> </w:t>
            </w:r>
            <w:r>
              <w:rPr>
                <w:color w:val="231F20"/>
                <w:w w:val="105"/>
                <w:sz w:val="20"/>
              </w:rPr>
              <w:t>tap</w:t>
            </w:r>
            <w:r>
              <w:rPr>
                <w:color w:val="231F20"/>
                <w:spacing w:val="-19"/>
                <w:w w:val="105"/>
                <w:sz w:val="20"/>
              </w:rPr>
              <w:t> </w:t>
            </w:r>
            <w:r>
              <w:rPr>
                <w:color w:val="231F20"/>
                <w:w w:val="105"/>
                <w:sz w:val="20"/>
              </w:rPr>
              <w:t>into</w:t>
            </w:r>
            <w:r>
              <w:rPr>
                <w:color w:val="231F20"/>
                <w:spacing w:val="-19"/>
                <w:w w:val="105"/>
                <w:sz w:val="20"/>
              </w:rPr>
              <w:t> </w:t>
            </w:r>
            <w:r>
              <w:rPr>
                <w:color w:val="231F20"/>
                <w:w w:val="105"/>
                <w:sz w:val="20"/>
              </w:rPr>
              <w:t>the</w:t>
            </w:r>
            <w:r>
              <w:rPr>
                <w:color w:val="231F20"/>
                <w:spacing w:val="-19"/>
                <w:w w:val="105"/>
                <w:sz w:val="20"/>
              </w:rPr>
              <w:t> </w:t>
            </w:r>
            <w:r>
              <w:rPr>
                <w:color w:val="231F20"/>
                <w:w w:val="105"/>
                <w:sz w:val="20"/>
              </w:rPr>
              <w:t>expertise</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partners such as resource mobilisation for the </w:t>
            </w:r>
            <w:r>
              <w:rPr>
                <w:color w:val="231F20"/>
                <w:sz w:val="20"/>
              </w:rPr>
              <w:t>designing, planning, implementation </w:t>
            </w:r>
            <w:r>
              <w:rPr>
                <w:color w:val="231F20"/>
                <w:sz w:val="20"/>
              </w:rPr>
              <w:t>and evaluation</w:t>
            </w:r>
            <w:r>
              <w:rPr>
                <w:color w:val="231F20"/>
                <w:spacing w:val="-1"/>
                <w:sz w:val="20"/>
              </w:rPr>
              <w:t> </w:t>
            </w:r>
            <w:r>
              <w:rPr>
                <w:color w:val="231F20"/>
                <w:sz w:val="20"/>
              </w:rPr>
              <w:t>of</w:t>
            </w:r>
            <w:r>
              <w:rPr>
                <w:color w:val="231F20"/>
                <w:spacing w:val="-1"/>
                <w:sz w:val="20"/>
              </w:rPr>
              <w:t> </w:t>
            </w:r>
            <w:r>
              <w:rPr>
                <w:color w:val="231F20"/>
                <w:sz w:val="20"/>
              </w:rPr>
              <w:t>inclusive</w:t>
            </w:r>
            <w:r>
              <w:rPr>
                <w:color w:val="231F20"/>
                <w:spacing w:val="-1"/>
                <w:sz w:val="20"/>
              </w:rPr>
              <w:t> </w:t>
            </w:r>
            <w:r>
              <w:rPr>
                <w:color w:val="231F20"/>
                <w:sz w:val="20"/>
              </w:rPr>
              <w:t>programs</w:t>
            </w:r>
            <w:r>
              <w:rPr>
                <w:color w:val="231F20"/>
                <w:spacing w:val="-1"/>
                <w:sz w:val="20"/>
              </w:rPr>
              <w:t> </w:t>
            </w:r>
            <w:r>
              <w:rPr>
                <w:color w:val="231F20"/>
                <w:sz w:val="20"/>
              </w:rPr>
              <w:t>in</w:t>
            </w:r>
            <w:r>
              <w:rPr>
                <w:color w:val="231F20"/>
                <w:spacing w:val="-1"/>
                <w:sz w:val="20"/>
              </w:rPr>
              <w:t> </w:t>
            </w:r>
            <w:r>
              <w:rPr>
                <w:color w:val="231F20"/>
                <w:sz w:val="20"/>
              </w:rPr>
              <w:t>DRM, </w:t>
            </w:r>
            <w:r>
              <w:rPr>
                <w:color w:val="231F20"/>
                <w:w w:val="105"/>
                <w:sz w:val="20"/>
              </w:rPr>
              <w:t>EW4ALL, CC and Health Pandemics.</w:t>
            </w:r>
          </w:p>
        </w:tc>
        <w:tc>
          <w:tcPr>
            <w:tcW w:w="4610" w:type="dxa"/>
          </w:tcPr>
          <w:p>
            <w:pPr>
              <w:pStyle w:val="TableParagraph"/>
              <w:numPr>
                <w:ilvl w:val="0"/>
                <w:numId w:val="21"/>
              </w:numPr>
              <w:tabs>
                <w:tab w:pos="451" w:val="left" w:leader="none"/>
                <w:tab w:pos="453" w:val="left" w:leader="none"/>
              </w:tabs>
              <w:spacing w:line="259" w:lineRule="auto" w:before="110" w:after="0"/>
              <w:ind w:left="453" w:right="603"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regional</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national</w:t>
            </w:r>
            <w:r>
              <w:rPr>
                <w:color w:val="231F20"/>
                <w:spacing w:val="-19"/>
                <w:w w:val="105"/>
                <w:sz w:val="20"/>
              </w:rPr>
              <w:t> </w:t>
            </w:r>
            <w:r>
              <w:rPr>
                <w:color w:val="231F20"/>
                <w:spacing w:val="-2"/>
                <w:w w:val="105"/>
                <w:sz w:val="20"/>
              </w:rPr>
              <w:t>cluster </w:t>
            </w:r>
            <w:r>
              <w:rPr>
                <w:color w:val="231F20"/>
                <w:w w:val="105"/>
                <w:sz w:val="20"/>
              </w:rPr>
              <w:t>meetings</w:t>
            </w:r>
            <w:r>
              <w:rPr>
                <w:color w:val="231F20"/>
                <w:spacing w:val="-6"/>
                <w:w w:val="105"/>
                <w:sz w:val="20"/>
              </w:rPr>
              <w:t> </w:t>
            </w:r>
            <w:r>
              <w:rPr>
                <w:color w:val="231F20"/>
                <w:w w:val="105"/>
                <w:sz w:val="20"/>
              </w:rPr>
              <w:t>attended</w:t>
            </w:r>
            <w:r>
              <w:rPr>
                <w:color w:val="231F20"/>
                <w:spacing w:val="-6"/>
                <w:w w:val="105"/>
                <w:sz w:val="20"/>
              </w:rPr>
              <w:t> </w:t>
            </w:r>
            <w:r>
              <w:rPr>
                <w:color w:val="231F20"/>
                <w:w w:val="105"/>
                <w:sz w:val="20"/>
              </w:rPr>
              <w:t>by</w:t>
            </w:r>
            <w:r>
              <w:rPr>
                <w:color w:val="231F20"/>
                <w:spacing w:val="-6"/>
                <w:w w:val="105"/>
                <w:sz w:val="20"/>
              </w:rPr>
              <w:t> </w:t>
            </w:r>
            <w:r>
              <w:rPr>
                <w:color w:val="231F20"/>
                <w:w w:val="105"/>
                <w:sz w:val="20"/>
              </w:rPr>
              <w:t>OPDs</w:t>
            </w:r>
            <w:r>
              <w:rPr>
                <w:color w:val="231F20"/>
                <w:spacing w:val="-6"/>
                <w:w w:val="105"/>
                <w:sz w:val="20"/>
              </w:rPr>
              <w:t> </w:t>
            </w:r>
            <w:r>
              <w:rPr>
                <w:color w:val="231F20"/>
                <w:w w:val="105"/>
                <w:sz w:val="20"/>
              </w:rPr>
              <w:t>and</w:t>
            </w:r>
            <w:r>
              <w:rPr>
                <w:color w:val="231F20"/>
                <w:spacing w:val="-6"/>
                <w:w w:val="105"/>
                <w:sz w:val="20"/>
              </w:rPr>
              <w:t> </w:t>
            </w:r>
            <w:r>
              <w:rPr>
                <w:color w:val="231F20"/>
                <w:w w:val="105"/>
                <w:sz w:val="20"/>
              </w:rPr>
              <w:t>PDF.</w:t>
            </w:r>
          </w:p>
          <w:p>
            <w:pPr>
              <w:pStyle w:val="TableParagraph"/>
              <w:numPr>
                <w:ilvl w:val="0"/>
                <w:numId w:val="21"/>
              </w:numPr>
              <w:tabs>
                <w:tab w:pos="451" w:val="left" w:leader="none"/>
                <w:tab w:pos="453" w:val="left" w:leader="none"/>
              </w:tabs>
              <w:spacing w:line="259" w:lineRule="auto" w:before="0" w:after="0"/>
              <w:ind w:left="453" w:right="754" w:hanging="171"/>
              <w:jc w:val="left"/>
              <w:rPr>
                <w:sz w:val="20"/>
              </w:rPr>
            </w:pPr>
            <w:r>
              <w:rPr>
                <w:color w:val="231F20"/>
                <w:spacing w:val="-2"/>
                <w:w w:val="105"/>
                <w:sz w:val="20"/>
              </w:rPr>
              <w:t>Number</w:t>
            </w:r>
            <w:r>
              <w:rPr>
                <w:color w:val="231F20"/>
                <w:spacing w:val="-18"/>
                <w:w w:val="105"/>
                <w:sz w:val="20"/>
              </w:rPr>
              <w:t> </w:t>
            </w:r>
            <w:r>
              <w:rPr>
                <w:color w:val="231F20"/>
                <w:spacing w:val="-2"/>
                <w:w w:val="105"/>
                <w:sz w:val="20"/>
              </w:rPr>
              <w:t>and</w:t>
            </w:r>
            <w:r>
              <w:rPr>
                <w:color w:val="231F20"/>
                <w:spacing w:val="-18"/>
                <w:w w:val="105"/>
                <w:sz w:val="20"/>
              </w:rPr>
              <w:t> </w:t>
            </w:r>
            <w:r>
              <w:rPr>
                <w:color w:val="231F20"/>
                <w:spacing w:val="-2"/>
                <w:w w:val="105"/>
                <w:sz w:val="20"/>
              </w:rPr>
              <w:t>percentage</w:t>
            </w:r>
            <w:r>
              <w:rPr>
                <w:color w:val="231F20"/>
                <w:spacing w:val="-18"/>
                <w:w w:val="105"/>
                <w:sz w:val="20"/>
              </w:rPr>
              <w:t> </w:t>
            </w:r>
            <w:r>
              <w:rPr>
                <w:color w:val="231F20"/>
                <w:spacing w:val="-2"/>
                <w:w w:val="105"/>
                <w:sz w:val="20"/>
              </w:rPr>
              <w:t>of</w:t>
            </w:r>
            <w:r>
              <w:rPr>
                <w:color w:val="231F20"/>
                <w:spacing w:val="-18"/>
                <w:w w:val="105"/>
                <w:sz w:val="20"/>
              </w:rPr>
              <w:t> </w:t>
            </w:r>
            <w:r>
              <w:rPr>
                <w:color w:val="231F20"/>
                <w:spacing w:val="-2"/>
                <w:w w:val="105"/>
                <w:sz w:val="20"/>
              </w:rPr>
              <w:t>OPDs</w:t>
            </w:r>
            <w:r>
              <w:rPr>
                <w:color w:val="231F20"/>
                <w:spacing w:val="-18"/>
                <w:w w:val="105"/>
                <w:sz w:val="20"/>
              </w:rPr>
              <w:t> </w:t>
            </w:r>
            <w:r>
              <w:rPr>
                <w:color w:val="231F20"/>
                <w:spacing w:val="-2"/>
                <w:w w:val="105"/>
                <w:sz w:val="20"/>
              </w:rPr>
              <w:t>that report</w:t>
            </w:r>
            <w:r>
              <w:rPr>
                <w:color w:val="231F20"/>
                <w:spacing w:val="-20"/>
                <w:w w:val="105"/>
                <w:sz w:val="20"/>
              </w:rPr>
              <w:t> </w:t>
            </w:r>
            <w:r>
              <w:rPr>
                <w:color w:val="231F20"/>
                <w:spacing w:val="-2"/>
                <w:w w:val="105"/>
                <w:sz w:val="20"/>
              </w:rPr>
              <w:t>having</w:t>
            </w:r>
            <w:r>
              <w:rPr>
                <w:color w:val="231F20"/>
                <w:spacing w:val="-19"/>
                <w:w w:val="105"/>
                <w:sz w:val="20"/>
              </w:rPr>
              <w:t> </w:t>
            </w:r>
            <w:r>
              <w:rPr>
                <w:color w:val="231F20"/>
                <w:spacing w:val="-2"/>
                <w:w w:val="105"/>
                <w:sz w:val="20"/>
              </w:rPr>
              <w:t>greater</w:t>
            </w:r>
            <w:r>
              <w:rPr>
                <w:color w:val="231F20"/>
                <w:spacing w:val="-19"/>
                <w:w w:val="105"/>
                <w:sz w:val="20"/>
              </w:rPr>
              <w:t> </w:t>
            </w:r>
            <w:r>
              <w:rPr>
                <w:color w:val="231F20"/>
                <w:spacing w:val="-2"/>
                <w:w w:val="105"/>
                <w:sz w:val="20"/>
              </w:rPr>
              <w:t>influence</w:t>
            </w:r>
            <w:r>
              <w:rPr>
                <w:color w:val="231F20"/>
                <w:spacing w:val="-19"/>
                <w:w w:val="105"/>
                <w:sz w:val="20"/>
              </w:rPr>
              <w:t> </w:t>
            </w:r>
            <w:r>
              <w:rPr>
                <w:color w:val="231F20"/>
                <w:spacing w:val="-2"/>
                <w:w w:val="105"/>
                <w:sz w:val="20"/>
              </w:rPr>
              <w:t>within </w:t>
            </w:r>
            <w:r>
              <w:rPr>
                <w:color w:val="231F20"/>
                <w:w w:val="105"/>
                <w:sz w:val="20"/>
              </w:rPr>
              <w:t>regional</w:t>
            </w:r>
            <w:r>
              <w:rPr>
                <w:color w:val="231F20"/>
                <w:spacing w:val="-20"/>
                <w:w w:val="105"/>
                <w:sz w:val="20"/>
              </w:rPr>
              <w:t> </w:t>
            </w:r>
            <w:r>
              <w:rPr>
                <w:color w:val="231F20"/>
                <w:w w:val="105"/>
                <w:sz w:val="20"/>
              </w:rPr>
              <w:t>clusters</w:t>
            </w:r>
            <w:r>
              <w:rPr>
                <w:color w:val="231F20"/>
                <w:spacing w:val="-19"/>
                <w:w w:val="105"/>
                <w:sz w:val="20"/>
              </w:rPr>
              <w:t> </w:t>
            </w:r>
            <w:r>
              <w:rPr>
                <w:color w:val="231F20"/>
                <w:w w:val="105"/>
                <w:sz w:val="20"/>
              </w:rPr>
              <w:t>in</w:t>
            </w:r>
            <w:r>
              <w:rPr>
                <w:color w:val="231F20"/>
                <w:spacing w:val="-19"/>
                <w:w w:val="105"/>
                <w:sz w:val="20"/>
              </w:rPr>
              <w:t> </w:t>
            </w:r>
            <w:r>
              <w:rPr>
                <w:color w:val="231F20"/>
                <w:w w:val="105"/>
                <w:sz w:val="20"/>
              </w:rPr>
              <w:t>providing</w:t>
            </w:r>
            <w:r>
              <w:rPr>
                <w:color w:val="231F20"/>
                <w:spacing w:val="-19"/>
                <w:w w:val="105"/>
                <w:sz w:val="20"/>
              </w:rPr>
              <w:t> </w:t>
            </w:r>
            <w:r>
              <w:rPr>
                <w:color w:val="231F20"/>
                <w:w w:val="105"/>
                <w:sz w:val="20"/>
              </w:rPr>
              <w:t>positive action to ensure disability inclusion.</w:t>
            </w:r>
          </w:p>
          <w:p>
            <w:pPr>
              <w:pStyle w:val="TableParagraph"/>
              <w:numPr>
                <w:ilvl w:val="0"/>
                <w:numId w:val="21"/>
              </w:numPr>
              <w:tabs>
                <w:tab w:pos="451" w:val="left" w:leader="none"/>
                <w:tab w:pos="453" w:val="left" w:leader="none"/>
              </w:tabs>
              <w:spacing w:line="259" w:lineRule="auto" w:before="0" w:after="0"/>
              <w:ind w:left="453" w:right="611" w:hanging="171"/>
              <w:jc w:val="left"/>
              <w:rPr>
                <w:sz w:val="20"/>
              </w:rPr>
            </w:pPr>
            <w:r>
              <w:rPr>
                <w:color w:val="231F20"/>
                <w:w w:val="105"/>
                <w:sz w:val="20"/>
              </w:rPr>
              <w:t>Number and percentage of OPDs </w:t>
            </w:r>
            <w:r>
              <w:rPr>
                <w:color w:val="231F20"/>
                <w:spacing w:val="-2"/>
                <w:w w:val="105"/>
                <w:sz w:val="20"/>
              </w:rPr>
              <w:t>representatives</w:t>
            </w:r>
            <w:r>
              <w:rPr>
                <w:color w:val="231F20"/>
                <w:spacing w:val="-18"/>
                <w:w w:val="105"/>
                <w:sz w:val="20"/>
              </w:rPr>
              <w:t> </w:t>
            </w:r>
            <w:r>
              <w:rPr>
                <w:color w:val="231F20"/>
                <w:spacing w:val="-2"/>
                <w:w w:val="105"/>
                <w:sz w:val="20"/>
              </w:rPr>
              <w:t>actively</w:t>
            </w:r>
            <w:r>
              <w:rPr>
                <w:color w:val="231F20"/>
                <w:spacing w:val="-18"/>
                <w:w w:val="105"/>
                <w:sz w:val="20"/>
              </w:rPr>
              <w:t> </w:t>
            </w:r>
            <w:r>
              <w:rPr>
                <w:color w:val="231F20"/>
                <w:spacing w:val="-2"/>
                <w:w w:val="105"/>
                <w:sz w:val="20"/>
              </w:rPr>
              <w:t>participating</w:t>
            </w:r>
            <w:r>
              <w:rPr>
                <w:color w:val="231F20"/>
                <w:spacing w:val="-18"/>
                <w:w w:val="105"/>
                <w:sz w:val="20"/>
              </w:rPr>
              <w:t> </w:t>
            </w:r>
            <w:r>
              <w:rPr>
                <w:color w:val="231F20"/>
                <w:spacing w:val="-2"/>
                <w:w w:val="105"/>
                <w:sz w:val="20"/>
              </w:rPr>
              <w:t>in </w:t>
            </w:r>
            <w:r>
              <w:rPr>
                <w:color w:val="231F20"/>
                <w:w w:val="105"/>
                <w:sz w:val="20"/>
              </w:rPr>
              <w:t>regional and national clusters.</w:t>
            </w:r>
          </w:p>
          <w:p>
            <w:pPr>
              <w:pStyle w:val="TableParagraph"/>
              <w:numPr>
                <w:ilvl w:val="0"/>
                <w:numId w:val="21"/>
              </w:numPr>
              <w:tabs>
                <w:tab w:pos="451" w:val="left" w:leader="none"/>
                <w:tab w:pos="453" w:val="left" w:leader="none"/>
              </w:tabs>
              <w:spacing w:line="259" w:lineRule="auto" w:before="0" w:after="0"/>
              <w:ind w:left="453" w:right="696" w:hanging="171"/>
              <w:jc w:val="left"/>
              <w:rPr>
                <w:sz w:val="20"/>
              </w:rPr>
            </w:pPr>
            <w:r>
              <w:rPr>
                <w:color w:val="231F20"/>
                <w:sz w:val="20"/>
              </w:rPr>
              <w:t>Number of emergency procedures </w:t>
            </w:r>
            <w:r>
              <w:rPr>
                <w:color w:val="231F20"/>
                <w:sz w:val="20"/>
              </w:rPr>
              <w:t>and </w:t>
            </w:r>
            <w:r>
              <w:rPr>
                <w:color w:val="231F20"/>
                <w:w w:val="105"/>
                <w:sz w:val="20"/>
              </w:rPr>
              <w:t>advocacy plans in place for OPDs for emergency</w:t>
            </w:r>
            <w:r>
              <w:rPr>
                <w:color w:val="231F20"/>
                <w:spacing w:val="-13"/>
                <w:w w:val="105"/>
                <w:sz w:val="20"/>
              </w:rPr>
              <w:t> </w:t>
            </w:r>
            <w:r>
              <w:rPr>
                <w:color w:val="231F20"/>
                <w:w w:val="105"/>
                <w:sz w:val="20"/>
              </w:rPr>
              <w:t>response.</w:t>
            </w:r>
          </w:p>
          <w:p>
            <w:pPr>
              <w:pStyle w:val="TableParagraph"/>
              <w:numPr>
                <w:ilvl w:val="0"/>
                <w:numId w:val="21"/>
              </w:numPr>
              <w:tabs>
                <w:tab w:pos="451" w:val="left" w:leader="none"/>
                <w:tab w:pos="453" w:val="left" w:leader="none"/>
              </w:tabs>
              <w:spacing w:line="259" w:lineRule="auto" w:before="0" w:after="0"/>
              <w:ind w:left="453" w:right="470" w:hanging="171"/>
              <w:jc w:val="left"/>
              <w:rPr>
                <w:sz w:val="20"/>
              </w:rPr>
            </w:pPr>
            <w:r>
              <w:rPr>
                <w:color w:val="231F20"/>
                <w:w w:val="105"/>
                <w:sz w:val="20"/>
              </w:rPr>
              <w:t>Number of cross-learning between partners, OPDS and PDF for resource </w:t>
            </w:r>
            <w:r>
              <w:rPr>
                <w:color w:val="231F20"/>
                <w:sz w:val="20"/>
              </w:rPr>
              <w:t>mobilisation,</w:t>
            </w:r>
            <w:r>
              <w:rPr>
                <w:color w:val="231F20"/>
                <w:spacing w:val="-2"/>
                <w:sz w:val="20"/>
              </w:rPr>
              <w:t> </w:t>
            </w:r>
            <w:r>
              <w:rPr>
                <w:color w:val="231F20"/>
                <w:sz w:val="20"/>
              </w:rPr>
              <w:t>and</w:t>
            </w:r>
            <w:r>
              <w:rPr>
                <w:color w:val="231F20"/>
                <w:spacing w:val="-2"/>
                <w:sz w:val="20"/>
              </w:rPr>
              <w:t> </w:t>
            </w:r>
            <w:r>
              <w:rPr>
                <w:color w:val="231F20"/>
                <w:sz w:val="20"/>
              </w:rPr>
              <w:t>DRR</w:t>
            </w:r>
            <w:r>
              <w:rPr>
                <w:color w:val="231F20"/>
                <w:spacing w:val="-2"/>
                <w:sz w:val="20"/>
              </w:rPr>
              <w:t> </w:t>
            </w:r>
            <w:r>
              <w:rPr>
                <w:color w:val="231F20"/>
                <w:sz w:val="20"/>
              </w:rPr>
              <w:t>and</w:t>
            </w:r>
            <w:r>
              <w:rPr>
                <w:color w:val="231F20"/>
                <w:spacing w:val="-2"/>
                <w:sz w:val="20"/>
              </w:rPr>
              <w:t> </w:t>
            </w:r>
            <w:r>
              <w:rPr>
                <w:color w:val="231F20"/>
                <w:sz w:val="20"/>
              </w:rPr>
              <w:t>CC</w:t>
            </w:r>
            <w:r>
              <w:rPr>
                <w:color w:val="231F20"/>
                <w:spacing w:val="-2"/>
                <w:sz w:val="20"/>
              </w:rPr>
              <w:t> </w:t>
            </w:r>
            <w:r>
              <w:rPr>
                <w:color w:val="231F20"/>
                <w:sz w:val="20"/>
              </w:rPr>
              <w:t>movement </w:t>
            </w:r>
            <w:r>
              <w:rPr>
                <w:color w:val="231F20"/>
                <w:spacing w:val="-2"/>
                <w:w w:val="105"/>
                <w:sz w:val="20"/>
              </w:rPr>
              <w:t>building.</w:t>
            </w:r>
          </w:p>
          <w:p>
            <w:pPr>
              <w:pStyle w:val="TableParagraph"/>
              <w:numPr>
                <w:ilvl w:val="0"/>
                <w:numId w:val="21"/>
              </w:numPr>
              <w:tabs>
                <w:tab w:pos="451" w:val="left" w:leader="none"/>
                <w:tab w:pos="453" w:val="left" w:leader="none"/>
              </w:tabs>
              <w:spacing w:line="259" w:lineRule="auto" w:before="0" w:after="0"/>
              <w:ind w:left="453" w:right="470" w:hanging="171"/>
              <w:jc w:val="left"/>
              <w:rPr>
                <w:sz w:val="20"/>
              </w:rPr>
            </w:pPr>
            <w:r>
              <w:rPr>
                <w:color w:val="231F20"/>
                <w:w w:val="105"/>
                <w:sz w:val="20"/>
              </w:rPr>
              <w:t>Number</w:t>
            </w:r>
            <w:r>
              <w:rPr>
                <w:color w:val="231F20"/>
                <w:spacing w:val="-20"/>
                <w:w w:val="105"/>
                <w:sz w:val="20"/>
              </w:rPr>
              <w:t> </w:t>
            </w:r>
            <w:r>
              <w:rPr>
                <w:color w:val="231F20"/>
                <w:w w:val="105"/>
                <w:sz w:val="20"/>
              </w:rPr>
              <w:t>and</w:t>
            </w:r>
            <w:r>
              <w:rPr>
                <w:color w:val="231F20"/>
                <w:spacing w:val="-19"/>
                <w:w w:val="105"/>
                <w:sz w:val="20"/>
              </w:rPr>
              <w:t> </w:t>
            </w:r>
            <w:r>
              <w:rPr>
                <w:color w:val="231F20"/>
                <w:w w:val="105"/>
                <w:sz w:val="20"/>
              </w:rPr>
              <w:t>type</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initiatives</w:t>
            </w:r>
            <w:r>
              <w:rPr>
                <w:color w:val="231F20"/>
                <w:spacing w:val="-19"/>
                <w:w w:val="105"/>
                <w:sz w:val="20"/>
              </w:rPr>
              <w:t> </w:t>
            </w:r>
            <w:r>
              <w:rPr>
                <w:color w:val="231F20"/>
                <w:w w:val="105"/>
                <w:sz w:val="20"/>
              </w:rPr>
              <w:t>that</w:t>
            </w:r>
            <w:r>
              <w:rPr>
                <w:color w:val="231F20"/>
                <w:spacing w:val="-19"/>
                <w:w w:val="105"/>
                <w:sz w:val="20"/>
              </w:rPr>
              <w:t> </w:t>
            </w:r>
            <w:r>
              <w:rPr>
                <w:color w:val="231F20"/>
                <w:w w:val="105"/>
                <w:sz w:val="20"/>
              </w:rPr>
              <w:t>show strengthened partnerships in resource </w:t>
            </w:r>
            <w:r>
              <w:rPr>
                <w:color w:val="231F20"/>
                <w:spacing w:val="-2"/>
                <w:w w:val="105"/>
                <w:sz w:val="20"/>
              </w:rPr>
              <w:t>mobilisation</w:t>
            </w:r>
            <w:r>
              <w:rPr>
                <w:color w:val="231F20"/>
                <w:spacing w:val="-20"/>
                <w:w w:val="105"/>
                <w:sz w:val="20"/>
              </w:rPr>
              <w:t> </w:t>
            </w:r>
            <w:r>
              <w:rPr>
                <w:color w:val="231F20"/>
                <w:spacing w:val="-2"/>
                <w:w w:val="105"/>
                <w:sz w:val="20"/>
              </w:rPr>
              <w:t>between</w:t>
            </w:r>
            <w:r>
              <w:rPr>
                <w:color w:val="231F20"/>
                <w:spacing w:val="-19"/>
                <w:w w:val="105"/>
                <w:sz w:val="20"/>
              </w:rPr>
              <w:t> </w:t>
            </w:r>
            <w:r>
              <w:rPr>
                <w:color w:val="231F20"/>
                <w:spacing w:val="-2"/>
                <w:w w:val="105"/>
                <w:sz w:val="20"/>
              </w:rPr>
              <w:t>the</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PDF</w:t>
            </w:r>
            <w:r>
              <w:rPr>
                <w:color w:val="231F20"/>
                <w:spacing w:val="-19"/>
                <w:w w:val="105"/>
                <w:sz w:val="20"/>
              </w:rPr>
              <w:t> </w:t>
            </w:r>
            <w:r>
              <w:rPr>
                <w:color w:val="231F20"/>
                <w:spacing w:val="-2"/>
                <w:w w:val="105"/>
                <w:sz w:val="20"/>
              </w:rPr>
              <w:t>and partners.</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spacing w:before="239"/>
        <w:rPr>
          <w:rFonts w:ascii="Arial Black"/>
        </w:rPr>
      </w:pPr>
    </w:p>
    <w:tbl>
      <w:tblPr>
        <w:tblW w:w="0" w:type="auto"/>
        <w:jc w:val="left"/>
        <w:tblInd w:w="128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89"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730" w:hRule="atLeast"/>
        </w:trPr>
        <w:tc>
          <w:tcPr>
            <w:tcW w:w="9202" w:type="dxa"/>
            <w:gridSpan w:val="2"/>
            <w:tcBorders>
              <w:top w:val="nil"/>
            </w:tcBorders>
          </w:tcPr>
          <w:p>
            <w:pPr>
              <w:pStyle w:val="TableParagraph"/>
              <w:spacing w:line="220" w:lineRule="auto" w:before="107"/>
              <w:ind w:left="283" w:firstLine="0"/>
              <w:rPr>
                <w:rFonts w:ascii="Arial Black"/>
                <w:sz w:val="20"/>
              </w:rPr>
            </w:pPr>
            <w:r>
              <w:rPr>
                <w:rFonts w:ascii="Arial Black"/>
                <w:color w:val="231F20"/>
                <w:w w:val="85"/>
                <w:sz w:val="20"/>
              </w:rPr>
              <w:t>2.2</w:t>
            </w:r>
            <w:r>
              <w:rPr>
                <w:rFonts w:ascii="Arial Black"/>
                <w:color w:val="231F20"/>
                <w:spacing w:val="-14"/>
                <w:w w:val="85"/>
                <w:sz w:val="20"/>
              </w:rPr>
              <w:t> </w:t>
            </w:r>
            <w:r>
              <w:rPr>
                <w:rFonts w:ascii="Arial Black"/>
                <w:color w:val="231F20"/>
                <w:w w:val="85"/>
                <w:sz w:val="20"/>
              </w:rPr>
              <w:t>Increased</w:t>
            </w:r>
            <w:r>
              <w:rPr>
                <w:rFonts w:ascii="Arial Black"/>
                <w:color w:val="231F20"/>
                <w:spacing w:val="-14"/>
                <w:w w:val="85"/>
                <w:sz w:val="20"/>
              </w:rPr>
              <w:t> </w:t>
            </w:r>
            <w:r>
              <w:rPr>
                <w:rFonts w:ascii="Arial Black"/>
                <w:color w:val="231F20"/>
                <w:w w:val="85"/>
                <w:sz w:val="20"/>
              </w:rPr>
              <w:t>commitment</w:t>
            </w:r>
            <w:r>
              <w:rPr>
                <w:rFonts w:ascii="Arial Black"/>
                <w:color w:val="231F20"/>
                <w:spacing w:val="-14"/>
                <w:w w:val="85"/>
                <w:sz w:val="20"/>
              </w:rPr>
              <w:t> </w:t>
            </w:r>
            <w:r>
              <w:rPr>
                <w:rFonts w:ascii="Arial Black"/>
                <w:color w:val="231F20"/>
                <w:w w:val="85"/>
                <w:sz w:val="20"/>
              </w:rPr>
              <w:t>of</w:t>
            </w:r>
            <w:r>
              <w:rPr>
                <w:rFonts w:ascii="Arial Black"/>
                <w:color w:val="231F20"/>
                <w:spacing w:val="-14"/>
                <w:w w:val="85"/>
                <w:sz w:val="20"/>
              </w:rPr>
              <w:t> </w:t>
            </w:r>
            <w:r>
              <w:rPr>
                <w:rFonts w:ascii="Arial Black"/>
                <w:color w:val="231F20"/>
                <w:w w:val="85"/>
                <w:sz w:val="20"/>
              </w:rPr>
              <w:t>governments</w:t>
            </w:r>
            <w:r>
              <w:rPr>
                <w:rFonts w:ascii="Arial Black"/>
                <w:color w:val="231F20"/>
                <w:spacing w:val="-14"/>
                <w:w w:val="85"/>
                <w:sz w:val="20"/>
              </w:rPr>
              <w:t> </w:t>
            </w:r>
            <w:r>
              <w:rPr>
                <w:rFonts w:ascii="Arial Black"/>
                <w:color w:val="231F20"/>
                <w:w w:val="85"/>
                <w:sz w:val="20"/>
              </w:rPr>
              <w:t>to</w:t>
            </w:r>
            <w:r>
              <w:rPr>
                <w:rFonts w:ascii="Arial Black"/>
                <w:color w:val="231F20"/>
                <w:spacing w:val="-14"/>
                <w:w w:val="85"/>
                <w:sz w:val="20"/>
              </w:rPr>
              <w:t> </w:t>
            </w:r>
            <w:r>
              <w:rPr>
                <w:rFonts w:ascii="Arial Black"/>
                <w:color w:val="231F20"/>
                <w:w w:val="85"/>
                <w:sz w:val="20"/>
              </w:rPr>
              <w:t>disability-</w:t>
            </w:r>
            <w:r>
              <w:rPr>
                <w:rFonts w:ascii="Arial Black"/>
                <w:color w:val="231F20"/>
                <w:spacing w:val="-14"/>
                <w:w w:val="85"/>
                <w:sz w:val="20"/>
              </w:rPr>
              <w:t> </w:t>
            </w:r>
            <w:r>
              <w:rPr>
                <w:rFonts w:ascii="Arial Black"/>
                <w:color w:val="231F20"/>
                <w:w w:val="85"/>
                <w:sz w:val="20"/>
              </w:rPr>
              <w:t>inclusive</w:t>
            </w:r>
            <w:r>
              <w:rPr>
                <w:rFonts w:ascii="Arial Black"/>
                <w:color w:val="231F20"/>
                <w:spacing w:val="-14"/>
                <w:w w:val="85"/>
                <w:sz w:val="20"/>
              </w:rPr>
              <w:t> </w:t>
            </w:r>
            <w:r>
              <w:rPr>
                <w:rFonts w:ascii="Arial Black"/>
                <w:color w:val="231F20"/>
                <w:w w:val="85"/>
                <w:sz w:val="20"/>
              </w:rPr>
              <w:t>humanitarian</w:t>
            </w:r>
            <w:r>
              <w:rPr>
                <w:rFonts w:ascii="Arial Black"/>
                <w:color w:val="231F20"/>
                <w:spacing w:val="-14"/>
                <w:w w:val="85"/>
                <w:sz w:val="20"/>
              </w:rPr>
              <w:t> </w:t>
            </w:r>
            <w:r>
              <w:rPr>
                <w:rFonts w:ascii="Arial Black"/>
                <w:color w:val="231F20"/>
                <w:w w:val="85"/>
                <w:sz w:val="20"/>
              </w:rPr>
              <w:t>resilien</w:t>
            </w:r>
            <w:r>
              <w:rPr>
                <w:rFonts w:ascii="Arial Black"/>
                <w:color w:val="231F20"/>
                <w:w w:val="85"/>
                <w:sz w:val="20"/>
              </w:rPr>
              <w:t>t</w:t>
            </w:r>
            <w:r>
              <w:rPr>
                <w:rFonts w:ascii="Arial Black"/>
                <w:color w:val="231F20"/>
                <w:w w:val="85"/>
                <w:sz w:val="20"/>
              </w:rPr>
              <w:t> </w:t>
            </w:r>
            <w:r>
              <w:rPr>
                <w:rFonts w:ascii="Arial Black"/>
                <w:color w:val="231F20"/>
                <w:w w:val="90"/>
                <w:sz w:val="20"/>
              </w:rPr>
              <w:t>development</w:t>
            </w:r>
            <w:r>
              <w:rPr>
                <w:rFonts w:ascii="Arial Black"/>
                <w:color w:val="231F20"/>
                <w:spacing w:val="-15"/>
                <w:w w:val="90"/>
                <w:sz w:val="20"/>
              </w:rPr>
              <w:t> </w:t>
            </w:r>
            <w:r>
              <w:rPr>
                <w:rFonts w:ascii="Arial Black"/>
                <w:color w:val="231F20"/>
                <w:w w:val="90"/>
                <w:sz w:val="20"/>
              </w:rPr>
              <w:t>processes</w:t>
            </w:r>
          </w:p>
        </w:tc>
      </w:tr>
      <w:tr>
        <w:trPr>
          <w:trHeight w:val="7230" w:hRule="atLeast"/>
        </w:trPr>
        <w:tc>
          <w:tcPr>
            <w:tcW w:w="4592" w:type="dxa"/>
          </w:tcPr>
          <w:p>
            <w:pPr>
              <w:pStyle w:val="TableParagraph"/>
              <w:numPr>
                <w:ilvl w:val="0"/>
                <w:numId w:val="22"/>
              </w:numPr>
              <w:tabs>
                <w:tab w:pos="451" w:val="left" w:leader="none"/>
                <w:tab w:pos="453" w:val="left" w:leader="none"/>
              </w:tabs>
              <w:spacing w:line="259" w:lineRule="auto" w:before="110" w:after="0"/>
              <w:ind w:left="453" w:right="441" w:hanging="171"/>
              <w:jc w:val="left"/>
              <w:rPr>
                <w:sz w:val="20"/>
              </w:rPr>
            </w:pPr>
            <w:r>
              <w:rPr>
                <w:color w:val="231F20"/>
                <w:w w:val="105"/>
                <w:sz w:val="20"/>
              </w:rPr>
              <w:t>Regional collaboration to support the partnership</w:t>
            </w:r>
            <w:r>
              <w:rPr>
                <w:color w:val="231F20"/>
                <w:spacing w:val="-10"/>
                <w:w w:val="105"/>
                <w:sz w:val="20"/>
              </w:rPr>
              <w:t> </w:t>
            </w:r>
            <w:r>
              <w:rPr>
                <w:color w:val="231F20"/>
                <w:w w:val="105"/>
                <w:sz w:val="20"/>
              </w:rPr>
              <w:t>with</w:t>
            </w:r>
            <w:r>
              <w:rPr>
                <w:color w:val="231F20"/>
                <w:spacing w:val="-10"/>
                <w:w w:val="105"/>
                <w:sz w:val="20"/>
              </w:rPr>
              <w:t> </w:t>
            </w:r>
            <w:r>
              <w:rPr>
                <w:color w:val="231F20"/>
                <w:w w:val="105"/>
                <w:sz w:val="20"/>
              </w:rPr>
              <w:t>development</w:t>
            </w:r>
            <w:r>
              <w:rPr>
                <w:color w:val="231F20"/>
                <w:spacing w:val="-10"/>
                <w:w w:val="105"/>
                <w:sz w:val="20"/>
              </w:rPr>
              <w:t> </w:t>
            </w:r>
            <w:r>
              <w:rPr>
                <w:color w:val="231F20"/>
                <w:w w:val="105"/>
                <w:sz w:val="20"/>
              </w:rPr>
              <w:t>partners, </w:t>
            </w:r>
            <w:r>
              <w:rPr>
                <w:color w:val="231F20"/>
                <w:sz w:val="20"/>
              </w:rPr>
              <w:t>UN</w:t>
            </w:r>
            <w:r>
              <w:rPr>
                <w:color w:val="231F20"/>
                <w:spacing w:val="-2"/>
                <w:sz w:val="20"/>
              </w:rPr>
              <w:t> </w:t>
            </w:r>
            <w:r>
              <w:rPr>
                <w:color w:val="231F20"/>
                <w:sz w:val="20"/>
              </w:rPr>
              <w:t>agencies</w:t>
            </w:r>
            <w:r>
              <w:rPr>
                <w:color w:val="231F20"/>
                <w:spacing w:val="-2"/>
                <w:sz w:val="20"/>
              </w:rPr>
              <w:t> </w:t>
            </w:r>
            <w:r>
              <w:rPr>
                <w:color w:val="231F20"/>
                <w:sz w:val="20"/>
              </w:rPr>
              <w:t>and</w:t>
            </w:r>
            <w:r>
              <w:rPr>
                <w:color w:val="231F20"/>
                <w:spacing w:val="-2"/>
                <w:sz w:val="20"/>
              </w:rPr>
              <w:t> </w:t>
            </w:r>
            <w:r>
              <w:rPr>
                <w:color w:val="231F20"/>
                <w:sz w:val="20"/>
              </w:rPr>
              <w:t>SPC</w:t>
            </w:r>
            <w:r>
              <w:rPr>
                <w:color w:val="231F20"/>
                <w:spacing w:val="-2"/>
                <w:sz w:val="20"/>
              </w:rPr>
              <w:t> </w:t>
            </w:r>
            <w:r>
              <w:rPr>
                <w:color w:val="231F20"/>
                <w:sz w:val="20"/>
              </w:rPr>
              <w:t>to</w:t>
            </w:r>
            <w:r>
              <w:rPr>
                <w:color w:val="231F20"/>
                <w:spacing w:val="-2"/>
                <w:sz w:val="20"/>
              </w:rPr>
              <w:t> </w:t>
            </w:r>
            <w:r>
              <w:rPr>
                <w:color w:val="231F20"/>
                <w:sz w:val="20"/>
              </w:rPr>
              <w:t>conduct</w:t>
            </w:r>
            <w:r>
              <w:rPr>
                <w:color w:val="231F20"/>
                <w:spacing w:val="-2"/>
                <w:sz w:val="20"/>
              </w:rPr>
              <w:t> </w:t>
            </w:r>
            <w:r>
              <w:rPr>
                <w:color w:val="231F20"/>
                <w:sz w:val="20"/>
              </w:rPr>
              <w:t>regional </w:t>
            </w:r>
            <w:r>
              <w:rPr>
                <w:color w:val="231F20"/>
                <w:w w:val="105"/>
                <w:sz w:val="20"/>
              </w:rPr>
              <w:t>analysis of public policy and budgetary provisions in relation to Disability </w:t>
            </w:r>
            <w:r>
              <w:rPr>
                <w:color w:val="231F20"/>
                <w:sz w:val="20"/>
              </w:rPr>
              <w:t>Inclusion</w:t>
            </w:r>
            <w:r>
              <w:rPr>
                <w:color w:val="231F20"/>
                <w:spacing w:val="-9"/>
                <w:sz w:val="20"/>
              </w:rPr>
              <w:t> </w:t>
            </w:r>
            <w:r>
              <w:rPr>
                <w:color w:val="231F20"/>
                <w:sz w:val="20"/>
              </w:rPr>
              <w:t>in</w:t>
            </w:r>
            <w:r>
              <w:rPr>
                <w:color w:val="231F20"/>
                <w:spacing w:val="-9"/>
                <w:sz w:val="20"/>
              </w:rPr>
              <w:t> </w:t>
            </w:r>
            <w:r>
              <w:rPr>
                <w:color w:val="231F20"/>
                <w:sz w:val="20"/>
              </w:rPr>
              <w:t>DRM,</w:t>
            </w:r>
            <w:r>
              <w:rPr>
                <w:color w:val="231F20"/>
                <w:spacing w:val="-9"/>
                <w:sz w:val="20"/>
              </w:rPr>
              <w:t> </w:t>
            </w:r>
            <w:r>
              <w:rPr>
                <w:color w:val="231F20"/>
                <w:sz w:val="20"/>
              </w:rPr>
              <w:t>EW4ALL,</w:t>
            </w:r>
            <w:r>
              <w:rPr>
                <w:color w:val="231F20"/>
                <w:spacing w:val="-9"/>
                <w:sz w:val="20"/>
              </w:rPr>
              <w:t> </w:t>
            </w:r>
            <w:r>
              <w:rPr>
                <w:color w:val="231F20"/>
                <w:sz w:val="20"/>
              </w:rPr>
              <w:t>CC</w:t>
            </w:r>
            <w:r>
              <w:rPr>
                <w:color w:val="231F20"/>
                <w:spacing w:val="-9"/>
                <w:sz w:val="20"/>
              </w:rPr>
              <w:t> </w:t>
            </w:r>
            <w:r>
              <w:rPr>
                <w:color w:val="231F20"/>
                <w:sz w:val="20"/>
              </w:rPr>
              <w:t>and</w:t>
            </w:r>
            <w:r>
              <w:rPr>
                <w:color w:val="231F20"/>
                <w:spacing w:val="-9"/>
                <w:sz w:val="20"/>
              </w:rPr>
              <w:t> </w:t>
            </w:r>
            <w:r>
              <w:rPr>
                <w:color w:val="231F20"/>
                <w:sz w:val="20"/>
              </w:rPr>
              <w:t>health </w:t>
            </w:r>
            <w:r>
              <w:rPr>
                <w:color w:val="231F20"/>
                <w:spacing w:val="-2"/>
                <w:w w:val="105"/>
                <w:sz w:val="20"/>
              </w:rPr>
              <w:t>pandemics.</w:t>
            </w:r>
          </w:p>
          <w:p>
            <w:pPr>
              <w:pStyle w:val="TableParagraph"/>
              <w:numPr>
                <w:ilvl w:val="0"/>
                <w:numId w:val="22"/>
              </w:numPr>
              <w:tabs>
                <w:tab w:pos="451" w:val="left" w:leader="none"/>
                <w:tab w:pos="453" w:val="left" w:leader="none"/>
              </w:tabs>
              <w:spacing w:line="259" w:lineRule="auto" w:before="0" w:after="0"/>
              <w:ind w:left="453" w:right="314" w:hanging="171"/>
              <w:jc w:val="left"/>
              <w:rPr>
                <w:sz w:val="20"/>
              </w:rPr>
            </w:pPr>
            <w:r>
              <w:rPr>
                <w:color w:val="231F20"/>
                <w:w w:val="105"/>
                <w:sz w:val="20"/>
              </w:rPr>
              <w:t>Explore</w:t>
            </w:r>
            <w:r>
              <w:rPr>
                <w:color w:val="231F20"/>
                <w:spacing w:val="-4"/>
                <w:w w:val="105"/>
                <w:sz w:val="20"/>
              </w:rPr>
              <w:t> </w:t>
            </w:r>
            <w:r>
              <w:rPr>
                <w:color w:val="231F20"/>
                <w:w w:val="105"/>
                <w:sz w:val="20"/>
              </w:rPr>
              <w:t>ways</w:t>
            </w:r>
            <w:r>
              <w:rPr>
                <w:color w:val="231F20"/>
                <w:spacing w:val="-4"/>
                <w:w w:val="105"/>
                <w:sz w:val="20"/>
              </w:rPr>
              <w:t> </w:t>
            </w:r>
            <w:r>
              <w:rPr>
                <w:color w:val="231F20"/>
                <w:w w:val="105"/>
                <w:sz w:val="20"/>
              </w:rPr>
              <w:t>to</w:t>
            </w:r>
            <w:r>
              <w:rPr>
                <w:color w:val="231F20"/>
                <w:spacing w:val="-4"/>
                <w:w w:val="105"/>
                <w:sz w:val="20"/>
              </w:rPr>
              <w:t> </w:t>
            </w:r>
            <w:r>
              <w:rPr>
                <w:color w:val="231F20"/>
                <w:w w:val="105"/>
                <w:sz w:val="20"/>
              </w:rPr>
              <w:t>highlight</w:t>
            </w:r>
            <w:r>
              <w:rPr>
                <w:color w:val="231F20"/>
                <w:spacing w:val="-4"/>
                <w:w w:val="105"/>
                <w:sz w:val="20"/>
              </w:rPr>
              <w:t> </w:t>
            </w:r>
            <w:r>
              <w:rPr>
                <w:color w:val="231F20"/>
                <w:w w:val="105"/>
                <w:sz w:val="20"/>
              </w:rPr>
              <w:t>obligation</w:t>
            </w:r>
            <w:r>
              <w:rPr>
                <w:color w:val="231F20"/>
                <w:spacing w:val="-4"/>
                <w:w w:val="105"/>
                <w:sz w:val="20"/>
              </w:rPr>
              <w:t> </w:t>
            </w:r>
            <w:r>
              <w:rPr>
                <w:color w:val="231F20"/>
                <w:w w:val="105"/>
                <w:sz w:val="20"/>
              </w:rPr>
              <w:t>and </w:t>
            </w:r>
            <w:r>
              <w:rPr>
                <w:color w:val="231F20"/>
                <w:spacing w:val="-2"/>
                <w:w w:val="105"/>
                <w:sz w:val="20"/>
              </w:rPr>
              <w:t>commitment</w:t>
            </w:r>
            <w:r>
              <w:rPr>
                <w:color w:val="231F20"/>
                <w:spacing w:val="-17"/>
                <w:w w:val="105"/>
                <w:sz w:val="20"/>
              </w:rPr>
              <w:t> </w:t>
            </w:r>
            <w:r>
              <w:rPr>
                <w:color w:val="231F20"/>
                <w:spacing w:val="-2"/>
                <w:w w:val="105"/>
                <w:sz w:val="20"/>
              </w:rPr>
              <w:t>of</w:t>
            </w:r>
            <w:r>
              <w:rPr>
                <w:color w:val="231F20"/>
                <w:spacing w:val="-17"/>
                <w:w w:val="105"/>
                <w:sz w:val="20"/>
              </w:rPr>
              <w:t> </w:t>
            </w:r>
            <w:r>
              <w:rPr>
                <w:color w:val="231F20"/>
                <w:spacing w:val="-2"/>
                <w:w w:val="105"/>
                <w:sz w:val="20"/>
              </w:rPr>
              <w:t>Governments</w:t>
            </w:r>
            <w:r>
              <w:rPr>
                <w:color w:val="231F20"/>
                <w:spacing w:val="-17"/>
                <w:w w:val="105"/>
                <w:sz w:val="20"/>
              </w:rPr>
              <w:t> </w:t>
            </w:r>
            <w:r>
              <w:rPr>
                <w:color w:val="231F20"/>
                <w:spacing w:val="-2"/>
                <w:w w:val="105"/>
                <w:sz w:val="20"/>
              </w:rPr>
              <w:t>in</w:t>
            </w:r>
            <w:r>
              <w:rPr>
                <w:color w:val="231F20"/>
                <w:spacing w:val="-17"/>
                <w:w w:val="105"/>
                <w:sz w:val="20"/>
              </w:rPr>
              <w:t> </w:t>
            </w:r>
            <w:r>
              <w:rPr>
                <w:color w:val="231F20"/>
                <w:spacing w:val="-2"/>
                <w:w w:val="105"/>
                <w:sz w:val="20"/>
              </w:rPr>
              <w:t>respect</w:t>
            </w:r>
            <w:r>
              <w:rPr>
                <w:color w:val="231F20"/>
                <w:spacing w:val="-17"/>
                <w:w w:val="105"/>
                <w:sz w:val="20"/>
              </w:rPr>
              <w:t> </w:t>
            </w:r>
            <w:r>
              <w:rPr>
                <w:color w:val="231F20"/>
                <w:spacing w:val="-2"/>
                <w:w w:val="105"/>
                <w:sz w:val="20"/>
              </w:rPr>
              <w:t>of </w:t>
            </w:r>
            <w:r>
              <w:rPr>
                <w:color w:val="231F20"/>
                <w:w w:val="105"/>
                <w:sz w:val="20"/>
              </w:rPr>
              <w:t>disability</w:t>
            </w:r>
            <w:r>
              <w:rPr>
                <w:color w:val="231F20"/>
                <w:spacing w:val="-15"/>
                <w:w w:val="105"/>
                <w:sz w:val="20"/>
              </w:rPr>
              <w:t> </w:t>
            </w:r>
            <w:r>
              <w:rPr>
                <w:color w:val="231F20"/>
                <w:w w:val="105"/>
                <w:sz w:val="20"/>
              </w:rPr>
              <w:t>inclusion</w:t>
            </w:r>
            <w:r>
              <w:rPr>
                <w:color w:val="231F20"/>
                <w:spacing w:val="-15"/>
                <w:w w:val="105"/>
                <w:sz w:val="20"/>
              </w:rPr>
              <w:t> </w:t>
            </w:r>
            <w:r>
              <w:rPr>
                <w:color w:val="231F20"/>
                <w:w w:val="105"/>
                <w:sz w:val="20"/>
              </w:rPr>
              <w:t>in</w:t>
            </w:r>
            <w:r>
              <w:rPr>
                <w:color w:val="231F20"/>
                <w:spacing w:val="-15"/>
                <w:w w:val="105"/>
                <w:sz w:val="20"/>
              </w:rPr>
              <w:t> </w:t>
            </w:r>
            <w:r>
              <w:rPr>
                <w:color w:val="231F20"/>
                <w:w w:val="105"/>
                <w:sz w:val="20"/>
              </w:rPr>
              <w:t>disasters</w:t>
            </w:r>
            <w:r>
              <w:rPr>
                <w:color w:val="231F20"/>
                <w:spacing w:val="-15"/>
                <w:w w:val="105"/>
                <w:sz w:val="20"/>
              </w:rPr>
              <w:t> </w:t>
            </w:r>
            <w:r>
              <w:rPr>
                <w:color w:val="231F20"/>
                <w:w w:val="105"/>
                <w:sz w:val="20"/>
              </w:rPr>
              <w:t>in</w:t>
            </w:r>
            <w:r>
              <w:rPr>
                <w:color w:val="231F20"/>
                <w:spacing w:val="-15"/>
                <w:w w:val="105"/>
                <w:sz w:val="20"/>
              </w:rPr>
              <w:t> </w:t>
            </w:r>
            <w:r>
              <w:rPr>
                <w:color w:val="231F20"/>
                <w:w w:val="105"/>
                <w:sz w:val="20"/>
              </w:rPr>
              <w:t>line</w:t>
            </w:r>
            <w:r>
              <w:rPr>
                <w:color w:val="231F20"/>
                <w:spacing w:val="-15"/>
                <w:w w:val="105"/>
                <w:sz w:val="20"/>
              </w:rPr>
              <w:t> </w:t>
            </w:r>
            <w:r>
              <w:rPr>
                <w:color w:val="231F20"/>
                <w:w w:val="105"/>
                <w:sz w:val="20"/>
              </w:rPr>
              <w:t>with CRPD and SDG</w:t>
            </w:r>
          </w:p>
          <w:p>
            <w:pPr>
              <w:pStyle w:val="TableParagraph"/>
              <w:numPr>
                <w:ilvl w:val="0"/>
                <w:numId w:val="22"/>
              </w:numPr>
              <w:tabs>
                <w:tab w:pos="451" w:val="left" w:leader="none"/>
                <w:tab w:pos="453" w:val="left" w:leader="none"/>
              </w:tabs>
              <w:spacing w:line="259" w:lineRule="auto" w:before="0" w:after="0"/>
              <w:ind w:left="453" w:right="474" w:hanging="171"/>
              <w:jc w:val="left"/>
              <w:rPr>
                <w:sz w:val="20"/>
              </w:rPr>
            </w:pPr>
            <w:r>
              <w:rPr>
                <w:color w:val="231F20"/>
                <w:w w:val="105"/>
                <w:sz w:val="20"/>
              </w:rPr>
              <w:t>Use of the regional architecture and processes as a means of mobilising goverment resources to commit and </w:t>
            </w:r>
            <w:r>
              <w:rPr>
                <w:color w:val="231F20"/>
                <w:spacing w:val="-2"/>
                <w:w w:val="105"/>
                <w:sz w:val="20"/>
              </w:rPr>
              <w:t>support</w:t>
            </w:r>
            <w:r>
              <w:rPr>
                <w:color w:val="231F20"/>
                <w:spacing w:val="-16"/>
                <w:w w:val="105"/>
                <w:sz w:val="20"/>
              </w:rPr>
              <w:t> </w:t>
            </w:r>
            <w:r>
              <w:rPr>
                <w:color w:val="231F20"/>
                <w:spacing w:val="-2"/>
                <w:w w:val="105"/>
                <w:sz w:val="20"/>
              </w:rPr>
              <w:t>disability-inclusive</w:t>
            </w:r>
            <w:r>
              <w:rPr>
                <w:color w:val="231F20"/>
                <w:spacing w:val="-16"/>
                <w:w w:val="105"/>
                <w:sz w:val="20"/>
              </w:rPr>
              <w:t> </w:t>
            </w:r>
            <w:r>
              <w:rPr>
                <w:color w:val="231F20"/>
                <w:spacing w:val="-2"/>
                <w:w w:val="105"/>
                <w:sz w:val="20"/>
              </w:rPr>
              <w:t>humanitarian </w:t>
            </w:r>
            <w:r>
              <w:rPr>
                <w:color w:val="231F20"/>
                <w:w w:val="105"/>
                <w:sz w:val="20"/>
              </w:rPr>
              <w:t>resilient development processes.</w:t>
            </w:r>
          </w:p>
          <w:p>
            <w:pPr>
              <w:pStyle w:val="TableParagraph"/>
              <w:numPr>
                <w:ilvl w:val="0"/>
                <w:numId w:val="22"/>
              </w:numPr>
              <w:tabs>
                <w:tab w:pos="451" w:val="left" w:leader="none"/>
                <w:tab w:pos="453" w:val="left" w:leader="none"/>
              </w:tabs>
              <w:spacing w:line="259" w:lineRule="auto" w:before="0" w:after="0"/>
              <w:ind w:left="453" w:right="272" w:hanging="171"/>
              <w:jc w:val="left"/>
              <w:rPr>
                <w:sz w:val="20"/>
              </w:rPr>
            </w:pPr>
            <w:r>
              <w:rPr>
                <w:color w:val="231F20"/>
                <w:spacing w:val="-2"/>
                <w:w w:val="105"/>
                <w:sz w:val="20"/>
              </w:rPr>
              <w:t>PDF</w:t>
            </w:r>
            <w:r>
              <w:rPr>
                <w:color w:val="231F20"/>
                <w:spacing w:val="-18"/>
                <w:w w:val="105"/>
                <w:sz w:val="20"/>
              </w:rPr>
              <w:t> </w:t>
            </w:r>
            <w:r>
              <w:rPr>
                <w:color w:val="231F20"/>
                <w:spacing w:val="-2"/>
                <w:w w:val="105"/>
                <w:sz w:val="20"/>
              </w:rPr>
              <w:t>and</w:t>
            </w:r>
            <w:r>
              <w:rPr>
                <w:color w:val="231F20"/>
                <w:spacing w:val="-18"/>
                <w:w w:val="105"/>
                <w:sz w:val="20"/>
              </w:rPr>
              <w:t> </w:t>
            </w:r>
            <w:r>
              <w:rPr>
                <w:color w:val="231F20"/>
                <w:spacing w:val="-2"/>
                <w:w w:val="105"/>
                <w:sz w:val="20"/>
              </w:rPr>
              <w:t>OPDs</w:t>
            </w:r>
            <w:r>
              <w:rPr>
                <w:color w:val="231F20"/>
                <w:spacing w:val="-18"/>
                <w:w w:val="105"/>
                <w:sz w:val="20"/>
              </w:rPr>
              <w:t> </w:t>
            </w:r>
            <w:r>
              <w:rPr>
                <w:color w:val="231F20"/>
                <w:spacing w:val="-2"/>
                <w:w w:val="105"/>
                <w:sz w:val="20"/>
              </w:rPr>
              <w:t>to</w:t>
            </w:r>
            <w:r>
              <w:rPr>
                <w:color w:val="231F20"/>
                <w:spacing w:val="-18"/>
                <w:w w:val="105"/>
                <w:sz w:val="20"/>
              </w:rPr>
              <w:t> </w:t>
            </w:r>
            <w:r>
              <w:rPr>
                <w:color w:val="231F20"/>
                <w:spacing w:val="-2"/>
                <w:w w:val="105"/>
                <w:sz w:val="20"/>
              </w:rPr>
              <w:t>rollout</w:t>
            </w:r>
            <w:r>
              <w:rPr>
                <w:color w:val="231F20"/>
                <w:spacing w:val="-18"/>
                <w:w w:val="105"/>
                <w:sz w:val="20"/>
              </w:rPr>
              <w:t> </w:t>
            </w:r>
            <w:r>
              <w:rPr>
                <w:color w:val="231F20"/>
                <w:spacing w:val="-2"/>
                <w:w w:val="105"/>
                <w:sz w:val="20"/>
              </w:rPr>
              <w:t>advocacy</w:t>
            </w:r>
            <w:r>
              <w:rPr>
                <w:color w:val="231F20"/>
                <w:spacing w:val="-18"/>
                <w:w w:val="105"/>
                <w:sz w:val="20"/>
              </w:rPr>
              <w:t> </w:t>
            </w:r>
            <w:r>
              <w:rPr>
                <w:color w:val="231F20"/>
                <w:spacing w:val="-2"/>
                <w:w w:val="105"/>
                <w:sz w:val="20"/>
              </w:rPr>
              <w:t>strategy </w:t>
            </w:r>
            <w:r>
              <w:rPr>
                <w:color w:val="231F20"/>
                <w:sz w:val="20"/>
              </w:rPr>
              <w:t>in</w:t>
            </w:r>
            <w:r>
              <w:rPr>
                <w:color w:val="231F20"/>
                <w:spacing w:val="-3"/>
                <w:sz w:val="20"/>
              </w:rPr>
              <w:t> </w:t>
            </w:r>
            <w:r>
              <w:rPr>
                <w:color w:val="231F20"/>
                <w:sz w:val="20"/>
              </w:rPr>
              <w:t>the</w:t>
            </w:r>
            <w:r>
              <w:rPr>
                <w:color w:val="231F20"/>
                <w:spacing w:val="-3"/>
                <w:sz w:val="20"/>
              </w:rPr>
              <w:t> </w:t>
            </w:r>
            <w:r>
              <w:rPr>
                <w:color w:val="231F20"/>
                <w:sz w:val="20"/>
              </w:rPr>
              <w:t>Pacific,</w:t>
            </w:r>
            <w:r>
              <w:rPr>
                <w:color w:val="231F20"/>
                <w:spacing w:val="-3"/>
                <w:sz w:val="20"/>
              </w:rPr>
              <w:t> </w:t>
            </w:r>
            <w:r>
              <w:rPr>
                <w:color w:val="231F20"/>
                <w:sz w:val="20"/>
              </w:rPr>
              <w:t>including</w:t>
            </w:r>
            <w:r>
              <w:rPr>
                <w:color w:val="231F20"/>
                <w:spacing w:val="-3"/>
                <w:sz w:val="20"/>
              </w:rPr>
              <w:t> </w:t>
            </w:r>
            <w:r>
              <w:rPr>
                <w:color w:val="231F20"/>
                <w:sz w:val="20"/>
              </w:rPr>
              <w:t>high-level</w:t>
            </w:r>
            <w:r>
              <w:rPr>
                <w:color w:val="231F20"/>
                <w:spacing w:val="-3"/>
                <w:sz w:val="20"/>
              </w:rPr>
              <w:t> </w:t>
            </w:r>
            <w:r>
              <w:rPr>
                <w:color w:val="231F20"/>
                <w:sz w:val="20"/>
              </w:rPr>
              <w:t>advocacy </w:t>
            </w:r>
            <w:r>
              <w:rPr>
                <w:color w:val="231F20"/>
                <w:w w:val="105"/>
                <w:sz w:val="20"/>
              </w:rPr>
              <w:t>to target public policy and budget </w:t>
            </w:r>
            <w:r>
              <w:rPr>
                <w:color w:val="231F20"/>
                <w:spacing w:val="-2"/>
                <w:w w:val="105"/>
                <w:sz w:val="20"/>
              </w:rPr>
              <w:t>allocations.</w:t>
            </w:r>
          </w:p>
          <w:p>
            <w:pPr>
              <w:pStyle w:val="TableParagraph"/>
              <w:numPr>
                <w:ilvl w:val="0"/>
                <w:numId w:val="22"/>
              </w:numPr>
              <w:tabs>
                <w:tab w:pos="451" w:val="left" w:leader="none"/>
                <w:tab w:pos="453" w:val="left" w:leader="none"/>
              </w:tabs>
              <w:spacing w:line="259" w:lineRule="auto" w:before="0" w:after="0"/>
              <w:ind w:left="453" w:right="659" w:hanging="171"/>
              <w:jc w:val="left"/>
              <w:rPr>
                <w:sz w:val="20"/>
              </w:rPr>
            </w:pPr>
            <w:r>
              <w:rPr>
                <w:color w:val="231F20"/>
                <w:w w:val="105"/>
                <w:sz w:val="20"/>
              </w:rPr>
              <w:t>Implementation of national program </w:t>
            </w:r>
            <w:r>
              <w:rPr>
                <w:color w:val="231F20"/>
                <w:spacing w:val="-2"/>
                <w:w w:val="105"/>
                <w:sz w:val="20"/>
              </w:rPr>
              <w:t>advocacy</w:t>
            </w:r>
            <w:r>
              <w:rPr>
                <w:color w:val="231F20"/>
                <w:spacing w:val="-10"/>
                <w:w w:val="105"/>
                <w:sz w:val="20"/>
              </w:rPr>
              <w:t> </w:t>
            </w:r>
            <w:r>
              <w:rPr>
                <w:color w:val="231F20"/>
                <w:spacing w:val="-2"/>
                <w:w w:val="105"/>
                <w:sz w:val="20"/>
              </w:rPr>
              <w:t>to</w:t>
            </w:r>
            <w:r>
              <w:rPr>
                <w:color w:val="231F20"/>
                <w:spacing w:val="-10"/>
                <w:w w:val="105"/>
                <w:sz w:val="20"/>
              </w:rPr>
              <w:t> </w:t>
            </w:r>
            <w:r>
              <w:rPr>
                <w:color w:val="231F20"/>
                <w:spacing w:val="-2"/>
                <w:w w:val="105"/>
                <w:sz w:val="20"/>
              </w:rPr>
              <w:t>ensure</w:t>
            </w:r>
            <w:r>
              <w:rPr>
                <w:color w:val="231F20"/>
                <w:spacing w:val="-10"/>
                <w:w w:val="105"/>
                <w:sz w:val="20"/>
              </w:rPr>
              <w:t> </w:t>
            </w:r>
            <w:r>
              <w:rPr>
                <w:color w:val="231F20"/>
                <w:spacing w:val="-2"/>
                <w:w w:val="105"/>
                <w:sz w:val="20"/>
              </w:rPr>
              <w:t>disability</w:t>
            </w:r>
            <w:r>
              <w:rPr>
                <w:color w:val="231F20"/>
                <w:spacing w:val="-10"/>
                <w:w w:val="105"/>
                <w:sz w:val="20"/>
              </w:rPr>
              <w:t> </w:t>
            </w:r>
            <w:r>
              <w:rPr>
                <w:color w:val="231F20"/>
                <w:spacing w:val="-2"/>
                <w:w w:val="105"/>
                <w:sz w:val="20"/>
              </w:rPr>
              <w:t>inclusion </w:t>
            </w:r>
            <w:r>
              <w:rPr>
                <w:color w:val="231F20"/>
                <w:sz w:val="20"/>
              </w:rPr>
              <w:t>at</w:t>
            </w:r>
            <w:r>
              <w:rPr>
                <w:color w:val="231F20"/>
                <w:spacing w:val="-8"/>
                <w:sz w:val="20"/>
              </w:rPr>
              <w:t> </w:t>
            </w:r>
            <w:r>
              <w:rPr>
                <w:color w:val="231F20"/>
                <w:sz w:val="20"/>
              </w:rPr>
              <w:t>national</w:t>
            </w:r>
            <w:r>
              <w:rPr>
                <w:color w:val="231F20"/>
                <w:spacing w:val="-8"/>
                <w:sz w:val="20"/>
              </w:rPr>
              <w:t> </w:t>
            </w:r>
            <w:r>
              <w:rPr>
                <w:color w:val="231F20"/>
                <w:sz w:val="20"/>
              </w:rPr>
              <w:t>and</w:t>
            </w:r>
            <w:r>
              <w:rPr>
                <w:color w:val="231F20"/>
                <w:spacing w:val="-8"/>
                <w:sz w:val="20"/>
              </w:rPr>
              <w:t> </w:t>
            </w:r>
            <w:r>
              <w:rPr>
                <w:color w:val="231F20"/>
                <w:sz w:val="20"/>
              </w:rPr>
              <w:t>sub-national</w:t>
            </w:r>
            <w:r>
              <w:rPr>
                <w:color w:val="231F20"/>
                <w:spacing w:val="-8"/>
                <w:sz w:val="20"/>
              </w:rPr>
              <w:t> </w:t>
            </w:r>
            <w:r>
              <w:rPr>
                <w:color w:val="231F20"/>
                <w:sz w:val="20"/>
              </w:rPr>
              <w:t>level.</w:t>
            </w:r>
            <w:r>
              <w:rPr>
                <w:color w:val="231F20"/>
                <w:spacing w:val="-8"/>
                <w:sz w:val="20"/>
              </w:rPr>
              <w:t> </w:t>
            </w:r>
            <w:r>
              <w:rPr>
                <w:color w:val="231F20"/>
                <w:sz w:val="20"/>
              </w:rPr>
              <w:t>That in</w:t>
            </w:r>
            <w:r>
              <w:rPr>
                <w:color w:val="231F20"/>
                <w:spacing w:val="-7"/>
                <w:sz w:val="20"/>
              </w:rPr>
              <w:t> </w:t>
            </w:r>
            <w:r>
              <w:rPr>
                <w:color w:val="231F20"/>
                <w:sz w:val="20"/>
              </w:rPr>
              <w:t>all</w:t>
            </w:r>
            <w:r>
              <w:rPr>
                <w:color w:val="231F20"/>
                <w:spacing w:val="-7"/>
                <w:sz w:val="20"/>
              </w:rPr>
              <w:t> </w:t>
            </w:r>
            <w:r>
              <w:rPr>
                <w:color w:val="231F20"/>
                <w:sz w:val="20"/>
              </w:rPr>
              <w:t>advocacy</w:t>
            </w:r>
            <w:r>
              <w:rPr>
                <w:color w:val="231F20"/>
                <w:spacing w:val="-7"/>
                <w:sz w:val="20"/>
              </w:rPr>
              <w:t> </w:t>
            </w:r>
            <w:r>
              <w:rPr>
                <w:color w:val="231F20"/>
                <w:sz w:val="20"/>
              </w:rPr>
              <w:t>processes</w:t>
            </w:r>
            <w:r>
              <w:rPr>
                <w:color w:val="231F20"/>
                <w:spacing w:val="-7"/>
                <w:sz w:val="20"/>
              </w:rPr>
              <w:t> </w:t>
            </w:r>
            <w:r>
              <w:rPr>
                <w:color w:val="231F20"/>
                <w:sz w:val="20"/>
              </w:rPr>
              <w:t>to</w:t>
            </w:r>
            <w:r>
              <w:rPr>
                <w:color w:val="231F20"/>
                <w:spacing w:val="-7"/>
                <w:sz w:val="20"/>
              </w:rPr>
              <w:t> </w:t>
            </w:r>
            <w:r>
              <w:rPr>
                <w:color w:val="231F20"/>
                <w:sz w:val="20"/>
              </w:rPr>
              <w:t>ensure</w:t>
            </w:r>
            <w:r>
              <w:rPr>
                <w:color w:val="231F20"/>
                <w:spacing w:val="-7"/>
                <w:sz w:val="20"/>
              </w:rPr>
              <w:t> </w:t>
            </w:r>
            <w:r>
              <w:rPr>
                <w:color w:val="231F20"/>
                <w:sz w:val="20"/>
              </w:rPr>
              <w:t>the</w:t>
            </w:r>
          </w:p>
          <w:p>
            <w:pPr>
              <w:pStyle w:val="TableParagraph"/>
              <w:spacing w:line="259" w:lineRule="auto"/>
              <w:ind w:firstLine="0"/>
              <w:rPr>
                <w:sz w:val="20"/>
              </w:rPr>
            </w:pPr>
            <w:r>
              <w:rPr>
                <w:color w:val="231F20"/>
                <w:sz w:val="20"/>
              </w:rPr>
              <w:t>highlighting</w:t>
            </w:r>
            <w:r>
              <w:rPr>
                <w:color w:val="231F20"/>
                <w:spacing w:val="-7"/>
                <w:sz w:val="20"/>
              </w:rPr>
              <w:t> </w:t>
            </w:r>
            <w:r>
              <w:rPr>
                <w:color w:val="231F20"/>
                <w:sz w:val="20"/>
              </w:rPr>
              <w:t>of</w:t>
            </w:r>
            <w:r>
              <w:rPr>
                <w:color w:val="231F20"/>
                <w:spacing w:val="-7"/>
                <w:sz w:val="20"/>
              </w:rPr>
              <w:t> </w:t>
            </w:r>
            <w:r>
              <w:rPr>
                <w:color w:val="231F20"/>
                <w:sz w:val="20"/>
              </w:rPr>
              <w:t>issues</w:t>
            </w:r>
            <w:r>
              <w:rPr>
                <w:color w:val="231F20"/>
                <w:spacing w:val="-7"/>
                <w:sz w:val="20"/>
              </w:rPr>
              <w:t> </w:t>
            </w:r>
            <w:r>
              <w:rPr>
                <w:color w:val="231F20"/>
                <w:sz w:val="20"/>
              </w:rPr>
              <w:t>relating</w:t>
            </w:r>
            <w:r>
              <w:rPr>
                <w:color w:val="231F20"/>
                <w:spacing w:val="-7"/>
                <w:sz w:val="20"/>
              </w:rPr>
              <w:t> </w:t>
            </w:r>
            <w:r>
              <w:rPr>
                <w:color w:val="231F20"/>
                <w:sz w:val="20"/>
              </w:rPr>
              <w:t>to</w:t>
            </w:r>
            <w:r>
              <w:rPr>
                <w:color w:val="231F20"/>
                <w:spacing w:val="-7"/>
                <w:sz w:val="20"/>
              </w:rPr>
              <w:t> </w:t>
            </w:r>
            <w:r>
              <w:rPr>
                <w:color w:val="231F20"/>
                <w:sz w:val="20"/>
              </w:rPr>
              <w:t>the</w:t>
            </w:r>
            <w:r>
              <w:rPr>
                <w:color w:val="231F20"/>
                <w:spacing w:val="-7"/>
                <w:sz w:val="20"/>
              </w:rPr>
              <w:t> </w:t>
            </w:r>
            <w:r>
              <w:rPr>
                <w:color w:val="231F20"/>
                <w:sz w:val="20"/>
              </w:rPr>
              <w:t>under- </w:t>
            </w:r>
            <w:r>
              <w:rPr>
                <w:color w:val="231F20"/>
                <w:w w:val="105"/>
                <w:sz w:val="20"/>
              </w:rPr>
              <w:t>represented</w:t>
            </w:r>
            <w:r>
              <w:rPr>
                <w:color w:val="231F20"/>
                <w:spacing w:val="-18"/>
                <w:w w:val="105"/>
                <w:sz w:val="20"/>
              </w:rPr>
              <w:t> </w:t>
            </w:r>
            <w:r>
              <w:rPr>
                <w:color w:val="231F20"/>
                <w:w w:val="105"/>
                <w:sz w:val="20"/>
              </w:rPr>
              <w:t>groups</w:t>
            </w:r>
            <w:r>
              <w:rPr>
                <w:color w:val="231F20"/>
                <w:spacing w:val="-18"/>
                <w:w w:val="105"/>
                <w:sz w:val="20"/>
              </w:rPr>
              <w:t> </w:t>
            </w:r>
            <w:r>
              <w:rPr>
                <w:color w:val="231F20"/>
                <w:w w:val="105"/>
                <w:sz w:val="20"/>
              </w:rPr>
              <w:t>including</w:t>
            </w:r>
            <w:r>
              <w:rPr>
                <w:color w:val="231F20"/>
                <w:spacing w:val="-18"/>
                <w:w w:val="105"/>
                <w:sz w:val="20"/>
              </w:rPr>
              <w:t> </w:t>
            </w:r>
            <w:r>
              <w:rPr>
                <w:color w:val="231F20"/>
                <w:w w:val="105"/>
                <w:sz w:val="20"/>
              </w:rPr>
              <w:t>women</w:t>
            </w:r>
            <w:r>
              <w:rPr>
                <w:color w:val="231F20"/>
                <w:spacing w:val="-18"/>
                <w:w w:val="105"/>
                <w:sz w:val="20"/>
              </w:rPr>
              <w:t> </w:t>
            </w:r>
            <w:r>
              <w:rPr>
                <w:color w:val="231F20"/>
                <w:w w:val="105"/>
                <w:sz w:val="20"/>
              </w:rPr>
              <w:t>and young persons with disabilities.</w:t>
            </w:r>
          </w:p>
        </w:tc>
        <w:tc>
          <w:tcPr>
            <w:tcW w:w="4610" w:type="dxa"/>
          </w:tcPr>
          <w:p>
            <w:pPr>
              <w:pStyle w:val="TableParagraph"/>
              <w:numPr>
                <w:ilvl w:val="0"/>
                <w:numId w:val="23"/>
              </w:numPr>
              <w:tabs>
                <w:tab w:pos="451" w:val="left" w:leader="none"/>
                <w:tab w:pos="453" w:val="left" w:leader="none"/>
              </w:tabs>
              <w:spacing w:line="259" w:lineRule="auto" w:before="110" w:after="0"/>
              <w:ind w:left="453" w:right="261" w:hanging="171"/>
              <w:jc w:val="left"/>
              <w:rPr>
                <w:sz w:val="20"/>
              </w:rPr>
            </w:pPr>
            <w:r>
              <w:rPr>
                <w:color w:val="231F20"/>
                <w:w w:val="105"/>
                <w:sz w:val="20"/>
              </w:rPr>
              <w:t>Degree</w:t>
            </w:r>
            <w:r>
              <w:rPr>
                <w:color w:val="231F20"/>
                <w:spacing w:val="-3"/>
                <w:w w:val="105"/>
                <w:sz w:val="20"/>
              </w:rPr>
              <w:t> </w:t>
            </w:r>
            <w:r>
              <w:rPr>
                <w:color w:val="231F20"/>
                <w:w w:val="105"/>
                <w:sz w:val="20"/>
              </w:rPr>
              <w:t>to</w:t>
            </w:r>
            <w:r>
              <w:rPr>
                <w:color w:val="231F20"/>
                <w:spacing w:val="-3"/>
                <w:w w:val="105"/>
                <w:sz w:val="20"/>
              </w:rPr>
              <w:t> </w:t>
            </w:r>
            <w:r>
              <w:rPr>
                <w:color w:val="231F20"/>
                <w:w w:val="105"/>
                <w:sz w:val="20"/>
              </w:rPr>
              <w:t>which</w:t>
            </w:r>
            <w:r>
              <w:rPr>
                <w:color w:val="231F20"/>
                <w:spacing w:val="-3"/>
                <w:w w:val="105"/>
                <w:sz w:val="20"/>
              </w:rPr>
              <w:t> </w:t>
            </w:r>
            <w:r>
              <w:rPr>
                <w:color w:val="231F20"/>
                <w:w w:val="105"/>
                <w:sz w:val="20"/>
              </w:rPr>
              <w:t>there</w:t>
            </w:r>
            <w:r>
              <w:rPr>
                <w:color w:val="231F20"/>
                <w:spacing w:val="-3"/>
                <w:w w:val="105"/>
                <w:sz w:val="20"/>
              </w:rPr>
              <w:t> </w:t>
            </w:r>
            <w:r>
              <w:rPr>
                <w:color w:val="231F20"/>
                <w:w w:val="105"/>
                <w:sz w:val="20"/>
              </w:rPr>
              <w:t>is</w:t>
            </w:r>
            <w:r>
              <w:rPr>
                <w:color w:val="231F20"/>
                <w:spacing w:val="-3"/>
                <w:w w:val="105"/>
                <w:sz w:val="20"/>
              </w:rPr>
              <w:t> </w:t>
            </w:r>
            <w:r>
              <w:rPr>
                <w:color w:val="231F20"/>
                <w:w w:val="105"/>
                <w:sz w:val="20"/>
              </w:rPr>
              <w:t>a</w:t>
            </w:r>
            <w:r>
              <w:rPr>
                <w:color w:val="231F20"/>
                <w:spacing w:val="-3"/>
                <w:w w:val="105"/>
                <w:sz w:val="20"/>
              </w:rPr>
              <w:t> </w:t>
            </w:r>
            <w:r>
              <w:rPr>
                <w:color w:val="231F20"/>
                <w:w w:val="105"/>
                <w:sz w:val="20"/>
              </w:rPr>
              <w:t>partnership</w:t>
            </w:r>
            <w:r>
              <w:rPr>
                <w:color w:val="231F20"/>
                <w:spacing w:val="-3"/>
                <w:w w:val="105"/>
                <w:sz w:val="20"/>
              </w:rPr>
              <w:t> </w:t>
            </w:r>
            <w:r>
              <w:rPr>
                <w:color w:val="231F20"/>
                <w:w w:val="105"/>
                <w:sz w:val="20"/>
              </w:rPr>
              <w:t>in </w:t>
            </w:r>
            <w:r>
              <w:rPr>
                <w:color w:val="231F20"/>
                <w:spacing w:val="-2"/>
                <w:w w:val="105"/>
                <w:sz w:val="20"/>
              </w:rPr>
              <w:t>place</w:t>
            </w:r>
            <w:r>
              <w:rPr>
                <w:color w:val="231F20"/>
                <w:spacing w:val="-20"/>
                <w:w w:val="105"/>
                <w:sz w:val="20"/>
              </w:rPr>
              <w:t> </w:t>
            </w:r>
            <w:r>
              <w:rPr>
                <w:color w:val="231F20"/>
                <w:spacing w:val="-2"/>
                <w:w w:val="105"/>
                <w:sz w:val="20"/>
              </w:rPr>
              <w:t>between</w:t>
            </w:r>
            <w:r>
              <w:rPr>
                <w:color w:val="231F20"/>
                <w:spacing w:val="-20"/>
                <w:w w:val="105"/>
                <w:sz w:val="20"/>
              </w:rPr>
              <w:t> </w:t>
            </w:r>
            <w:r>
              <w:rPr>
                <w:color w:val="231F20"/>
                <w:spacing w:val="-2"/>
                <w:w w:val="105"/>
                <w:sz w:val="20"/>
              </w:rPr>
              <w:t>PDF</w:t>
            </w:r>
            <w:r>
              <w:rPr>
                <w:color w:val="231F20"/>
                <w:spacing w:val="-20"/>
                <w:w w:val="105"/>
                <w:sz w:val="20"/>
              </w:rPr>
              <w:t> </w:t>
            </w:r>
            <w:r>
              <w:rPr>
                <w:color w:val="231F20"/>
                <w:spacing w:val="-2"/>
                <w:w w:val="105"/>
                <w:sz w:val="20"/>
              </w:rPr>
              <w:t>with</w:t>
            </w:r>
            <w:r>
              <w:rPr>
                <w:color w:val="231F20"/>
                <w:spacing w:val="-20"/>
                <w:w w:val="105"/>
                <w:sz w:val="20"/>
              </w:rPr>
              <w:t> </w:t>
            </w:r>
            <w:r>
              <w:rPr>
                <w:color w:val="231F20"/>
                <w:spacing w:val="-2"/>
                <w:w w:val="105"/>
                <w:sz w:val="20"/>
              </w:rPr>
              <w:t>OPDs,</w:t>
            </w:r>
            <w:r>
              <w:rPr>
                <w:color w:val="231F20"/>
                <w:spacing w:val="-20"/>
                <w:w w:val="105"/>
                <w:sz w:val="20"/>
              </w:rPr>
              <w:t> </w:t>
            </w:r>
            <w:r>
              <w:rPr>
                <w:color w:val="231F20"/>
                <w:spacing w:val="-2"/>
                <w:w w:val="105"/>
                <w:sz w:val="20"/>
              </w:rPr>
              <w:t>SPC</w:t>
            </w:r>
            <w:r>
              <w:rPr>
                <w:color w:val="231F20"/>
                <w:spacing w:val="-20"/>
                <w:w w:val="105"/>
                <w:sz w:val="20"/>
              </w:rPr>
              <w:t> </w:t>
            </w:r>
            <w:r>
              <w:rPr>
                <w:color w:val="231F20"/>
                <w:spacing w:val="-2"/>
                <w:w w:val="105"/>
                <w:sz w:val="20"/>
              </w:rPr>
              <w:t>and</w:t>
            </w:r>
            <w:r>
              <w:rPr>
                <w:color w:val="231F20"/>
                <w:spacing w:val="-20"/>
                <w:w w:val="105"/>
                <w:sz w:val="20"/>
              </w:rPr>
              <w:t> </w:t>
            </w:r>
            <w:r>
              <w:rPr>
                <w:color w:val="231F20"/>
                <w:spacing w:val="-2"/>
                <w:w w:val="105"/>
                <w:sz w:val="20"/>
              </w:rPr>
              <w:t>UN </w:t>
            </w:r>
            <w:r>
              <w:rPr>
                <w:color w:val="231F20"/>
                <w:w w:val="105"/>
                <w:sz w:val="20"/>
              </w:rPr>
              <w:t>agencies</w:t>
            </w:r>
            <w:r>
              <w:rPr>
                <w:color w:val="231F20"/>
                <w:spacing w:val="-9"/>
                <w:w w:val="105"/>
                <w:sz w:val="20"/>
              </w:rPr>
              <w:t> </w:t>
            </w:r>
            <w:r>
              <w:rPr>
                <w:color w:val="231F20"/>
                <w:w w:val="105"/>
                <w:sz w:val="20"/>
              </w:rPr>
              <w:t>to</w:t>
            </w:r>
            <w:r>
              <w:rPr>
                <w:color w:val="231F20"/>
                <w:spacing w:val="-9"/>
                <w:w w:val="105"/>
                <w:sz w:val="20"/>
              </w:rPr>
              <w:t> </w:t>
            </w:r>
            <w:r>
              <w:rPr>
                <w:color w:val="231F20"/>
                <w:w w:val="105"/>
                <w:sz w:val="20"/>
              </w:rPr>
              <w:t>complete</w:t>
            </w:r>
            <w:r>
              <w:rPr>
                <w:color w:val="231F20"/>
                <w:spacing w:val="-9"/>
                <w:w w:val="105"/>
                <w:sz w:val="20"/>
              </w:rPr>
              <w:t> </w:t>
            </w:r>
            <w:r>
              <w:rPr>
                <w:color w:val="231F20"/>
                <w:w w:val="105"/>
                <w:sz w:val="20"/>
              </w:rPr>
              <w:t>a</w:t>
            </w:r>
            <w:r>
              <w:rPr>
                <w:color w:val="231F20"/>
                <w:spacing w:val="-9"/>
                <w:w w:val="105"/>
                <w:sz w:val="20"/>
              </w:rPr>
              <w:t> </w:t>
            </w:r>
            <w:r>
              <w:rPr>
                <w:color w:val="231F20"/>
                <w:w w:val="105"/>
                <w:sz w:val="20"/>
              </w:rPr>
              <w:t>regional</w:t>
            </w:r>
            <w:r>
              <w:rPr>
                <w:color w:val="231F20"/>
                <w:spacing w:val="-9"/>
                <w:w w:val="105"/>
                <w:sz w:val="20"/>
              </w:rPr>
              <w:t> </w:t>
            </w:r>
            <w:r>
              <w:rPr>
                <w:color w:val="231F20"/>
                <w:w w:val="105"/>
                <w:sz w:val="20"/>
              </w:rPr>
              <w:t>analysis.</w:t>
            </w:r>
          </w:p>
          <w:p>
            <w:pPr>
              <w:pStyle w:val="TableParagraph"/>
              <w:numPr>
                <w:ilvl w:val="0"/>
                <w:numId w:val="23"/>
              </w:numPr>
              <w:tabs>
                <w:tab w:pos="451" w:val="left" w:leader="none"/>
                <w:tab w:pos="453" w:val="left" w:leader="none"/>
              </w:tabs>
              <w:spacing w:line="259" w:lineRule="auto" w:before="0" w:after="0"/>
              <w:ind w:left="453" w:right="317" w:hanging="171"/>
              <w:jc w:val="left"/>
              <w:rPr>
                <w:sz w:val="20"/>
              </w:rPr>
            </w:pPr>
            <w:r>
              <w:rPr>
                <w:color w:val="231F20"/>
                <w:w w:val="105"/>
                <w:sz w:val="20"/>
              </w:rPr>
              <w:t>Number and instances of dialogue </w:t>
            </w:r>
            <w:r>
              <w:rPr>
                <w:color w:val="231F20"/>
                <w:spacing w:val="-2"/>
                <w:w w:val="105"/>
                <w:sz w:val="20"/>
              </w:rPr>
              <w:t>targeting</w:t>
            </w:r>
            <w:r>
              <w:rPr>
                <w:color w:val="231F20"/>
                <w:spacing w:val="-20"/>
                <w:w w:val="105"/>
                <w:sz w:val="20"/>
              </w:rPr>
              <w:t> </w:t>
            </w:r>
            <w:r>
              <w:rPr>
                <w:color w:val="231F20"/>
                <w:spacing w:val="-2"/>
                <w:w w:val="105"/>
                <w:sz w:val="20"/>
              </w:rPr>
              <w:t>national</w:t>
            </w:r>
            <w:r>
              <w:rPr>
                <w:color w:val="231F20"/>
                <w:spacing w:val="-19"/>
                <w:w w:val="105"/>
                <w:sz w:val="20"/>
              </w:rPr>
              <w:t> </w:t>
            </w:r>
            <w:r>
              <w:rPr>
                <w:color w:val="231F20"/>
                <w:spacing w:val="-2"/>
                <w:w w:val="105"/>
                <w:sz w:val="20"/>
              </w:rPr>
              <w:t>public</w:t>
            </w:r>
            <w:r>
              <w:rPr>
                <w:color w:val="231F20"/>
                <w:spacing w:val="-19"/>
                <w:w w:val="105"/>
                <w:sz w:val="20"/>
              </w:rPr>
              <w:t> </w:t>
            </w:r>
            <w:r>
              <w:rPr>
                <w:color w:val="231F20"/>
                <w:spacing w:val="-2"/>
                <w:w w:val="105"/>
                <w:sz w:val="20"/>
              </w:rPr>
              <w:t>policy</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budget </w:t>
            </w:r>
            <w:r>
              <w:rPr>
                <w:color w:val="231F20"/>
                <w:w w:val="105"/>
                <w:sz w:val="20"/>
              </w:rPr>
              <w:t>that result in inclusive change.</w:t>
            </w:r>
          </w:p>
          <w:p>
            <w:pPr>
              <w:pStyle w:val="TableParagraph"/>
              <w:numPr>
                <w:ilvl w:val="0"/>
                <w:numId w:val="23"/>
              </w:numPr>
              <w:tabs>
                <w:tab w:pos="451" w:val="left" w:leader="none"/>
                <w:tab w:pos="453" w:val="left" w:leader="none"/>
              </w:tabs>
              <w:spacing w:line="259" w:lineRule="auto" w:before="0" w:after="0"/>
              <w:ind w:left="453" w:right="475" w:hanging="171"/>
              <w:jc w:val="left"/>
              <w:rPr>
                <w:sz w:val="20"/>
              </w:rPr>
            </w:pPr>
            <w:r>
              <w:rPr>
                <w:color w:val="231F20"/>
                <w:spacing w:val="-2"/>
                <w:w w:val="105"/>
                <w:sz w:val="20"/>
              </w:rPr>
              <w:t>Number</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percentage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governments </w:t>
            </w:r>
            <w:r>
              <w:rPr>
                <w:color w:val="231F20"/>
                <w:w w:val="105"/>
                <w:sz w:val="20"/>
              </w:rPr>
              <w:t>that are displaying gender-responsive </w:t>
            </w:r>
            <w:r>
              <w:rPr>
                <w:color w:val="231F20"/>
                <w:spacing w:val="-2"/>
                <w:w w:val="105"/>
                <w:sz w:val="20"/>
              </w:rPr>
              <w:t>disability-inclusive</w:t>
            </w:r>
            <w:r>
              <w:rPr>
                <w:color w:val="231F20"/>
                <w:spacing w:val="-15"/>
                <w:w w:val="105"/>
                <w:sz w:val="20"/>
              </w:rPr>
              <w:t> </w:t>
            </w:r>
            <w:r>
              <w:rPr>
                <w:color w:val="231F20"/>
                <w:spacing w:val="-2"/>
                <w:w w:val="105"/>
                <w:sz w:val="20"/>
              </w:rPr>
              <w:t>humanitarian</w:t>
            </w:r>
            <w:r>
              <w:rPr>
                <w:color w:val="231F20"/>
                <w:spacing w:val="-15"/>
                <w:w w:val="105"/>
                <w:sz w:val="20"/>
              </w:rPr>
              <w:t> </w:t>
            </w:r>
            <w:r>
              <w:rPr>
                <w:color w:val="231F20"/>
                <w:spacing w:val="-2"/>
                <w:w w:val="105"/>
                <w:sz w:val="20"/>
              </w:rPr>
              <w:t>resilient </w:t>
            </w:r>
            <w:r>
              <w:rPr>
                <w:color w:val="231F20"/>
                <w:w w:val="105"/>
                <w:sz w:val="20"/>
              </w:rPr>
              <w:t>development</w:t>
            </w:r>
            <w:r>
              <w:rPr>
                <w:color w:val="231F20"/>
                <w:spacing w:val="-13"/>
                <w:w w:val="105"/>
                <w:sz w:val="20"/>
              </w:rPr>
              <w:t> </w:t>
            </w:r>
            <w:r>
              <w:rPr>
                <w:color w:val="231F20"/>
                <w:w w:val="105"/>
                <w:sz w:val="20"/>
              </w:rPr>
              <w:t>processes.</w:t>
            </w:r>
          </w:p>
          <w:p>
            <w:pPr>
              <w:pStyle w:val="TableParagraph"/>
              <w:numPr>
                <w:ilvl w:val="0"/>
                <w:numId w:val="23"/>
              </w:numPr>
              <w:tabs>
                <w:tab w:pos="451" w:val="left" w:leader="none"/>
                <w:tab w:pos="453" w:val="left" w:leader="none"/>
              </w:tabs>
              <w:spacing w:line="259" w:lineRule="auto" w:before="0" w:after="0"/>
              <w:ind w:left="453" w:right="959" w:hanging="171"/>
              <w:jc w:val="left"/>
              <w:rPr>
                <w:sz w:val="20"/>
              </w:rPr>
            </w:pPr>
            <w:r>
              <w:rPr>
                <w:color w:val="231F20"/>
                <w:spacing w:val="-2"/>
                <w:w w:val="105"/>
                <w:sz w:val="20"/>
              </w:rPr>
              <w:t>Number</w:t>
            </w:r>
            <w:r>
              <w:rPr>
                <w:color w:val="231F20"/>
                <w:spacing w:val="-17"/>
                <w:w w:val="105"/>
                <w:sz w:val="20"/>
              </w:rPr>
              <w:t> </w:t>
            </w:r>
            <w:r>
              <w:rPr>
                <w:color w:val="231F20"/>
                <w:spacing w:val="-2"/>
                <w:w w:val="105"/>
                <w:sz w:val="20"/>
              </w:rPr>
              <w:t>and</w:t>
            </w:r>
            <w:r>
              <w:rPr>
                <w:color w:val="231F20"/>
                <w:spacing w:val="-17"/>
                <w:w w:val="105"/>
                <w:sz w:val="20"/>
              </w:rPr>
              <w:t> </w:t>
            </w:r>
            <w:r>
              <w:rPr>
                <w:color w:val="231F20"/>
                <w:spacing w:val="-2"/>
                <w:w w:val="105"/>
                <w:sz w:val="20"/>
              </w:rPr>
              <w:t>description</w:t>
            </w:r>
            <w:r>
              <w:rPr>
                <w:color w:val="231F20"/>
                <w:spacing w:val="-17"/>
                <w:w w:val="105"/>
                <w:sz w:val="20"/>
              </w:rPr>
              <w:t> </w:t>
            </w:r>
            <w:r>
              <w:rPr>
                <w:color w:val="231F20"/>
                <w:spacing w:val="-2"/>
                <w:w w:val="105"/>
                <w:sz w:val="20"/>
              </w:rPr>
              <w:t>of</w:t>
            </w:r>
            <w:r>
              <w:rPr>
                <w:color w:val="231F20"/>
                <w:spacing w:val="-17"/>
                <w:w w:val="105"/>
                <w:sz w:val="20"/>
              </w:rPr>
              <w:t> </w:t>
            </w:r>
            <w:r>
              <w:rPr>
                <w:color w:val="231F20"/>
                <w:spacing w:val="-2"/>
                <w:w w:val="105"/>
                <w:sz w:val="20"/>
              </w:rPr>
              <w:t>national </w:t>
            </w:r>
            <w:r>
              <w:rPr>
                <w:color w:val="231F20"/>
                <w:w w:val="105"/>
                <w:sz w:val="20"/>
              </w:rPr>
              <w:t>inclusive</w:t>
            </w:r>
            <w:r>
              <w:rPr>
                <w:color w:val="231F20"/>
                <w:spacing w:val="-13"/>
                <w:w w:val="105"/>
                <w:sz w:val="20"/>
              </w:rPr>
              <w:t> </w:t>
            </w:r>
            <w:r>
              <w:rPr>
                <w:color w:val="231F20"/>
                <w:w w:val="105"/>
                <w:sz w:val="20"/>
              </w:rPr>
              <w:t>programs.</w:t>
            </w:r>
          </w:p>
          <w:p>
            <w:pPr>
              <w:pStyle w:val="TableParagraph"/>
              <w:numPr>
                <w:ilvl w:val="0"/>
                <w:numId w:val="23"/>
              </w:numPr>
              <w:tabs>
                <w:tab w:pos="451" w:val="left" w:leader="none"/>
                <w:tab w:pos="453" w:val="left" w:leader="none"/>
              </w:tabs>
              <w:spacing w:line="259" w:lineRule="auto" w:before="0" w:after="0"/>
              <w:ind w:left="453" w:right="307" w:hanging="171"/>
              <w:jc w:val="left"/>
              <w:rPr>
                <w:sz w:val="20"/>
              </w:rPr>
            </w:pPr>
            <w:r>
              <w:rPr>
                <w:color w:val="231F20"/>
                <w:w w:val="105"/>
                <w:sz w:val="20"/>
              </w:rPr>
              <w:t>Number and type of initiatives that highlight obligation and commitment of governments in respect of disability\- </w:t>
            </w:r>
            <w:r>
              <w:rPr>
                <w:color w:val="231F20"/>
                <w:spacing w:val="-2"/>
                <w:w w:val="105"/>
                <w:sz w:val="20"/>
              </w:rPr>
              <w:t>inclusion</w:t>
            </w:r>
            <w:r>
              <w:rPr>
                <w:color w:val="231F20"/>
                <w:spacing w:val="-16"/>
                <w:w w:val="105"/>
                <w:sz w:val="20"/>
              </w:rPr>
              <w:t> </w:t>
            </w:r>
            <w:r>
              <w:rPr>
                <w:color w:val="231F20"/>
                <w:spacing w:val="-2"/>
                <w:w w:val="105"/>
                <w:sz w:val="20"/>
              </w:rPr>
              <w:t>in</w:t>
            </w:r>
            <w:r>
              <w:rPr>
                <w:color w:val="231F20"/>
                <w:spacing w:val="-16"/>
                <w:w w:val="105"/>
                <w:sz w:val="20"/>
              </w:rPr>
              <w:t> </w:t>
            </w:r>
            <w:r>
              <w:rPr>
                <w:color w:val="231F20"/>
                <w:spacing w:val="-2"/>
                <w:w w:val="105"/>
                <w:sz w:val="20"/>
              </w:rPr>
              <w:t>disasters</w:t>
            </w:r>
            <w:r>
              <w:rPr>
                <w:color w:val="231F20"/>
                <w:spacing w:val="-16"/>
                <w:w w:val="105"/>
                <w:sz w:val="20"/>
              </w:rPr>
              <w:t> </w:t>
            </w:r>
            <w:r>
              <w:rPr>
                <w:color w:val="231F20"/>
                <w:spacing w:val="-2"/>
                <w:w w:val="105"/>
                <w:sz w:val="20"/>
              </w:rPr>
              <w:t>in</w:t>
            </w:r>
            <w:r>
              <w:rPr>
                <w:color w:val="231F20"/>
                <w:spacing w:val="-16"/>
                <w:w w:val="105"/>
                <w:sz w:val="20"/>
              </w:rPr>
              <w:t> </w:t>
            </w:r>
            <w:r>
              <w:rPr>
                <w:color w:val="231F20"/>
                <w:spacing w:val="-2"/>
                <w:w w:val="105"/>
                <w:sz w:val="20"/>
              </w:rPr>
              <w:t>line</w:t>
            </w:r>
            <w:r>
              <w:rPr>
                <w:color w:val="231F20"/>
                <w:spacing w:val="-16"/>
                <w:w w:val="105"/>
                <w:sz w:val="20"/>
              </w:rPr>
              <w:t> </w:t>
            </w:r>
            <w:r>
              <w:rPr>
                <w:color w:val="231F20"/>
                <w:spacing w:val="-2"/>
                <w:w w:val="105"/>
                <w:sz w:val="20"/>
              </w:rPr>
              <w:t>with</w:t>
            </w:r>
            <w:r>
              <w:rPr>
                <w:color w:val="231F20"/>
                <w:spacing w:val="-16"/>
                <w:w w:val="105"/>
                <w:sz w:val="20"/>
              </w:rPr>
              <w:t> </w:t>
            </w:r>
            <w:r>
              <w:rPr>
                <w:color w:val="231F20"/>
                <w:spacing w:val="-2"/>
                <w:w w:val="105"/>
                <w:sz w:val="20"/>
              </w:rPr>
              <w:t>CRPD</w:t>
            </w:r>
            <w:r>
              <w:rPr>
                <w:color w:val="231F20"/>
                <w:spacing w:val="-16"/>
                <w:w w:val="105"/>
                <w:sz w:val="20"/>
              </w:rPr>
              <w:t> </w:t>
            </w:r>
            <w:r>
              <w:rPr>
                <w:color w:val="231F20"/>
                <w:spacing w:val="-2"/>
                <w:w w:val="105"/>
                <w:sz w:val="20"/>
              </w:rPr>
              <w:t>and </w:t>
            </w:r>
            <w:r>
              <w:rPr>
                <w:color w:val="231F20"/>
                <w:spacing w:val="-4"/>
                <w:w w:val="105"/>
                <w:sz w:val="20"/>
              </w:rPr>
              <w:t>SDG.</w:t>
            </w:r>
          </w:p>
          <w:p>
            <w:pPr>
              <w:pStyle w:val="TableParagraph"/>
              <w:numPr>
                <w:ilvl w:val="0"/>
                <w:numId w:val="23"/>
              </w:numPr>
              <w:tabs>
                <w:tab w:pos="451" w:val="left" w:leader="none"/>
                <w:tab w:pos="453" w:val="left" w:leader="none"/>
              </w:tabs>
              <w:spacing w:line="259" w:lineRule="auto" w:before="0" w:after="0"/>
              <w:ind w:left="453" w:right="428" w:hanging="171"/>
              <w:jc w:val="left"/>
              <w:rPr>
                <w:sz w:val="20"/>
              </w:rPr>
            </w:pPr>
            <w:r>
              <w:rPr>
                <w:color w:val="231F20"/>
                <w:w w:val="105"/>
                <w:sz w:val="20"/>
              </w:rPr>
              <w:t>Number</w:t>
            </w:r>
            <w:r>
              <w:rPr>
                <w:color w:val="231F20"/>
                <w:spacing w:val="-8"/>
                <w:w w:val="105"/>
                <w:sz w:val="20"/>
              </w:rPr>
              <w:t> </w:t>
            </w:r>
            <w:r>
              <w:rPr>
                <w:color w:val="231F20"/>
                <w:w w:val="105"/>
                <w:sz w:val="20"/>
              </w:rPr>
              <w:t>of</w:t>
            </w:r>
            <w:r>
              <w:rPr>
                <w:color w:val="231F20"/>
                <w:spacing w:val="-8"/>
                <w:w w:val="105"/>
                <w:sz w:val="20"/>
              </w:rPr>
              <w:t> </w:t>
            </w:r>
            <w:r>
              <w:rPr>
                <w:color w:val="231F20"/>
                <w:w w:val="105"/>
                <w:sz w:val="20"/>
              </w:rPr>
              <w:t>national</w:t>
            </w:r>
            <w:r>
              <w:rPr>
                <w:color w:val="231F20"/>
                <w:spacing w:val="-8"/>
                <w:w w:val="105"/>
                <w:sz w:val="20"/>
              </w:rPr>
              <w:t> </w:t>
            </w:r>
            <w:r>
              <w:rPr>
                <w:color w:val="231F20"/>
                <w:w w:val="105"/>
                <w:sz w:val="20"/>
              </w:rPr>
              <w:t>program</w:t>
            </w:r>
            <w:r>
              <w:rPr>
                <w:color w:val="231F20"/>
                <w:spacing w:val="-8"/>
                <w:w w:val="105"/>
                <w:sz w:val="20"/>
              </w:rPr>
              <w:t> </w:t>
            </w:r>
            <w:r>
              <w:rPr>
                <w:color w:val="231F20"/>
                <w:w w:val="105"/>
                <w:sz w:val="20"/>
              </w:rPr>
              <w:t>advocacies </w:t>
            </w:r>
            <w:r>
              <w:rPr>
                <w:color w:val="231F20"/>
                <w:sz w:val="20"/>
              </w:rPr>
              <w:t>that</w:t>
            </w:r>
            <w:r>
              <w:rPr>
                <w:color w:val="231F20"/>
                <w:spacing w:val="-1"/>
                <w:sz w:val="20"/>
              </w:rPr>
              <w:t> </w:t>
            </w:r>
            <w:r>
              <w:rPr>
                <w:color w:val="231F20"/>
                <w:sz w:val="20"/>
              </w:rPr>
              <w:t>are</w:t>
            </w:r>
            <w:r>
              <w:rPr>
                <w:color w:val="231F20"/>
                <w:spacing w:val="-1"/>
                <w:sz w:val="20"/>
              </w:rPr>
              <w:t> </w:t>
            </w:r>
            <w:r>
              <w:rPr>
                <w:color w:val="231F20"/>
                <w:sz w:val="20"/>
              </w:rPr>
              <w:t>gender-responsive</w:t>
            </w:r>
            <w:r>
              <w:rPr>
                <w:color w:val="231F20"/>
                <w:spacing w:val="-1"/>
                <w:sz w:val="20"/>
              </w:rPr>
              <w:t> </w:t>
            </w:r>
            <w:r>
              <w:rPr>
                <w:color w:val="231F20"/>
                <w:sz w:val="20"/>
              </w:rPr>
              <w:t>and</w:t>
            </w:r>
            <w:r>
              <w:rPr>
                <w:color w:val="231F20"/>
                <w:spacing w:val="-1"/>
                <w:sz w:val="20"/>
              </w:rPr>
              <w:t> </w:t>
            </w:r>
            <w:r>
              <w:rPr>
                <w:color w:val="231F20"/>
                <w:sz w:val="20"/>
              </w:rPr>
              <w:t>disability- </w:t>
            </w:r>
            <w:r>
              <w:rPr>
                <w:color w:val="231F20"/>
                <w:spacing w:val="-2"/>
                <w:w w:val="105"/>
                <w:sz w:val="20"/>
              </w:rPr>
              <w:t>inclusive.</w:t>
            </w:r>
          </w:p>
        </w:tc>
      </w:tr>
      <w:tr>
        <w:trPr>
          <w:trHeight w:val="549" w:hRule="atLeast"/>
        </w:trPr>
        <w:tc>
          <w:tcPr>
            <w:tcW w:w="9202" w:type="dxa"/>
            <w:gridSpan w:val="2"/>
          </w:tcPr>
          <w:p>
            <w:pPr>
              <w:pStyle w:val="TableParagraph"/>
              <w:spacing w:before="90"/>
              <w:ind w:left="283" w:firstLine="0"/>
              <w:rPr>
                <w:rFonts w:ascii="Arial Black"/>
                <w:sz w:val="20"/>
              </w:rPr>
            </w:pPr>
            <w:r>
              <w:rPr>
                <w:rFonts w:ascii="Arial Black"/>
                <w:color w:val="231F20"/>
                <w:spacing w:val="-2"/>
                <w:w w:val="85"/>
                <w:sz w:val="20"/>
              </w:rPr>
              <w:t>2.3</w:t>
            </w:r>
            <w:r>
              <w:rPr>
                <w:rFonts w:ascii="Arial Black"/>
                <w:color w:val="231F20"/>
                <w:spacing w:val="-11"/>
                <w:sz w:val="20"/>
              </w:rPr>
              <w:t> </w:t>
            </w:r>
            <w:r>
              <w:rPr>
                <w:rFonts w:ascii="Arial Black"/>
                <w:color w:val="231F20"/>
                <w:spacing w:val="-2"/>
                <w:w w:val="85"/>
                <w:sz w:val="20"/>
              </w:rPr>
              <w:t>Improved</w:t>
            </w:r>
            <w:r>
              <w:rPr>
                <w:rFonts w:ascii="Arial Black"/>
                <w:color w:val="231F20"/>
                <w:spacing w:val="-10"/>
                <w:sz w:val="20"/>
              </w:rPr>
              <w:t> </w:t>
            </w:r>
            <w:r>
              <w:rPr>
                <w:rFonts w:ascii="Arial Black"/>
                <w:color w:val="231F20"/>
                <w:spacing w:val="-2"/>
                <w:w w:val="85"/>
                <w:sz w:val="20"/>
              </w:rPr>
              <w:t>government</w:t>
            </w:r>
            <w:r>
              <w:rPr>
                <w:rFonts w:ascii="Arial Black"/>
                <w:color w:val="231F20"/>
                <w:spacing w:val="-10"/>
                <w:sz w:val="20"/>
              </w:rPr>
              <w:t> </w:t>
            </w:r>
            <w:r>
              <w:rPr>
                <w:rFonts w:ascii="Arial Black"/>
                <w:color w:val="231F20"/>
                <w:spacing w:val="-2"/>
                <w:w w:val="85"/>
                <w:sz w:val="20"/>
              </w:rPr>
              <w:t>capacity</w:t>
            </w:r>
            <w:r>
              <w:rPr>
                <w:rFonts w:ascii="Arial Black"/>
                <w:color w:val="231F20"/>
                <w:spacing w:val="-11"/>
                <w:sz w:val="20"/>
              </w:rPr>
              <w:t> </w:t>
            </w:r>
            <w:r>
              <w:rPr>
                <w:rFonts w:ascii="Arial Black"/>
                <w:color w:val="231F20"/>
                <w:spacing w:val="-2"/>
                <w:w w:val="85"/>
                <w:sz w:val="20"/>
              </w:rPr>
              <w:t>to</w:t>
            </w:r>
            <w:r>
              <w:rPr>
                <w:rFonts w:ascii="Arial Black"/>
                <w:color w:val="231F20"/>
                <w:spacing w:val="-10"/>
                <w:sz w:val="20"/>
              </w:rPr>
              <w:t> </w:t>
            </w:r>
            <w:r>
              <w:rPr>
                <w:rFonts w:ascii="Arial Black"/>
                <w:color w:val="231F20"/>
                <w:spacing w:val="-2"/>
                <w:w w:val="85"/>
                <w:sz w:val="20"/>
              </w:rPr>
              <w:t>facilitate</w:t>
            </w:r>
            <w:r>
              <w:rPr>
                <w:rFonts w:ascii="Arial Black"/>
                <w:color w:val="231F20"/>
                <w:spacing w:val="-10"/>
                <w:sz w:val="20"/>
              </w:rPr>
              <w:t> </w:t>
            </w:r>
            <w:r>
              <w:rPr>
                <w:rFonts w:ascii="Arial Black"/>
                <w:color w:val="231F20"/>
                <w:spacing w:val="-2"/>
                <w:w w:val="85"/>
                <w:sz w:val="20"/>
              </w:rPr>
              <w:t>disability-inclusive</w:t>
            </w:r>
            <w:r>
              <w:rPr>
                <w:rFonts w:ascii="Arial Black"/>
                <w:color w:val="231F20"/>
                <w:spacing w:val="-11"/>
                <w:sz w:val="20"/>
              </w:rPr>
              <w:t> </w:t>
            </w:r>
            <w:r>
              <w:rPr>
                <w:rFonts w:ascii="Arial Black"/>
                <w:color w:val="231F20"/>
                <w:spacing w:val="-2"/>
                <w:w w:val="85"/>
                <w:sz w:val="20"/>
              </w:rPr>
              <w:t>humanitarian</w:t>
            </w:r>
            <w:r>
              <w:rPr>
                <w:rFonts w:ascii="Arial Black"/>
                <w:color w:val="231F20"/>
                <w:spacing w:val="-10"/>
                <w:sz w:val="20"/>
              </w:rPr>
              <w:t> </w:t>
            </w:r>
            <w:r>
              <w:rPr>
                <w:rFonts w:ascii="Arial Black"/>
                <w:color w:val="231F20"/>
                <w:spacing w:val="-2"/>
                <w:w w:val="85"/>
                <w:sz w:val="20"/>
              </w:rPr>
              <w:t>processes</w:t>
            </w:r>
          </w:p>
        </w:tc>
      </w:tr>
      <w:tr>
        <w:trPr>
          <w:trHeight w:val="3070" w:hRule="atLeast"/>
        </w:trPr>
        <w:tc>
          <w:tcPr>
            <w:tcW w:w="4592" w:type="dxa"/>
          </w:tcPr>
          <w:p>
            <w:pPr>
              <w:pStyle w:val="TableParagraph"/>
              <w:numPr>
                <w:ilvl w:val="0"/>
                <w:numId w:val="24"/>
              </w:numPr>
              <w:tabs>
                <w:tab w:pos="451" w:val="left" w:leader="none"/>
                <w:tab w:pos="453" w:val="left" w:leader="none"/>
              </w:tabs>
              <w:spacing w:line="259" w:lineRule="auto" w:before="110" w:after="0"/>
              <w:ind w:left="453" w:right="404" w:hanging="171"/>
              <w:jc w:val="left"/>
              <w:rPr>
                <w:sz w:val="20"/>
              </w:rPr>
            </w:pPr>
            <w:r>
              <w:rPr>
                <w:color w:val="231F20"/>
                <w:spacing w:val="-2"/>
                <w:w w:val="105"/>
                <w:sz w:val="20"/>
              </w:rPr>
              <w:t>PDF</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rollout</w:t>
            </w:r>
            <w:r>
              <w:rPr>
                <w:color w:val="231F20"/>
                <w:spacing w:val="-19"/>
                <w:w w:val="105"/>
                <w:sz w:val="20"/>
              </w:rPr>
              <w:t> </w:t>
            </w:r>
            <w:r>
              <w:rPr>
                <w:color w:val="231F20"/>
                <w:spacing w:val="-2"/>
                <w:w w:val="105"/>
                <w:sz w:val="20"/>
              </w:rPr>
              <w:t>capacity</w:t>
            </w:r>
            <w:r>
              <w:rPr>
                <w:color w:val="231F20"/>
                <w:spacing w:val="-19"/>
                <w:w w:val="105"/>
                <w:sz w:val="20"/>
              </w:rPr>
              <w:t> </w:t>
            </w:r>
            <w:r>
              <w:rPr>
                <w:color w:val="231F20"/>
                <w:spacing w:val="-2"/>
                <w:w w:val="105"/>
                <w:sz w:val="20"/>
              </w:rPr>
              <w:t>building </w:t>
            </w:r>
            <w:r>
              <w:rPr>
                <w:color w:val="231F20"/>
                <w:w w:val="105"/>
                <w:sz w:val="20"/>
              </w:rPr>
              <w:t>with</w:t>
            </w:r>
            <w:r>
              <w:rPr>
                <w:color w:val="231F20"/>
                <w:spacing w:val="-12"/>
                <w:w w:val="105"/>
                <w:sz w:val="20"/>
              </w:rPr>
              <w:t> </w:t>
            </w:r>
            <w:r>
              <w:rPr>
                <w:color w:val="231F20"/>
                <w:w w:val="105"/>
                <w:sz w:val="20"/>
              </w:rPr>
              <w:t>relevant</w:t>
            </w:r>
            <w:r>
              <w:rPr>
                <w:color w:val="231F20"/>
                <w:spacing w:val="-12"/>
                <w:w w:val="105"/>
                <w:sz w:val="20"/>
              </w:rPr>
              <w:t> </w:t>
            </w:r>
            <w:r>
              <w:rPr>
                <w:color w:val="231F20"/>
                <w:w w:val="105"/>
                <w:sz w:val="20"/>
              </w:rPr>
              <w:t>government</w:t>
            </w:r>
            <w:r>
              <w:rPr>
                <w:color w:val="231F20"/>
                <w:spacing w:val="-12"/>
                <w:w w:val="105"/>
                <w:sz w:val="20"/>
              </w:rPr>
              <w:t> </w:t>
            </w:r>
            <w:r>
              <w:rPr>
                <w:color w:val="231F20"/>
                <w:w w:val="105"/>
                <w:sz w:val="20"/>
              </w:rPr>
              <w:t>officials</w:t>
            </w:r>
            <w:r>
              <w:rPr>
                <w:color w:val="231F20"/>
                <w:spacing w:val="-12"/>
                <w:w w:val="105"/>
                <w:sz w:val="20"/>
              </w:rPr>
              <w:t> </w:t>
            </w:r>
            <w:r>
              <w:rPr>
                <w:color w:val="231F20"/>
                <w:w w:val="105"/>
                <w:sz w:val="20"/>
              </w:rPr>
              <w:t>in</w:t>
            </w:r>
            <w:r>
              <w:rPr>
                <w:color w:val="231F20"/>
                <w:spacing w:val="-12"/>
                <w:w w:val="105"/>
                <w:sz w:val="20"/>
              </w:rPr>
              <w:t> </w:t>
            </w:r>
            <w:r>
              <w:rPr>
                <w:color w:val="231F20"/>
                <w:w w:val="105"/>
                <w:sz w:val="20"/>
              </w:rPr>
              <w:t>the </w:t>
            </w:r>
            <w:r>
              <w:rPr>
                <w:color w:val="231F20"/>
                <w:spacing w:val="-2"/>
                <w:w w:val="105"/>
                <w:sz w:val="20"/>
              </w:rPr>
              <w:t>following</w:t>
            </w:r>
            <w:r>
              <w:rPr>
                <w:color w:val="231F20"/>
                <w:spacing w:val="-15"/>
                <w:w w:val="105"/>
                <w:sz w:val="20"/>
              </w:rPr>
              <w:t> </w:t>
            </w:r>
            <w:r>
              <w:rPr>
                <w:color w:val="231F20"/>
                <w:spacing w:val="-2"/>
                <w:w w:val="105"/>
                <w:sz w:val="20"/>
              </w:rPr>
              <w:t>areas</w:t>
            </w:r>
            <w:r>
              <w:rPr>
                <w:color w:val="231F20"/>
                <w:spacing w:val="-15"/>
                <w:w w:val="105"/>
                <w:sz w:val="20"/>
              </w:rPr>
              <w:t> </w:t>
            </w:r>
            <w:r>
              <w:rPr>
                <w:color w:val="231F20"/>
                <w:spacing w:val="-2"/>
                <w:w w:val="105"/>
                <w:sz w:val="20"/>
              </w:rPr>
              <w:t>of</w:t>
            </w:r>
            <w:r>
              <w:rPr>
                <w:color w:val="231F20"/>
                <w:spacing w:val="-15"/>
                <w:w w:val="105"/>
                <w:sz w:val="20"/>
              </w:rPr>
              <w:t> </w:t>
            </w:r>
            <w:r>
              <w:rPr>
                <w:color w:val="231F20"/>
                <w:spacing w:val="-2"/>
                <w:w w:val="105"/>
                <w:sz w:val="20"/>
              </w:rPr>
              <w:t>data</w:t>
            </w:r>
            <w:r>
              <w:rPr>
                <w:color w:val="231F20"/>
                <w:spacing w:val="-15"/>
                <w:w w:val="105"/>
                <w:sz w:val="20"/>
              </w:rPr>
              <w:t> </w:t>
            </w:r>
            <w:r>
              <w:rPr>
                <w:color w:val="231F20"/>
                <w:spacing w:val="-2"/>
                <w:w w:val="105"/>
                <w:sz w:val="20"/>
              </w:rPr>
              <w:t>collection</w:t>
            </w:r>
            <w:r>
              <w:rPr>
                <w:color w:val="231F20"/>
                <w:spacing w:val="-15"/>
                <w:w w:val="105"/>
                <w:sz w:val="20"/>
              </w:rPr>
              <w:t> </w:t>
            </w:r>
            <w:r>
              <w:rPr>
                <w:color w:val="231F20"/>
                <w:spacing w:val="-2"/>
                <w:w w:val="105"/>
                <w:sz w:val="20"/>
              </w:rPr>
              <w:t>in</w:t>
            </w:r>
            <w:r>
              <w:rPr>
                <w:color w:val="231F20"/>
                <w:spacing w:val="-15"/>
                <w:w w:val="105"/>
                <w:sz w:val="20"/>
              </w:rPr>
              <w:t> </w:t>
            </w:r>
            <w:r>
              <w:rPr>
                <w:color w:val="231F20"/>
                <w:spacing w:val="-2"/>
                <w:w w:val="105"/>
                <w:sz w:val="20"/>
              </w:rPr>
              <w:t>DRM, </w:t>
            </w:r>
            <w:r>
              <w:rPr>
                <w:color w:val="231F20"/>
                <w:w w:val="105"/>
                <w:sz w:val="20"/>
              </w:rPr>
              <w:t>EW4ALL, CC and health pandemics.</w:t>
            </w:r>
          </w:p>
        </w:tc>
        <w:tc>
          <w:tcPr>
            <w:tcW w:w="4610" w:type="dxa"/>
          </w:tcPr>
          <w:p>
            <w:pPr>
              <w:pStyle w:val="TableParagraph"/>
              <w:numPr>
                <w:ilvl w:val="0"/>
                <w:numId w:val="25"/>
              </w:numPr>
              <w:tabs>
                <w:tab w:pos="451" w:val="left" w:leader="none"/>
                <w:tab w:pos="453" w:val="left" w:leader="none"/>
              </w:tabs>
              <w:spacing w:line="259" w:lineRule="auto" w:before="110" w:after="0"/>
              <w:ind w:left="453" w:right="840" w:hanging="171"/>
              <w:jc w:val="left"/>
              <w:rPr>
                <w:sz w:val="20"/>
              </w:rPr>
            </w:pPr>
            <w:r>
              <w:rPr>
                <w:color w:val="231F20"/>
                <w:spacing w:val="-2"/>
                <w:w w:val="105"/>
                <w:sz w:val="20"/>
              </w:rPr>
              <w:t>Number</w:t>
            </w:r>
            <w:r>
              <w:rPr>
                <w:color w:val="231F20"/>
                <w:spacing w:val="-18"/>
                <w:w w:val="105"/>
                <w:sz w:val="20"/>
              </w:rPr>
              <w:t> </w:t>
            </w:r>
            <w:r>
              <w:rPr>
                <w:color w:val="231F20"/>
                <w:spacing w:val="-2"/>
                <w:w w:val="105"/>
                <w:sz w:val="20"/>
              </w:rPr>
              <w:t>of</w:t>
            </w:r>
            <w:r>
              <w:rPr>
                <w:color w:val="231F20"/>
                <w:spacing w:val="-18"/>
                <w:w w:val="105"/>
                <w:sz w:val="20"/>
              </w:rPr>
              <w:t> </w:t>
            </w:r>
            <w:r>
              <w:rPr>
                <w:color w:val="231F20"/>
                <w:spacing w:val="-2"/>
                <w:w w:val="105"/>
                <w:sz w:val="20"/>
              </w:rPr>
              <w:t>national</w:t>
            </w:r>
            <w:r>
              <w:rPr>
                <w:color w:val="231F20"/>
                <w:spacing w:val="-18"/>
                <w:w w:val="105"/>
                <w:sz w:val="20"/>
              </w:rPr>
              <w:t> </w:t>
            </w:r>
            <w:r>
              <w:rPr>
                <w:color w:val="231F20"/>
                <w:spacing w:val="-2"/>
                <w:w w:val="105"/>
                <w:sz w:val="20"/>
              </w:rPr>
              <w:t>capacity</w:t>
            </w:r>
            <w:r>
              <w:rPr>
                <w:color w:val="231F20"/>
                <w:spacing w:val="-18"/>
                <w:w w:val="105"/>
                <w:sz w:val="20"/>
              </w:rPr>
              <w:t> </w:t>
            </w:r>
            <w:r>
              <w:rPr>
                <w:color w:val="231F20"/>
                <w:spacing w:val="-2"/>
                <w:w w:val="105"/>
                <w:sz w:val="20"/>
              </w:rPr>
              <w:t>building </w:t>
            </w:r>
            <w:r>
              <w:rPr>
                <w:color w:val="231F20"/>
                <w:w w:val="105"/>
                <w:sz w:val="20"/>
              </w:rPr>
              <w:t>initiatives for government officials.</w:t>
            </w:r>
          </w:p>
          <w:p>
            <w:pPr>
              <w:pStyle w:val="TableParagraph"/>
              <w:numPr>
                <w:ilvl w:val="0"/>
                <w:numId w:val="25"/>
              </w:numPr>
              <w:tabs>
                <w:tab w:pos="451" w:val="left" w:leader="none"/>
                <w:tab w:pos="453" w:val="left" w:leader="none"/>
              </w:tabs>
              <w:spacing w:line="259" w:lineRule="auto" w:before="0" w:after="0"/>
              <w:ind w:left="453" w:right="277" w:hanging="171"/>
              <w:jc w:val="left"/>
              <w:rPr>
                <w:sz w:val="20"/>
              </w:rPr>
            </w:pPr>
            <w:r>
              <w:rPr>
                <w:color w:val="231F20"/>
                <w:spacing w:val="-2"/>
                <w:w w:val="105"/>
                <w:sz w:val="20"/>
              </w:rPr>
              <w:t>Number</w:t>
            </w:r>
            <w:r>
              <w:rPr>
                <w:color w:val="231F20"/>
                <w:spacing w:val="-15"/>
                <w:w w:val="105"/>
                <w:sz w:val="20"/>
              </w:rPr>
              <w:t> </w:t>
            </w:r>
            <w:r>
              <w:rPr>
                <w:color w:val="231F20"/>
                <w:spacing w:val="-2"/>
                <w:w w:val="105"/>
                <w:sz w:val="20"/>
              </w:rPr>
              <w:t>of</w:t>
            </w:r>
            <w:r>
              <w:rPr>
                <w:color w:val="231F20"/>
                <w:spacing w:val="-15"/>
                <w:w w:val="105"/>
                <w:sz w:val="20"/>
              </w:rPr>
              <w:t> </w:t>
            </w:r>
            <w:r>
              <w:rPr>
                <w:color w:val="231F20"/>
                <w:spacing w:val="-2"/>
                <w:w w:val="105"/>
                <w:sz w:val="20"/>
              </w:rPr>
              <w:t>government</w:t>
            </w:r>
            <w:r>
              <w:rPr>
                <w:color w:val="231F20"/>
                <w:spacing w:val="-15"/>
                <w:w w:val="105"/>
                <w:sz w:val="20"/>
              </w:rPr>
              <w:t> </w:t>
            </w:r>
            <w:r>
              <w:rPr>
                <w:color w:val="231F20"/>
                <w:spacing w:val="-2"/>
                <w:w w:val="105"/>
                <w:sz w:val="20"/>
              </w:rPr>
              <w:t>officials</w:t>
            </w:r>
            <w:r>
              <w:rPr>
                <w:color w:val="231F20"/>
                <w:spacing w:val="-15"/>
                <w:w w:val="105"/>
                <w:sz w:val="20"/>
              </w:rPr>
              <w:t> </w:t>
            </w:r>
            <w:r>
              <w:rPr>
                <w:color w:val="231F20"/>
                <w:spacing w:val="-2"/>
                <w:w w:val="105"/>
                <w:sz w:val="20"/>
              </w:rPr>
              <w:t>participate </w:t>
            </w:r>
            <w:r>
              <w:rPr>
                <w:color w:val="231F20"/>
                <w:w w:val="105"/>
                <w:sz w:val="20"/>
              </w:rPr>
              <w:t>in capacity building initiatives.</w:t>
            </w:r>
          </w:p>
          <w:p>
            <w:pPr>
              <w:pStyle w:val="TableParagraph"/>
              <w:numPr>
                <w:ilvl w:val="0"/>
                <w:numId w:val="25"/>
              </w:numPr>
              <w:tabs>
                <w:tab w:pos="451" w:val="left" w:leader="none"/>
                <w:tab w:pos="453" w:val="left" w:leader="none"/>
              </w:tabs>
              <w:spacing w:line="259" w:lineRule="auto" w:before="0" w:after="0"/>
              <w:ind w:left="453" w:right="733" w:hanging="171"/>
              <w:jc w:val="left"/>
              <w:rPr>
                <w:sz w:val="20"/>
              </w:rPr>
            </w:pPr>
            <w:r>
              <w:rPr>
                <w:color w:val="231F20"/>
                <w:w w:val="105"/>
                <w:sz w:val="20"/>
              </w:rPr>
              <w:t>Number of government officials that are embedding and implementing </w:t>
            </w:r>
            <w:r>
              <w:rPr>
                <w:color w:val="231F20"/>
                <w:spacing w:val="-2"/>
                <w:w w:val="105"/>
                <w:sz w:val="20"/>
              </w:rPr>
              <w:t>more</w:t>
            </w:r>
            <w:r>
              <w:rPr>
                <w:color w:val="231F20"/>
                <w:spacing w:val="-20"/>
                <w:w w:val="105"/>
                <w:sz w:val="20"/>
              </w:rPr>
              <w:t> </w:t>
            </w:r>
            <w:r>
              <w:rPr>
                <w:color w:val="231F20"/>
                <w:spacing w:val="-2"/>
                <w:w w:val="105"/>
                <w:sz w:val="20"/>
              </w:rPr>
              <w:t>disability-inclusive</w:t>
            </w:r>
            <w:r>
              <w:rPr>
                <w:color w:val="231F20"/>
                <w:spacing w:val="-19"/>
                <w:w w:val="105"/>
                <w:sz w:val="20"/>
              </w:rPr>
              <w:t> </w:t>
            </w:r>
            <w:r>
              <w:rPr>
                <w:color w:val="231F20"/>
                <w:spacing w:val="-2"/>
                <w:w w:val="105"/>
                <w:sz w:val="20"/>
              </w:rPr>
              <w:t>humanitarian </w:t>
            </w:r>
            <w:r>
              <w:rPr>
                <w:color w:val="231F20"/>
                <w:w w:val="105"/>
                <w:sz w:val="20"/>
              </w:rPr>
              <w:t>approaches and processes.</w:t>
            </w:r>
          </w:p>
          <w:p>
            <w:pPr>
              <w:pStyle w:val="TableParagraph"/>
              <w:numPr>
                <w:ilvl w:val="0"/>
                <w:numId w:val="25"/>
              </w:numPr>
              <w:tabs>
                <w:tab w:pos="451" w:val="left" w:leader="none"/>
                <w:tab w:pos="453" w:val="left" w:leader="none"/>
              </w:tabs>
              <w:spacing w:line="259" w:lineRule="auto" w:before="0" w:after="0"/>
              <w:ind w:left="453" w:right="318" w:hanging="171"/>
              <w:jc w:val="left"/>
              <w:rPr>
                <w:sz w:val="20"/>
              </w:rPr>
            </w:pPr>
            <w:r>
              <w:rPr>
                <w:color w:val="231F20"/>
                <w:sz w:val="20"/>
              </w:rPr>
              <w:t>Number/type of disability-inclusive </w:t>
            </w:r>
            <w:r>
              <w:rPr>
                <w:color w:val="231F20"/>
                <w:sz w:val="20"/>
              </w:rPr>
              <w:t>change </w:t>
            </w:r>
            <w:r>
              <w:rPr>
                <w:color w:val="231F20"/>
                <w:w w:val="105"/>
                <w:sz w:val="20"/>
              </w:rPr>
              <w:t>in</w:t>
            </w:r>
            <w:r>
              <w:rPr>
                <w:color w:val="231F20"/>
                <w:spacing w:val="-3"/>
                <w:w w:val="105"/>
                <w:sz w:val="20"/>
              </w:rPr>
              <w:t> </w:t>
            </w:r>
            <w:r>
              <w:rPr>
                <w:color w:val="231F20"/>
                <w:w w:val="105"/>
                <w:sz w:val="20"/>
              </w:rPr>
              <w:t>government</w:t>
            </w:r>
            <w:r>
              <w:rPr>
                <w:color w:val="231F20"/>
                <w:spacing w:val="-3"/>
                <w:w w:val="105"/>
                <w:sz w:val="20"/>
              </w:rPr>
              <w:t> </w:t>
            </w:r>
            <w:r>
              <w:rPr>
                <w:color w:val="231F20"/>
                <w:w w:val="105"/>
                <w:sz w:val="20"/>
              </w:rPr>
              <w:t>responses</w:t>
            </w:r>
            <w:r>
              <w:rPr>
                <w:color w:val="231F20"/>
                <w:spacing w:val="-3"/>
                <w:w w:val="105"/>
                <w:sz w:val="20"/>
              </w:rPr>
              <w:t> </w:t>
            </w:r>
            <w:r>
              <w:rPr>
                <w:color w:val="231F20"/>
                <w:w w:val="105"/>
                <w:sz w:val="20"/>
              </w:rPr>
              <w:t>during</w:t>
            </w:r>
            <w:r>
              <w:rPr>
                <w:color w:val="231F20"/>
                <w:spacing w:val="-3"/>
                <w:w w:val="105"/>
                <w:sz w:val="20"/>
              </w:rPr>
              <w:t> </w:t>
            </w:r>
            <w:r>
              <w:rPr>
                <w:color w:val="231F20"/>
                <w:w w:val="105"/>
                <w:sz w:val="20"/>
              </w:rPr>
              <w:t>national disaster response processes.</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spacing w:before="239"/>
        <w:rPr>
          <w:rFonts w:ascii="Arial Black"/>
        </w:rPr>
      </w:pPr>
    </w:p>
    <w:tbl>
      <w:tblPr>
        <w:tblW w:w="0" w:type="auto"/>
        <w:jc w:val="left"/>
        <w:tblInd w:w="128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89"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3240" w:hRule="atLeast"/>
        </w:trPr>
        <w:tc>
          <w:tcPr>
            <w:tcW w:w="4592" w:type="dxa"/>
            <w:tcBorders>
              <w:top w:val="nil"/>
            </w:tcBorders>
          </w:tcPr>
          <w:p>
            <w:pPr>
              <w:pStyle w:val="TableParagraph"/>
              <w:numPr>
                <w:ilvl w:val="0"/>
                <w:numId w:val="26"/>
              </w:numPr>
              <w:tabs>
                <w:tab w:pos="451" w:val="left" w:leader="none"/>
                <w:tab w:pos="453" w:val="left" w:leader="none"/>
              </w:tabs>
              <w:spacing w:line="259" w:lineRule="auto" w:before="110" w:after="0"/>
              <w:ind w:left="453" w:right="287" w:hanging="171"/>
              <w:jc w:val="left"/>
              <w:rPr>
                <w:sz w:val="20"/>
              </w:rPr>
            </w:pPr>
            <w:r>
              <w:rPr>
                <w:color w:val="231F20"/>
                <w:w w:val="105"/>
                <w:sz w:val="20"/>
              </w:rPr>
              <w:t>OPDs</w:t>
            </w:r>
            <w:r>
              <w:rPr>
                <w:color w:val="231F20"/>
                <w:spacing w:val="40"/>
                <w:w w:val="105"/>
                <w:sz w:val="20"/>
              </w:rPr>
              <w:t> </w:t>
            </w:r>
            <w:r>
              <w:rPr>
                <w:color w:val="231F20"/>
                <w:w w:val="105"/>
                <w:sz w:val="20"/>
              </w:rPr>
              <w:t>and</w:t>
            </w:r>
            <w:r>
              <w:rPr>
                <w:color w:val="231F20"/>
                <w:spacing w:val="-4"/>
                <w:w w:val="105"/>
                <w:sz w:val="20"/>
              </w:rPr>
              <w:t> </w:t>
            </w:r>
            <w:r>
              <w:rPr>
                <w:color w:val="231F20"/>
                <w:w w:val="105"/>
                <w:sz w:val="20"/>
              </w:rPr>
              <w:t>PDF</w:t>
            </w:r>
            <w:r>
              <w:rPr>
                <w:color w:val="231F20"/>
                <w:spacing w:val="-4"/>
                <w:w w:val="105"/>
                <w:sz w:val="20"/>
              </w:rPr>
              <w:t> </w:t>
            </w:r>
            <w:r>
              <w:rPr>
                <w:color w:val="231F20"/>
                <w:w w:val="105"/>
                <w:sz w:val="20"/>
              </w:rPr>
              <w:t>to</w:t>
            </w:r>
            <w:r>
              <w:rPr>
                <w:color w:val="231F20"/>
                <w:spacing w:val="-4"/>
                <w:w w:val="105"/>
                <w:sz w:val="20"/>
              </w:rPr>
              <w:t> </w:t>
            </w:r>
            <w:r>
              <w:rPr>
                <w:color w:val="231F20"/>
                <w:w w:val="105"/>
                <w:sz w:val="20"/>
              </w:rPr>
              <w:t>increase</w:t>
            </w:r>
            <w:r>
              <w:rPr>
                <w:color w:val="231F20"/>
                <w:spacing w:val="-4"/>
                <w:w w:val="105"/>
                <w:sz w:val="20"/>
              </w:rPr>
              <w:t> </w:t>
            </w:r>
            <w:r>
              <w:rPr>
                <w:color w:val="231F20"/>
                <w:w w:val="105"/>
                <w:sz w:val="20"/>
              </w:rPr>
              <w:t>advocacy efforts on the recognition and </w:t>
            </w:r>
            <w:r>
              <w:rPr>
                <w:color w:val="231F20"/>
                <w:spacing w:val="-2"/>
                <w:w w:val="105"/>
                <w:sz w:val="20"/>
              </w:rPr>
              <w:t>mainstreaming</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intersectional</w:t>
            </w:r>
            <w:r>
              <w:rPr>
                <w:color w:val="231F20"/>
                <w:spacing w:val="-19"/>
                <w:w w:val="105"/>
                <w:sz w:val="20"/>
              </w:rPr>
              <w:t> </w:t>
            </w:r>
            <w:r>
              <w:rPr>
                <w:color w:val="231F20"/>
                <w:spacing w:val="-2"/>
                <w:w w:val="105"/>
                <w:sz w:val="20"/>
              </w:rPr>
              <w:t>challenges </w:t>
            </w:r>
            <w:r>
              <w:rPr>
                <w:color w:val="231F20"/>
                <w:w w:val="105"/>
                <w:sz w:val="20"/>
              </w:rPr>
              <w:t>faced</w:t>
            </w:r>
            <w:r>
              <w:rPr>
                <w:color w:val="231F20"/>
                <w:spacing w:val="-11"/>
                <w:w w:val="105"/>
                <w:sz w:val="20"/>
              </w:rPr>
              <w:t> </w:t>
            </w:r>
            <w:r>
              <w:rPr>
                <w:color w:val="231F20"/>
                <w:w w:val="105"/>
                <w:sz w:val="20"/>
              </w:rPr>
              <w:t>by</w:t>
            </w:r>
            <w:r>
              <w:rPr>
                <w:color w:val="231F20"/>
                <w:spacing w:val="-11"/>
                <w:w w:val="105"/>
                <w:sz w:val="20"/>
              </w:rPr>
              <w:t> </w:t>
            </w:r>
            <w:r>
              <w:rPr>
                <w:color w:val="231F20"/>
                <w:w w:val="105"/>
                <w:sz w:val="20"/>
              </w:rPr>
              <w:t>women</w:t>
            </w:r>
            <w:r>
              <w:rPr>
                <w:color w:val="231F20"/>
                <w:spacing w:val="-11"/>
                <w:w w:val="105"/>
                <w:sz w:val="20"/>
              </w:rPr>
              <w:t> </w:t>
            </w:r>
            <w:r>
              <w:rPr>
                <w:color w:val="231F20"/>
                <w:w w:val="105"/>
                <w:sz w:val="20"/>
              </w:rPr>
              <w:t>and</w:t>
            </w:r>
            <w:r>
              <w:rPr>
                <w:color w:val="231F20"/>
                <w:spacing w:val="-11"/>
                <w:w w:val="105"/>
                <w:sz w:val="20"/>
              </w:rPr>
              <w:t> </w:t>
            </w:r>
            <w:r>
              <w:rPr>
                <w:color w:val="231F20"/>
                <w:w w:val="105"/>
                <w:sz w:val="20"/>
              </w:rPr>
              <w:t>girls</w:t>
            </w:r>
            <w:r>
              <w:rPr>
                <w:color w:val="231F20"/>
                <w:spacing w:val="-11"/>
                <w:w w:val="105"/>
                <w:sz w:val="20"/>
              </w:rPr>
              <w:t> </w:t>
            </w:r>
            <w:r>
              <w:rPr>
                <w:color w:val="231F20"/>
                <w:w w:val="105"/>
                <w:sz w:val="20"/>
              </w:rPr>
              <w:t>with</w:t>
            </w:r>
            <w:r>
              <w:rPr>
                <w:color w:val="231F20"/>
                <w:spacing w:val="-11"/>
                <w:w w:val="105"/>
                <w:sz w:val="20"/>
              </w:rPr>
              <w:t> </w:t>
            </w:r>
            <w:r>
              <w:rPr>
                <w:color w:val="231F20"/>
                <w:w w:val="105"/>
                <w:sz w:val="20"/>
              </w:rPr>
              <w:t>disabilities including</w:t>
            </w:r>
            <w:r>
              <w:rPr>
                <w:color w:val="231F20"/>
                <w:spacing w:val="-20"/>
                <w:w w:val="105"/>
                <w:sz w:val="20"/>
              </w:rPr>
              <w:t> </w:t>
            </w:r>
            <w:r>
              <w:rPr>
                <w:color w:val="231F20"/>
                <w:w w:val="105"/>
                <w:sz w:val="20"/>
              </w:rPr>
              <w:t>under-represented</w:t>
            </w:r>
            <w:r>
              <w:rPr>
                <w:color w:val="231F20"/>
                <w:spacing w:val="-19"/>
                <w:w w:val="105"/>
                <w:sz w:val="20"/>
              </w:rPr>
              <w:t> </w:t>
            </w:r>
            <w:r>
              <w:rPr>
                <w:color w:val="231F20"/>
                <w:w w:val="105"/>
                <w:sz w:val="20"/>
              </w:rPr>
              <w:t>groups</w:t>
            </w:r>
            <w:r>
              <w:rPr>
                <w:color w:val="231F20"/>
                <w:spacing w:val="-19"/>
                <w:w w:val="105"/>
                <w:sz w:val="20"/>
              </w:rPr>
              <w:t> </w:t>
            </w:r>
            <w:r>
              <w:rPr>
                <w:color w:val="231F20"/>
                <w:w w:val="105"/>
                <w:sz w:val="20"/>
              </w:rPr>
              <w:t>when developing laws and policies on DRM, EW4ALL, CC and health pandemics.</w:t>
            </w:r>
          </w:p>
          <w:p>
            <w:pPr>
              <w:pStyle w:val="TableParagraph"/>
              <w:spacing w:line="259" w:lineRule="auto" w:before="165"/>
              <w:ind w:firstLine="0"/>
              <w:rPr>
                <w:sz w:val="20"/>
              </w:rPr>
            </w:pPr>
            <w:r>
              <w:rPr>
                <w:color w:val="231F20"/>
                <w:w w:val="105"/>
                <w:sz w:val="20"/>
              </w:rPr>
              <w:t>Intersectional challenges include but not </w:t>
            </w:r>
            <w:r>
              <w:rPr>
                <w:color w:val="231F20"/>
                <w:sz w:val="20"/>
              </w:rPr>
              <w:t>limited</w:t>
            </w:r>
            <w:r>
              <w:rPr>
                <w:color w:val="231F20"/>
                <w:spacing w:val="-9"/>
                <w:sz w:val="20"/>
              </w:rPr>
              <w:t> </w:t>
            </w:r>
            <w:r>
              <w:rPr>
                <w:color w:val="231F20"/>
                <w:sz w:val="20"/>
              </w:rPr>
              <w:t>to</w:t>
            </w:r>
            <w:r>
              <w:rPr>
                <w:color w:val="231F20"/>
                <w:spacing w:val="-9"/>
                <w:sz w:val="20"/>
              </w:rPr>
              <w:t> </w:t>
            </w:r>
            <w:r>
              <w:rPr>
                <w:color w:val="231F20"/>
                <w:sz w:val="20"/>
              </w:rPr>
              <w:t>GBViE,</w:t>
            </w:r>
            <w:r>
              <w:rPr>
                <w:color w:val="231F20"/>
                <w:spacing w:val="-9"/>
                <w:sz w:val="20"/>
              </w:rPr>
              <w:t> </w:t>
            </w:r>
            <w:r>
              <w:rPr>
                <w:color w:val="231F20"/>
                <w:sz w:val="20"/>
              </w:rPr>
              <w:t>SRHR,</w:t>
            </w:r>
            <w:r>
              <w:rPr>
                <w:color w:val="231F20"/>
                <w:spacing w:val="-9"/>
                <w:sz w:val="20"/>
              </w:rPr>
              <w:t> </w:t>
            </w:r>
            <w:r>
              <w:rPr>
                <w:color w:val="231F20"/>
                <w:sz w:val="20"/>
              </w:rPr>
              <w:t>menstrual</w:t>
            </w:r>
            <w:r>
              <w:rPr>
                <w:color w:val="231F20"/>
                <w:spacing w:val="-9"/>
                <w:sz w:val="20"/>
              </w:rPr>
              <w:t> </w:t>
            </w:r>
            <w:r>
              <w:rPr>
                <w:color w:val="231F20"/>
                <w:sz w:val="20"/>
              </w:rPr>
              <w:t>hygiene, </w:t>
            </w:r>
            <w:r>
              <w:rPr>
                <w:color w:val="231F20"/>
                <w:w w:val="105"/>
                <w:sz w:val="20"/>
              </w:rPr>
              <w:t>mental health and psychosocial support, equal distribution of relief supplies.</w:t>
            </w:r>
          </w:p>
        </w:tc>
        <w:tc>
          <w:tcPr>
            <w:tcW w:w="4610" w:type="dxa"/>
            <w:tcBorders>
              <w:top w:val="nil"/>
            </w:tcBorders>
          </w:tcPr>
          <w:p>
            <w:pPr>
              <w:pStyle w:val="TableParagraph"/>
              <w:numPr>
                <w:ilvl w:val="0"/>
                <w:numId w:val="27"/>
              </w:numPr>
              <w:tabs>
                <w:tab w:pos="451" w:val="left" w:leader="none"/>
                <w:tab w:pos="453" w:val="left" w:leader="none"/>
              </w:tabs>
              <w:spacing w:line="259" w:lineRule="auto" w:before="110" w:after="0"/>
              <w:ind w:left="453" w:right="400" w:hanging="171"/>
              <w:jc w:val="left"/>
              <w:rPr>
                <w:sz w:val="20"/>
              </w:rPr>
            </w:pPr>
            <w:r>
              <w:rPr>
                <w:color w:val="231F20"/>
                <w:w w:val="105"/>
                <w:sz w:val="20"/>
              </w:rPr>
              <w:t>Number of advocacy efforts for government</w:t>
            </w:r>
            <w:r>
              <w:rPr>
                <w:color w:val="231F20"/>
                <w:spacing w:val="-14"/>
                <w:w w:val="105"/>
                <w:sz w:val="20"/>
              </w:rPr>
              <w:t> </w:t>
            </w:r>
            <w:r>
              <w:rPr>
                <w:color w:val="231F20"/>
                <w:w w:val="105"/>
                <w:sz w:val="20"/>
              </w:rPr>
              <w:t>on</w:t>
            </w:r>
            <w:r>
              <w:rPr>
                <w:color w:val="231F20"/>
                <w:spacing w:val="-14"/>
                <w:w w:val="105"/>
                <w:sz w:val="20"/>
              </w:rPr>
              <w:t> </w:t>
            </w:r>
            <w:r>
              <w:rPr>
                <w:color w:val="231F20"/>
                <w:w w:val="105"/>
                <w:sz w:val="20"/>
              </w:rPr>
              <w:t>intersectional</w:t>
            </w:r>
            <w:r>
              <w:rPr>
                <w:color w:val="231F20"/>
                <w:spacing w:val="-14"/>
                <w:w w:val="105"/>
                <w:sz w:val="20"/>
              </w:rPr>
              <w:t> </w:t>
            </w:r>
            <w:r>
              <w:rPr>
                <w:color w:val="231F20"/>
                <w:w w:val="105"/>
                <w:sz w:val="20"/>
              </w:rPr>
              <w:t>challenges </w:t>
            </w:r>
            <w:r>
              <w:rPr>
                <w:color w:val="231F20"/>
                <w:spacing w:val="-2"/>
                <w:w w:val="105"/>
                <w:sz w:val="20"/>
              </w:rPr>
              <w:t>faced</w:t>
            </w:r>
            <w:r>
              <w:rPr>
                <w:color w:val="231F20"/>
                <w:spacing w:val="-15"/>
                <w:w w:val="105"/>
                <w:sz w:val="20"/>
              </w:rPr>
              <w:t> </w:t>
            </w:r>
            <w:r>
              <w:rPr>
                <w:color w:val="231F20"/>
                <w:spacing w:val="-2"/>
                <w:w w:val="105"/>
                <w:sz w:val="20"/>
              </w:rPr>
              <w:t>by</w:t>
            </w:r>
            <w:r>
              <w:rPr>
                <w:color w:val="231F20"/>
                <w:spacing w:val="-15"/>
                <w:w w:val="105"/>
                <w:sz w:val="20"/>
              </w:rPr>
              <w:t> </w:t>
            </w:r>
            <w:r>
              <w:rPr>
                <w:color w:val="231F20"/>
                <w:spacing w:val="-2"/>
                <w:w w:val="105"/>
                <w:sz w:val="20"/>
              </w:rPr>
              <w:t>women</w:t>
            </w:r>
            <w:r>
              <w:rPr>
                <w:color w:val="231F20"/>
                <w:spacing w:val="-15"/>
                <w:w w:val="105"/>
                <w:sz w:val="20"/>
              </w:rPr>
              <w:t> </w:t>
            </w:r>
            <w:r>
              <w:rPr>
                <w:color w:val="231F20"/>
                <w:spacing w:val="-2"/>
                <w:w w:val="105"/>
                <w:sz w:val="20"/>
              </w:rPr>
              <w:t>and</w:t>
            </w:r>
            <w:r>
              <w:rPr>
                <w:color w:val="231F20"/>
                <w:spacing w:val="-15"/>
                <w:w w:val="105"/>
                <w:sz w:val="20"/>
              </w:rPr>
              <w:t> </w:t>
            </w:r>
            <w:r>
              <w:rPr>
                <w:color w:val="231F20"/>
                <w:spacing w:val="-2"/>
                <w:w w:val="105"/>
                <w:sz w:val="20"/>
              </w:rPr>
              <w:t>girls</w:t>
            </w:r>
            <w:r>
              <w:rPr>
                <w:color w:val="231F20"/>
                <w:spacing w:val="-15"/>
                <w:w w:val="105"/>
                <w:sz w:val="20"/>
              </w:rPr>
              <w:t> </w:t>
            </w:r>
            <w:r>
              <w:rPr>
                <w:color w:val="231F20"/>
                <w:spacing w:val="-2"/>
                <w:w w:val="105"/>
                <w:sz w:val="20"/>
              </w:rPr>
              <w:t>with</w:t>
            </w:r>
            <w:r>
              <w:rPr>
                <w:color w:val="231F20"/>
                <w:spacing w:val="-15"/>
                <w:w w:val="105"/>
                <w:sz w:val="20"/>
              </w:rPr>
              <w:t> </w:t>
            </w:r>
            <w:r>
              <w:rPr>
                <w:color w:val="231F20"/>
                <w:spacing w:val="-2"/>
                <w:w w:val="105"/>
                <w:sz w:val="20"/>
              </w:rPr>
              <w:t>disabilities </w:t>
            </w:r>
            <w:r>
              <w:rPr>
                <w:color w:val="231F20"/>
                <w:w w:val="105"/>
                <w:sz w:val="20"/>
              </w:rPr>
              <w:t>and under-represented groups.</w:t>
            </w:r>
          </w:p>
        </w:tc>
      </w:tr>
      <w:tr>
        <w:trPr>
          <w:trHeight w:val="1510" w:hRule="atLeast"/>
        </w:trPr>
        <w:tc>
          <w:tcPr>
            <w:tcW w:w="4592" w:type="dxa"/>
          </w:tcPr>
          <w:p>
            <w:pPr>
              <w:pStyle w:val="TableParagraph"/>
              <w:numPr>
                <w:ilvl w:val="0"/>
                <w:numId w:val="28"/>
              </w:numPr>
              <w:tabs>
                <w:tab w:pos="451" w:val="left" w:leader="none"/>
                <w:tab w:pos="453" w:val="left" w:leader="none"/>
              </w:tabs>
              <w:spacing w:line="259" w:lineRule="auto" w:before="110" w:after="0"/>
              <w:ind w:left="453" w:right="309" w:hanging="171"/>
              <w:jc w:val="left"/>
              <w:rPr>
                <w:sz w:val="20"/>
              </w:rPr>
            </w:pPr>
            <w:r>
              <w:rPr>
                <w:color w:val="231F20"/>
                <w:spacing w:val="-2"/>
                <w:w w:val="105"/>
                <w:sz w:val="20"/>
              </w:rPr>
              <w:t>PDF</w:t>
            </w:r>
            <w:r>
              <w:rPr>
                <w:color w:val="231F20"/>
                <w:spacing w:val="-19"/>
                <w:w w:val="105"/>
                <w:sz w:val="20"/>
              </w:rPr>
              <w:t> </w:t>
            </w:r>
            <w:r>
              <w:rPr>
                <w:color w:val="231F20"/>
                <w:spacing w:val="-2"/>
                <w:w w:val="105"/>
                <w:sz w:val="20"/>
              </w:rPr>
              <w:t>in</w:t>
            </w:r>
            <w:r>
              <w:rPr>
                <w:color w:val="231F20"/>
                <w:spacing w:val="-19"/>
                <w:w w:val="105"/>
                <w:sz w:val="20"/>
              </w:rPr>
              <w:t> </w:t>
            </w:r>
            <w:r>
              <w:rPr>
                <w:color w:val="231F20"/>
                <w:spacing w:val="-2"/>
                <w:w w:val="105"/>
                <w:sz w:val="20"/>
              </w:rPr>
              <w:t>consultation</w:t>
            </w:r>
            <w:r>
              <w:rPr>
                <w:color w:val="231F20"/>
                <w:spacing w:val="-19"/>
                <w:w w:val="105"/>
                <w:sz w:val="20"/>
              </w:rPr>
              <w:t> </w:t>
            </w:r>
            <w:r>
              <w:rPr>
                <w:color w:val="231F20"/>
                <w:spacing w:val="-2"/>
                <w:w w:val="105"/>
                <w:sz w:val="20"/>
              </w:rPr>
              <w:t>with</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advocate </w:t>
            </w:r>
            <w:r>
              <w:rPr>
                <w:color w:val="231F20"/>
                <w:w w:val="105"/>
                <w:sz w:val="20"/>
              </w:rPr>
              <w:t>for</w:t>
            </w:r>
            <w:r>
              <w:rPr>
                <w:color w:val="231F20"/>
                <w:spacing w:val="-13"/>
                <w:w w:val="105"/>
                <w:sz w:val="20"/>
              </w:rPr>
              <w:t> </w:t>
            </w:r>
            <w:r>
              <w:rPr>
                <w:color w:val="231F20"/>
                <w:w w:val="105"/>
                <w:sz w:val="20"/>
              </w:rPr>
              <w:t>inclusive</w:t>
            </w:r>
            <w:r>
              <w:rPr>
                <w:color w:val="231F20"/>
                <w:spacing w:val="-13"/>
                <w:w w:val="105"/>
                <w:sz w:val="20"/>
              </w:rPr>
              <w:t> </w:t>
            </w:r>
            <w:r>
              <w:rPr>
                <w:color w:val="231F20"/>
                <w:w w:val="105"/>
                <w:sz w:val="20"/>
              </w:rPr>
              <w:t>SOPs</w:t>
            </w:r>
            <w:r>
              <w:rPr>
                <w:color w:val="231F20"/>
                <w:spacing w:val="-13"/>
                <w:w w:val="105"/>
                <w:sz w:val="20"/>
              </w:rPr>
              <w:t> </w:t>
            </w:r>
            <w:r>
              <w:rPr>
                <w:color w:val="231F20"/>
                <w:w w:val="105"/>
                <w:sz w:val="20"/>
              </w:rPr>
              <w:t>for</w:t>
            </w:r>
            <w:r>
              <w:rPr>
                <w:color w:val="231F20"/>
                <w:spacing w:val="-13"/>
                <w:w w:val="105"/>
                <w:sz w:val="20"/>
              </w:rPr>
              <w:t> </w:t>
            </w:r>
            <w:r>
              <w:rPr>
                <w:color w:val="231F20"/>
                <w:w w:val="105"/>
                <w:sz w:val="20"/>
              </w:rPr>
              <w:t>the</w:t>
            </w:r>
            <w:r>
              <w:rPr>
                <w:color w:val="231F20"/>
                <w:spacing w:val="-13"/>
                <w:w w:val="105"/>
                <w:sz w:val="20"/>
              </w:rPr>
              <w:t> </w:t>
            </w:r>
            <w:r>
              <w:rPr>
                <w:color w:val="231F20"/>
                <w:w w:val="105"/>
                <w:sz w:val="20"/>
              </w:rPr>
              <w:t>implementation of</w:t>
            </w:r>
            <w:r>
              <w:rPr>
                <w:color w:val="231F20"/>
                <w:spacing w:val="-3"/>
                <w:w w:val="105"/>
                <w:sz w:val="20"/>
              </w:rPr>
              <w:t> </w:t>
            </w:r>
            <w:r>
              <w:rPr>
                <w:color w:val="231F20"/>
                <w:w w:val="105"/>
                <w:sz w:val="20"/>
              </w:rPr>
              <w:t>national</w:t>
            </w:r>
            <w:r>
              <w:rPr>
                <w:color w:val="231F20"/>
                <w:spacing w:val="40"/>
                <w:w w:val="105"/>
                <w:sz w:val="20"/>
              </w:rPr>
              <w:t> </w:t>
            </w:r>
            <w:r>
              <w:rPr>
                <w:color w:val="231F20"/>
                <w:w w:val="105"/>
                <w:sz w:val="20"/>
              </w:rPr>
              <w:t>DRM,</w:t>
            </w:r>
            <w:r>
              <w:rPr>
                <w:color w:val="231F20"/>
                <w:spacing w:val="-3"/>
                <w:w w:val="105"/>
                <w:sz w:val="20"/>
              </w:rPr>
              <w:t> </w:t>
            </w:r>
            <w:r>
              <w:rPr>
                <w:color w:val="231F20"/>
                <w:w w:val="105"/>
                <w:sz w:val="20"/>
              </w:rPr>
              <w:t>EW4ALL,</w:t>
            </w:r>
            <w:r>
              <w:rPr>
                <w:color w:val="231F20"/>
                <w:spacing w:val="-3"/>
                <w:w w:val="105"/>
                <w:sz w:val="20"/>
              </w:rPr>
              <w:t> </w:t>
            </w:r>
            <w:r>
              <w:rPr>
                <w:color w:val="231F20"/>
                <w:w w:val="105"/>
                <w:sz w:val="20"/>
              </w:rPr>
              <w:t>CC</w:t>
            </w:r>
            <w:r>
              <w:rPr>
                <w:color w:val="231F20"/>
                <w:spacing w:val="-3"/>
                <w:w w:val="105"/>
                <w:sz w:val="20"/>
              </w:rPr>
              <w:t> </w:t>
            </w:r>
            <w:r>
              <w:rPr>
                <w:color w:val="231F20"/>
                <w:w w:val="105"/>
                <w:sz w:val="20"/>
              </w:rPr>
              <w:t>and</w:t>
            </w:r>
          </w:p>
          <w:p>
            <w:pPr>
              <w:pStyle w:val="TableParagraph"/>
              <w:spacing w:line="259" w:lineRule="auto"/>
              <w:ind w:firstLine="0"/>
              <w:rPr>
                <w:sz w:val="20"/>
              </w:rPr>
            </w:pPr>
            <w:r>
              <w:rPr>
                <w:color w:val="231F20"/>
                <w:spacing w:val="-2"/>
                <w:w w:val="105"/>
                <w:sz w:val="20"/>
              </w:rPr>
              <w:t>health</w:t>
            </w:r>
            <w:r>
              <w:rPr>
                <w:color w:val="231F20"/>
                <w:spacing w:val="-20"/>
                <w:w w:val="105"/>
                <w:sz w:val="20"/>
              </w:rPr>
              <w:t> </w:t>
            </w:r>
            <w:r>
              <w:rPr>
                <w:color w:val="231F20"/>
                <w:spacing w:val="-2"/>
                <w:w w:val="105"/>
                <w:sz w:val="20"/>
              </w:rPr>
              <w:t>pandemic</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other</w:t>
            </w:r>
            <w:r>
              <w:rPr>
                <w:color w:val="231F20"/>
                <w:spacing w:val="-19"/>
                <w:w w:val="105"/>
                <w:sz w:val="20"/>
              </w:rPr>
              <w:t> </w:t>
            </w:r>
            <w:r>
              <w:rPr>
                <w:color w:val="231F20"/>
                <w:spacing w:val="-2"/>
                <w:w w:val="105"/>
                <w:sz w:val="20"/>
              </w:rPr>
              <w:t>humanitarian emergencies.</w:t>
            </w:r>
          </w:p>
        </w:tc>
        <w:tc>
          <w:tcPr>
            <w:tcW w:w="4610" w:type="dxa"/>
          </w:tcPr>
          <w:p>
            <w:pPr>
              <w:pStyle w:val="TableParagraph"/>
              <w:numPr>
                <w:ilvl w:val="0"/>
                <w:numId w:val="29"/>
              </w:numPr>
              <w:tabs>
                <w:tab w:pos="451" w:val="left" w:leader="none"/>
                <w:tab w:pos="453" w:val="left" w:leader="none"/>
              </w:tabs>
              <w:spacing w:line="259" w:lineRule="auto" w:before="110" w:after="0"/>
              <w:ind w:left="453" w:right="478"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advocacy</w:t>
            </w:r>
            <w:r>
              <w:rPr>
                <w:color w:val="231F20"/>
                <w:spacing w:val="-19"/>
                <w:w w:val="105"/>
                <w:sz w:val="20"/>
              </w:rPr>
              <w:t> </w:t>
            </w:r>
            <w:r>
              <w:rPr>
                <w:color w:val="231F20"/>
                <w:spacing w:val="-2"/>
                <w:w w:val="105"/>
                <w:sz w:val="20"/>
              </w:rPr>
              <w:t>actions</w:t>
            </w:r>
            <w:r>
              <w:rPr>
                <w:color w:val="231F20"/>
                <w:spacing w:val="-19"/>
                <w:w w:val="105"/>
                <w:sz w:val="20"/>
              </w:rPr>
              <w:t> </w:t>
            </w:r>
            <w:r>
              <w:rPr>
                <w:color w:val="231F20"/>
                <w:spacing w:val="-2"/>
                <w:w w:val="105"/>
                <w:sz w:val="20"/>
              </w:rPr>
              <w:t>for</w:t>
            </w:r>
            <w:r>
              <w:rPr>
                <w:color w:val="231F20"/>
                <w:spacing w:val="-19"/>
                <w:w w:val="105"/>
                <w:sz w:val="20"/>
              </w:rPr>
              <w:t> </w:t>
            </w:r>
            <w:r>
              <w:rPr>
                <w:color w:val="231F20"/>
                <w:spacing w:val="-2"/>
                <w:w w:val="105"/>
                <w:sz w:val="20"/>
              </w:rPr>
              <w:t>inclusive </w:t>
            </w:r>
            <w:r>
              <w:rPr>
                <w:color w:val="231F20"/>
                <w:w w:val="105"/>
                <w:sz w:val="20"/>
              </w:rPr>
              <w:t>SOPs in the implementation of national </w:t>
            </w:r>
            <w:r>
              <w:rPr>
                <w:color w:val="231F20"/>
                <w:sz w:val="20"/>
              </w:rPr>
              <w:t>DRM,</w:t>
            </w:r>
            <w:r>
              <w:rPr>
                <w:color w:val="231F20"/>
                <w:spacing w:val="-1"/>
                <w:sz w:val="20"/>
              </w:rPr>
              <w:t> </w:t>
            </w:r>
            <w:r>
              <w:rPr>
                <w:color w:val="231F20"/>
                <w:sz w:val="20"/>
              </w:rPr>
              <w:t>EW4ALL,</w:t>
            </w:r>
            <w:r>
              <w:rPr>
                <w:color w:val="231F20"/>
                <w:spacing w:val="-1"/>
                <w:sz w:val="20"/>
              </w:rPr>
              <w:t> </w:t>
            </w:r>
            <w:r>
              <w:rPr>
                <w:color w:val="231F20"/>
                <w:sz w:val="20"/>
              </w:rPr>
              <w:t>CC</w:t>
            </w:r>
            <w:r>
              <w:rPr>
                <w:color w:val="231F20"/>
                <w:spacing w:val="-1"/>
                <w:sz w:val="20"/>
              </w:rPr>
              <w:t> </w:t>
            </w:r>
            <w:r>
              <w:rPr>
                <w:color w:val="231F20"/>
                <w:sz w:val="20"/>
              </w:rPr>
              <w:t>and</w:t>
            </w:r>
            <w:r>
              <w:rPr>
                <w:color w:val="231F20"/>
                <w:spacing w:val="-1"/>
                <w:sz w:val="20"/>
              </w:rPr>
              <w:t> </w:t>
            </w:r>
            <w:r>
              <w:rPr>
                <w:color w:val="231F20"/>
                <w:sz w:val="20"/>
              </w:rPr>
              <w:t>health</w:t>
            </w:r>
            <w:r>
              <w:rPr>
                <w:color w:val="231F20"/>
                <w:spacing w:val="-1"/>
                <w:sz w:val="20"/>
              </w:rPr>
              <w:t> </w:t>
            </w:r>
            <w:r>
              <w:rPr>
                <w:color w:val="231F20"/>
                <w:sz w:val="20"/>
              </w:rPr>
              <w:t>pandemics </w:t>
            </w:r>
            <w:r>
              <w:rPr>
                <w:color w:val="231F20"/>
                <w:w w:val="105"/>
                <w:sz w:val="20"/>
              </w:rPr>
              <w:t>and other humanitarian emergencies.</w:t>
            </w:r>
          </w:p>
        </w:tc>
      </w:tr>
      <w:tr>
        <w:trPr>
          <w:trHeight w:val="2030" w:hRule="atLeast"/>
        </w:trPr>
        <w:tc>
          <w:tcPr>
            <w:tcW w:w="4592" w:type="dxa"/>
          </w:tcPr>
          <w:p>
            <w:pPr>
              <w:pStyle w:val="TableParagraph"/>
              <w:numPr>
                <w:ilvl w:val="0"/>
                <w:numId w:val="30"/>
              </w:numPr>
              <w:tabs>
                <w:tab w:pos="451" w:val="left" w:leader="none"/>
                <w:tab w:pos="453" w:val="left" w:leader="none"/>
              </w:tabs>
              <w:spacing w:line="259" w:lineRule="auto" w:before="110" w:after="0"/>
              <w:ind w:left="453" w:right="352" w:hanging="171"/>
              <w:jc w:val="left"/>
              <w:rPr>
                <w:sz w:val="20"/>
              </w:rPr>
            </w:pPr>
            <w:r>
              <w:rPr>
                <w:color w:val="231F20"/>
                <w:w w:val="105"/>
                <w:sz w:val="20"/>
              </w:rPr>
              <w:t>PDF in consultation with OPDs to </w:t>
            </w:r>
            <w:r>
              <w:rPr>
                <w:color w:val="231F20"/>
                <w:spacing w:val="-2"/>
                <w:w w:val="105"/>
                <w:sz w:val="20"/>
              </w:rPr>
              <w:t>advocate</w:t>
            </w:r>
            <w:r>
              <w:rPr>
                <w:color w:val="231F20"/>
                <w:spacing w:val="-20"/>
                <w:w w:val="105"/>
                <w:sz w:val="20"/>
              </w:rPr>
              <w:t> </w:t>
            </w:r>
            <w:r>
              <w:rPr>
                <w:color w:val="231F20"/>
                <w:spacing w:val="-2"/>
                <w:w w:val="105"/>
                <w:sz w:val="20"/>
              </w:rPr>
              <w:t>for</w:t>
            </w:r>
            <w:r>
              <w:rPr>
                <w:color w:val="231F20"/>
                <w:spacing w:val="-19"/>
                <w:w w:val="105"/>
                <w:sz w:val="20"/>
              </w:rPr>
              <w:t> </w:t>
            </w:r>
            <w:r>
              <w:rPr>
                <w:color w:val="231F20"/>
                <w:spacing w:val="-2"/>
                <w:w w:val="105"/>
                <w:sz w:val="20"/>
              </w:rPr>
              <w:t>the</w:t>
            </w:r>
            <w:r>
              <w:rPr>
                <w:color w:val="231F20"/>
                <w:spacing w:val="-19"/>
                <w:w w:val="105"/>
                <w:sz w:val="20"/>
              </w:rPr>
              <w:t> </w:t>
            </w:r>
            <w:r>
              <w:rPr>
                <w:color w:val="231F20"/>
                <w:spacing w:val="-2"/>
                <w:w w:val="105"/>
                <w:sz w:val="20"/>
              </w:rPr>
              <w:t>leadership</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women</w:t>
            </w:r>
            <w:r>
              <w:rPr>
                <w:color w:val="231F20"/>
                <w:spacing w:val="-19"/>
                <w:w w:val="105"/>
                <w:sz w:val="20"/>
              </w:rPr>
              <w:t> </w:t>
            </w:r>
            <w:r>
              <w:rPr>
                <w:color w:val="231F20"/>
                <w:spacing w:val="-2"/>
                <w:w w:val="105"/>
                <w:sz w:val="20"/>
              </w:rPr>
              <w:t>and </w:t>
            </w:r>
            <w:r>
              <w:rPr>
                <w:color w:val="231F20"/>
                <w:w w:val="105"/>
                <w:sz w:val="20"/>
              </w:rPr>
              <w:t>persons</w:t>
            </w:r>
            <w:r>
              <w:rPr>
                <w:color w:val="231F20"/>
                <w:spacing w:val="-15"/>
                <w:w w:val="105"/>
                <w:sz w:val="20"/>
              </w:rPr>
              <w:t> </w:t>
            </w:r>
            <w:r>
              <w:rPr>
                <w:color w:val="231F20"/>
                <w:w w:val="105"/>
                <w:sz w:val="20"/>
              </w:rPr>
              <w:t>with</w:t>
            </w:r>
            <w:r>
              <w:rPr>
                <w:color w:val="231F20"/>
                <w:spacing w:val="-15"/>
                <w:w w:val="105"/>
                <w:sz w:val="20"/>
              </w:rPr>
              <w:t> </w:t>
            </w:r>
            <w:r>
              <w:rPr>
                <w:color w:val="231F20"/>
                <w:w w:val="105"/>
                <w:sz w:val="20"/>
              </w:rPr>
              <w:t>disabilities</w:t>
            </w:r>
            <w:r>
              <w:rPr>
                <w:color w:val="231F20"/>
                <w:spacing w:val="-15"/>
                <w:w w:val="105"/>
                <w:sz w:val="20"/>
              </w:rPr>
              <w:t> </w:t>
            </w:r>
            <w:r>
              <w:rPr>
                <w:color w:val="231F20"/>
                <w:w w:val="105"/>
                <w:sz w:val="20"/>
              </w:rPr>
              <w:t>to</w:t>
            </w:r>
            <w:r>
              <w:rPr>
                <w:color w:val="231F20"/>
                <w:spacing w:val="-15"/>
                <w:w w:val="105"/>
                <w:sz w:val="20"/>
              </w:rPr>
              <w:t> </w:t>
            </w:r>
            <w:r>
              <w:rPr>
                <w:color w:val="231F20"/>
                <w:w w:val="105"/>
                <w:sz w:val="20"/>
              </w:rPr>
              <w:t>be</w:t>
            </w:r>
            <w:r>
              <w:rPr>
                <w:color w:val="231F20"/>
                <w:spacing w:val="-15"/>
                <w:w w:val="105"/>
                <w:sz w:val="20"/>
              </w:rPr>
              <w:t> </w:t>
            </w:r>
            <w:r>
              <w:rPr>
                <w:color w:val="231F20"/>
                <w:w w:val="105"/>
                <w:sz w:val="20"/>
              </w:rPr>
              <w:t>recognised in the humanitarian space.</w:t>
            </w:r>
            <w:r>
              <w:rPr>
                <w:color w:val="231F20"/>
                <w:spacing w:val="40"/>
                <w:w w:val="105"/>
                <w:sz w:val="20"/>
              </w:rPr>
              <w:t> </w:t>
            </w:r>
            <w:r>
              <w:rPr>
                <w:color w:val="231F20"/>
                <w:w w:val="105"/>
                <w:sz w:val="20"/>
              </w:rPr>
              <w:t>Persons</w:t>
            </w:r>
          </w:p>
          <w:p>
            <w:pPr>
              <w:pStyle w:val="TableParagraph"/>
              <w:spacing w:line="259" w:lineRule="auto"/>
              <w:ind w:firstLine="0"/>
              <w:rPr>
                <w:sz w:val="20"/>
              </w:rPr>
            </w:pPr>
            <w:r>
              <w:rPr>
                <w:color w:val="231F20"/>
                <w:w w:val="105"/>
                <w:sz w:val="20"/>
              </w:rPr>
              <w:t>with disabilities need to be seen and </w:t>
            </w:r>
            <w:r>
              <w:rPr>
                <w:color w:val="231F20"/>
                <w:spacing w:val="-2"/>
                <w:w w:val="105"/>
                <w:sz w:val="20"/>
              </w:rPr>
              <w:t>recognised</w:t>
            </w:r>
            <w:r>
              <w:rPr>
                <w:color w:val="231F20"/>
                <w:spacing w:val="-20"/>
                <w:w w:val="105"/>
                <w:sz w:val="20"/>
              </w:rPr>
              <w:t> </w:t>
            </w:r>
            <w:r>
              <w:rPr>
                <w:color w:val="231F20"/>
                <w:spacing w:val="-2"/>
                <w:w w:val="105"/>
                <w:sz w:val="20"/>
              </w:rPr>
              <w:t>as</w:t>
            </w:r>
            <w:r>
              <w:rPr>
                <w:color w:val="231F20"/>
                <w:spacing w:val="-19"/>
                <w:w w:val="105"/>
                <w:sz w:val="20"/>
              </w:rPr>
              <w:t> </w:t>
            </w:r>
            <w:r>
              <w:rPr>
                <w:color w:val="231F20"/>
                <w:spacing w:val="-2"/>
                <w:w w:val="105"/>
                <w:sz w:val="20"/>
              </w:rPr>
              <w:t>actors</w:t>
            </w:r>
            <w:r>
              <w:rPr>
                <w:color w:val="231F20"/>
                <w:spacing w:val="-19"/>
                <w:w w:val="105"/>
                <w:sz w:val="20"/>
              </w:rPr>
              <w:t> </w:t>
            </w:r>
            <w:r>
              <w:rPr>
                <w:color w:val="231F20"/>
                <w:spacing w:val="-2"/>
                <w:w w:val="105"/>
                <w:sz w:val="20"/>
              </w:rPr>
              <w:t>not</w:t>
            </w:r>
            <w:r>
              <w:rPr>
                <w:color w:val="231F20"/>
                <w:spacing w:val="-19"/>
                <w:w w:val="105"/>
                <w:sz w:val="20"/>
              </w:rPr>
              <w:t> </w:t>
            </w:r>
            <w:r>
              <w:rPr>
                <w:color w:val="231F20"/>
                <w:spacing w:val="-2"/>
                <w:w w:val="105"/>
                <w:sz w:val="20"/>
              </w:rPr>
              <w:t>only</w:t>
            </w:r>
            <w:r>
              <w:rPr>
                <w:color w:val="231F20"/>
                <w:spacing w:val="-19"/>
                <w:w w:val="105"/>
                <w:sz w:val="20"/>
              </w:rPr>
              <w:t> </w:t>
            </w:r>
            <w:r>
              <w:rPr>
                <w:color w:val="231F20"/>
                <w:spacing w:val="-2"/>
                <w:w w:val="105"/>
                <w:sz w:val="20"/>
              </w:rPr>
              <w:t>recipients</w:t>
            </w:r>
            <w:r>
              <w:rPr>
                <w:color w:val="231F20"/>
                <w:spacing w:val="-19"/>
                <w:w w:val="105"/>
                <w:sz w:val="20"/>
              </w:rPr>
              <w:t> </w:t>
            </w:r>
            <w:r>
              <w:rPr>
                <w:color w:val="231F20"/>
                <w:spacing w:val="-2"/>
                <w:w w:val="105"/>
                <w:sz w:val="20"/>
              </w:rPr>
              <w:t>of </w:t>
            </w:r>
            <w:r>
              <w:rPr>
                <w:color w:val="231F20"/>
                <w:w w:val="105"/>
                <w:sz w:val="20"/>
              </w:rPr>
              <w:t>humanitarian</w:t>
            </w:r>
            <w:r>
              <w:rPr>
                <w:color w:val="231F20"/>
                <w:spacing w:val="-13"/>
                <w:w w:val="105"/>
                <w:sz w:val="20"/>
              </w:rPr>
              <w:t> </w:t>
            </w:r>
            <w:r>
              <w:rPr>
                <w:color w:val="231F20"/>
                <w:w w:val="105"/>
                <w:sz w:val="20"/>
              </w:rPr>
              <w:t>supplies.</w:t>
            </w:r>
          </w:p>
        </w:tc>
        <w:tc>
          <w:tcPr>
            <w:tcW w:w="4610" w:type="dxa"/>
          </w:tcPr>
          <w:p>
            <w:pPr>
              <w:pStyle w:val="TableParagraph"/>
              <w:numPr>
                <w:ilvl w:val="0"/>
                <w:numId w:val="31"/>
              </w:numPr>
              <w:tabs>
                <w:tab w:pos="451" w:val="left" w:leader="none"/>
                <w:tab w:pos="453" w:val="left" w:leader="none"/>
              </w:tabs>
              <w:spacing w:line="259" w:lineRule="auto" w:before="110" w:after="0"/>
              <w:ind w:left="453" w:right="369" w:hanging="171"/>
              <w:jc w:val="left"/>
              <w:rPr>
                <w:sz w:val="20"/>
              </w:rPr>
            </w:pPr>
            <w:r>
              <w:rPr>
                <w:color w:val="231F20"/>
                <w:w w:val="105"/>
                <w:sz w:val="20"/>
              </w:rPr>
              <w:t>Number and percentage of OPDs that </w:t>
            </w:r>
            <w:r>
              <w:rPr>
                <w:color w:val="231F20"/>
                <w:spacing w:val="-2"/>
                <w:w w:val="105"/>
                <w:sz w:val="20"/>
              </w:rPr>
              <w:t>advocate</w:t>
            </w:r>
            <w:r>
              <w:rPr>
                <w:color w:val="231F20"/>
                <w:spacing w:val="-20"/>
                <w:w w:val="105"/>
                <w:sz w:val="20"/>
              </w:rPr>
              <w:t> </w:t>
            </w:r>
            <w:r>
              <w:rPr>
                <w:color w:val="231F20"/>
                <w:spacing w:val="-2"/>
                <w:w w:val="105"/>
                <w:sz w:val="20"/>
              </w:rPr>
              <w:t>for</w:t>
            </w:r>
            <w:r>
              <w:rPr>
                <w:color w:val="231F20"/>
                <w:spacing w:val="-19"/>
                <w:w w:val="105"/>
                <w:sz w:val="20"/>
              </w:rPr>
              <w:t> </w:t>
            </w:r>
            <w:r>
              <w:rPr>
                <w:color w:val="231F20"/>
                <w:spacing w:val="-2"/>
                <w:w w:val="105"/>
                <w:sz w:val="20"/>
              </w:rPr>
              <w:t>the</w:t>
            </w:r>
            <w:r>
              <w:rPr>
                <w:color w:val="231F20"/>
                <w:spacing w:val="-19"/>
                <w:w w:val="105"/>
                <w:sz w:val="20"/>
              </w:rPr>
              <w:t> </w:t>
            </w:r>
            <w:r>
              <w:rPr>
                <w:color w:val="231F20"/>
                <w:spacing w:val="-2"/>
                <w:w w:val="105"/>
                <w:sz w:val="20"/>
              </w:rPr>
              <w:t>leadership</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women</w:t>
            </w:r>
            <w:r>
              <w:rPr>
                <w:color w:val="231F20"/>
                <w:spacing w:val="-19"/>
                <w:w w:val="105"/>
                <w:sz w:val="20"/>
              </w:rPr>
              <w:t> </w:t>
            </w:r>
            <w:r>
              <w:rPr>
                <w:color w:val="231F20"/>
                <w:spacing w:val="-2"/>
                <w:w w:val="105"/>
                <w:sz w:val="20"/>
              </w:rPr>
              <w:t>and </w:t>
            </w:r>
            <w:r>
              <w:rPr>
                <w:color w:val="231F20"/>
                <w:w w:val="105"/>
                <w:sz w:val="20"/>
              </w:rPr>
              <w:t>persons</w:t>
            </w:r>
            <w:r>
              <w:rPr>
                <w:color w:val="231F20"/>
                <w:spacing w:val="-15"/>
                <w:w w:val="105"/>
                <w:sz w:val="20"/>
              </w:rPr>
              <w:t> </w:t>
            </w:r>
            <w:r>
              <w:rPr>
                <w:color w:val="231F20"/>
                <w:w w:val="105"/>
                <w:sz w:val="20"/>
              </w:rPr>
              <w:t>with</w:t>
            </w:r>
            <w:r>
              <w:rPr>
                <w:color w:val="231F20"/>
                <w:spacing w:val="-15"/>
                <w:w w:val="105"/>
                <w:sz w:val="20"/>
              </w:rPr>
              <w:t> </w:t>
            </w:r>
            <w:r>
              <w:rPr>
                <w:color w:val="231F20"/>
                <w:w w:val="105"/>
                <w:sz w:val="20"/>
              </w:rPr>
              <w:t>disabilities</w:t>
            </w:r>
            <w:r>
              <w:rPr>
                <w:color w:val="231F20"/>
                <w:spacing w:val="-15"/>
                <w:w w:val="105"/>
                <w:sz w:val="20"/>
              </w:rPr>
              <w:t> </w:t>
            </w:r>
            <w:r>
              <w:rPr>
                <w:color w:val="231F20"/>
                <w:w w:val="105"/>
                <w:sz w:val="20"/>
              </w:rPr>
              <w:t>to</w:t>
            </w:r>
            <w:r>
              <w:rPr>
                <w:color w:val="231F20"/>
                <w:spacing w:val="-15"/>
                <w:w w:val="105"/>
                <w:sz w:val="20"/>
              </w:rPr>
              <w:t> </w:t>
            </w:r>
            <w:r>
              <w:rPr>
                <w:color w:val="231F20"/>
                <w:w w:val="105"/>
                <w:sz w:val="20"/>
              </w:rPr>
              <w:t>be</w:t>
            </w:r>
            <w:r>
              <w:rPr>
                <w:color w:val="231F20"/>
                <w:spacing w:val="-15"/>
                <w:w w:val="105"/>
                <w:sz w:val="20"/>
              </w:rPr>
              <w:t> </w:t>
            </w:r>
            <w:r>
              <w:rPr>
                <w:color w:val="231F20"/>
                <w:w w:val="105"/>
                <w:sz w:val="20"/>
              </w:rPr>
              <w:t>recognised in the humanitarian space.</w:t>
            </w:r>
          </w:p>
        </w:tc>
      </w:tr>
      <w:tr>
        <w:trPr>
          <w:trHeight w:val="2030" w:hRule="atLeast"/>
        </w:trPr>
        <w:tc>
          <w:tcPr>
            <w:tcW w:w="4592" w:type="dxa"/>
          </w:tcPr>
          <w:p>
            <w:pPr>
              <w:pStyle w:val="TableParagraph"/>
              <w:numPr>
                <w:ilvl w:val="0"/>
                <w:numId w:val="32"/>
              </w:numPr>
              <w:tabs>
                <w:tab w:pos="451" w:val="left" w:leader="none"/>
                <w:tab w:pos="453" w:val="left" w:leader="none"/>
              </w:tabs>
              <w:spacing w:line="259" w:lineRule="auto" w:before="110" w:after="0"/>
              <w:ind w:left="453" w:right="473" w:hanging="171"/>
              <w:jc w:val="left"/>
              <w:rPr>
                <w:sz w:val="20"/>
              </w:rPr>
            </w:pPr>
            <w:r>
              <w:rPr>
                <w:color w:val="231F20"/>
                <w:w w:val="105"/>
                <w:sz w:val="20"/>
              </w:rPr>
              <w:t>PDF</w:t>
            </w:r>
            <w:r>
              <w:rPr>
                <w:color w:val="231F20"/>
                <w:spacing w:val="-20"/>
                <w:w w:val="105"/>
                <w:sz w:val="20"/>
              </w:rPr>
              <w:t> </w:t>
            </w:r>
            <w:r>
              <w:rPr>
                <w:color w:val="231F20"/>
                <w:w w:val="105"/>
                <w:sz w:val="20"/>
              </w:rPr>
              <w:t>to</w:t>
            </w:r>
            <w:r>
              <w:rPr>
                <w:color w:val="231F20"/>
                <w:spacing w:val="-19"/>
                <w:w w:val="105"/>
                <w:sz w:val="20"/>
              </w:rPr>
              <w:t> </w:t>
            </w:r>
            <w:r>
              <w:rPr>
                <w:color w:val="231F20"/>
                <w:w w:val="105"/>
                <w:sz w:val="20"/>
              </w:rPr>
              <w:t>work</w:t>
            </w:r>
            <w:r>
              <w:rPr>
                <w:color w:val="231F20"/>
                <w:spacing w:val="-19"/>
                <w:w w:val="105"/>
                <w:sz w:val="20"/>
              </w:rPr>
              <w:t> </w:t>
            </w:r>
            <w:r>
              <w:rPr>
                <w:color w:val="231F20"/>
                <w:w w:val="105"/>
                <w:sz w:val="20"/>
              </w:rPr>
              <w:t>in</w:t>
            </w:r>
            <w:r>
              <w:rPr>
                <w:color w:val="231F20"/>
                <w:spacing w:val="-19"/>
                <w:w w:val="105"/>
                <w:sz w:val="20"/>
              </w:rPr>
              <w:t> </w:t>
            </w:r>
            <w:r>
              <w:rPr>
                <w:color w:val="231F20"/>
                <w:w w:val="105"/>
                <w:sz w:val="20"/>
              </w:rPr>
              <w:t>partnership</w:t>
            </w:r>
            <w:r>
              <w:rPr>
                <w:color w:val="231F20"/>
                <w:spacing w:val="-19"/>
                <w:w w:val="105"/>
                <w:sz w:val="20"/>
              </w:rPr>
              <w:t> </w:t>
            </w:r>
            <w:r>
              <w:rPr>
                <w:color w:val="231F20"/>
                <w:w w:val="105"/>
                <w:sz w:val="20"/>
              </w:rPr>
              <w:t>with</w:t>
            </w:r>
            <w:r>
              <w:rPr>
                <w:color w:val="231F20"/>
                <w:spacing w:val="-19"/>
                <w:w w:val="105"/>
                <w:sz w:val="20"/>
              </w:rPr>
              <w:t> </w:t>
            </w:r>
            <w:r>
              <w:rPr>
                <w:color w:val="231F20"/>
                <w:w w:val="105"/>
                <w:sz w:val="20"/>
              </w:rPr>
              <w:t>relevant partners to implement international, regional initiatives and frameworks to </w:t>
            </w:r>
            <w:r>
              <w:rPr>
                <w:color w:val="231F20"/>
                <w:sz w:val="20"/>
              </w:rPr>
              <w:t>ensure</w:t>
            </w:r>
            <w:r>
              <w:rPr>
                <w:color w:val="231F20"/>
                <w:spacing w:val="-2"/>
                <w:sz w:val="20"/>
              </w:rPr>
              <w:t> </w:t>
            </w:r>
            <w:r>
              <w:rPr>
                <w:color w:val="231F20"/>
                <w:sz w:val="20"/>
              </w:rPr>
              <w:t>inclusion,</w:t>
            </w:r>
            <w:r>
              <w:rPr>
                <w:color w:val="231F20"/>
                <w:spacing w:val="-2"/>
                <w:sz w:val="20"/>
              </w:rPr>
              <w:t> </w:t>
            </w:r>
            <w:r>
              <w:rPr>
                <w:color w:val="231F20"/>
                <w:sz w:val="20"/>
              </w:rPr>
              <w:t>equity</w:t>
            </w:r>
            <w:r>
              <w:rPr>
                <w:color w:val="231F20"/>
                <w:spacing w:val="-2"/>
                <w:sz w:val="20"/>
              </w:rPr>
              <w:t> </w:t>
            </w:r>
            <w:r>
              <w:rPr>
                <w:color w:val="231F20"/>
                <w:sz w:val="20"/>
              </w:rPr>
              <w:t>and</w:t>
            </w:r>
            <w:r>
              <w:rPr>
                <w:color w:val="231F20"/>
                <w:spacing w:val="-2"/>
                <w:sz w:val="20"/>
              </w:rPr>
              <w:t> </w:t>
            </w:r>
            <w:r>
              <w:rPr>
                <w:color w:val="231F20"/>
                <w:sz w:val="20"/>
              </w:rPr>
              <w:t>equality</w:t>
            </w:r>
            <w:r>
              <w:rPr>
                <w:color w:val="231F20"/>
                <w:spacing w:val="-2"/>
                <w:sz w:val="20"/>
              </w:rPr>
              <w:t> </w:t>
            </w:r>
            <w:r>
              <w:rPr>
                <w:color w:val="231F20"/>
                <w:sz w:val="20"/>
              </w:rPr>
              <w:t>and </w:t>
            </w:r>
            <w:r>
              <w:rPr>
                <w:color w:val="231F20"/>
                <w:w w:val="105"/>
                <w:sz w:val="20"/>
              </w:rPr>
              <w:t>resourcing</w:t>
            </w:r>
            <w:r>
              <w:rPr>
                <w:color w:val="231F20"/>
                <w:spacing w:val="-14"/>
                <w:w w:val="105"/>
                <w:sz w:val="20"/>
              </w:rPr>
              <w:t> </w:t>
            </w:r>
            <w:r>
              <w:rPr>
                <w:color w:val="231F20"/>
                <w:w w:val="105"/>
                <w:sz w:val="20"/>
              </w:rPr>
              <w:t>e.g.</w:t>
            </w:r>
            <w:r>
              <w:rPr>
                <w:color w:val="231F20"/>
                <w:spacing w:val="-14"/>
                <w:w w:val="105"/>
                <w:sz w:val="20"/>
              </w:rPr>
              <w:t> </w:t>
            </w:r>
            <w:r>
              <w:rPr>
                <w:color w:val="231F20"/>
                <w:w w:val="105"/>
                <w:sz w:val="20"/>
              </w:rPr>
              <w:t>revitalised</w:t>
            </w:r>
            <w:r>
              <w:rPr>
                <w:color w:val="231F20"/>
                <w:spacing w:val="-14"/>
                <w:w w:val="105"/>
                <w:sz w:val="20"/>
              </w:rPr>
              <w:t> </w:t>
            </w:r>
            <w:r>
              <w:rPr>
                <w:color w:val="231F20"/>
                <w:w w:val="105"/>
                <w:sz w:val="20"/>
              </w:rPr>
              <w:t>PLGED,</w:t>
            </w:r>
            <w:r>
              <w:rPr>
                <w:color w:val="231F20"/>
                <w:spacing w:val="-14"/>
                <w:w w:val="105"/>
                <w:sz w:val="20"/>
              </w:rPr>
              <w:t> </w:t>
            </w:r>
            <w:r>
              <w:rPr>
                <w:color w:val="231F20"/>
                <w:w w:val="105"/>
                <w:sz w:val="20"/>
              </w:rPr>
              <w:t>PPA, 2050 Blue Pacific Strategy etc.</w:t>
            </w:r>
          </w:p>
        </w:tc>
        <w:tc>
          <w:tcPr>
            <w:tcW w:w="4610" w:type="dxa"/>
          </w:tcPr>
          <w:p>
            <w:pPr>
              <w:pStyle w:val="TableParagraph"/>
              <w:numPr>
                <w:ilvl w:val="0"/>
                <w:numId w:val="33"/>
              </w:numPr>
              <w:tabs>
                <w:tab w:pos="451" w:val="left" w:leader="none"/>
                <w:tab w:pos="453" w:val="left" w:leader="none"/>
              </w:tabs>
              <w:spacing w:line="259" w:lineRule="auto" w:before="110" w:after="0"/>
              <w:ind w:left="453" w:right="753" w:hanging="171"/>
              <w:jc w:val="left"/>
              <w:rPr>
                <w:sz w:val="20"/>
              </w:rPr>
            </w:pPr>
            <w:r>
              <w:rPr>
                <w:color w:val="231F20"/>
                <w:w w:val="105"/>
                <w:sz w:val="20"/>
              </w:rPr>
              <w:t>Number of partnerships on the implementation of international </w:t>
            </w:r>
            <w:r>
              <w:rPr>
                <w:color w:val="231F20"/>
                <w:spacing w:val="-2"/>
                <w:w w:val="105"/>
                <w:sz w:val="20"/>
              </w:rPr>
              <w:t>regional</w:t>
            </w:r>
            <w:r>
              <w:rPr>
                <w:color w:val="231F20"/>
                <w:spacing w:val="-18"/>
                <w:w w:val="105"/>
                <w:sz w:val="20"/>
              </w:rPr>
              <w:t> </w:t>
            </w:r>
            <w:r>
              <w:rPr>
                <w:color w:val="231F20"/>
                <w:spacing w:val="-2"/>
                <w:w w:val="105"/>
                <w:sz w:val="20"/>
              </w:rPr>
              <w:t>initiatives</w:t>
            </w:r>
            <w:r>
              <w:rPr>
                <w:color w:val="231F20"/>
                <w:spacing w:val="-18"/>
                <w:w w:val="105"/>
                <w:sz w:val="20"/>
              </w:rPr>
              <w:t> </w:t>
            </w:r>
            <w:r>
              <w:rPr>
                <w:color w:val="231F20"/>
                <w:spacing w:val="-2"/>
                <w:w w:val="105"/>
                <w:sz w:val="20"/>
              </w:rPr>
              <w:t>and</w:t>
            </w:r>
            <w:r>
              <w:rPr>
                <w:color w:val="231F20"/>
                <w:spacing w:val="-18"/>
                <w:w w:val="105"/>
                <w:sz w:val="20"/>
              </w:rPr>
              <w:t> </w:t>
            </w:r>
            <w:r>
              <w:rPr>
                <w:color w:val="231F20"/>
                <w:spacing w:val="-2"/>
                <w:w w:val="105"/>
                <w:sz w:val="20"/>
              </w:rPr>
              <w:t>frameworks</w:t>
            </w:r>
            <w:r>
              <w:rPr>
                <w:color w:val="231F20"/>
                <w:spacing w:val="-18"/>
                <w:w w:val="105"/>
                <w:sz w:val="20"/>
              </w:rPr>
              <w:t> </w:t>
            </w:r>
            <w:r>
              <w:rPr>
                <w:color w:val="231F20"/>
                <w:spacing w:val="-2"/>
                <w:w w:val="105"/>
                <w:sz w:val="20"/>
              </w:rPr>
              <w:t>to </w:t>
            </w:r>
            <w:r>
              <w:rPr>
                <w:color w:val="231F20"/>
                <w:w w:val="105"/>
                <w:sz w:val="20"/>
              </w:rPr>
              <w:t>ensure</w:t>
            </w:r>
            <w:r>
              <w:rPr>
                <w:color w:val="231F20"/>
                <w:spacing w:val="-11"/>
                <w:w w:val="105"/>
                <w:sz w:val="20"/>
              </w:rPr>
              <w:t> </w:t>
            </w:r>
            <w:r>
              <w:rPr>
                <w:color w:val="231F20"/>
                <w:w w:val="105"/>
                <w:sz w:val="20"/>
              </w:rPr>
              <w:t>inclusion,</w:t>
            </w:r>
            <w:r>
              <w:rPr>
                <w:color w:val="231F20"/>
                <w:spacing w:val="-11"/>
                <w:w w:val="105"/>
                <w:sz w:val="20"/>
              </w:rPr>
              <w:t> </w:t>
            </w:r>
            <w:r>
              <w:rPr>
                <w:color w:val="231F20"/>
                <w:w w:val="105"/>
                <w:sz w:val="20"/>
              </w:rPr>
              <w:t>equity</w:t>
            </w:r>
            <w:r>
              <w:rPr>
                <w:color w:val="231F20"/>
                <w:spacing w:val="-11"/>
                <w:w w:val="105"/>
                <w:sz w:val="20"/>
              </w:rPr>
              <w:t> </w:t>
            </w:r>
            <w:r>
              <w:rPr>
                <w:color w:val="231F20"/>
                <w:w w:val="105"/>
                <w:sz w:val="20"/>
              </w:rPr>
              <w:t>and</w:t>
            </w:r>
            <w:r>
              <w:rPr>
                <w:color w:val="231F20"/>
                <w:spacing w:val="-11"/>
                <w:w w:val="105"/>
                <w:sz w:val="20"/>
              </w:rPr>
              <w:t> </w:t>
            </w:r>
            <w:r>
              <w:rPr>
                <w:color w:val="231F20"/>
                <w:w w:val="105"/>
                <w:sz w:val="20"/>
              </w:rPr>
              <w:t>equality </w:t>
            </w:r>
            <w:r>
              <w:rPr>
                <w:color w:val="231F20"/>
                <w:sz w:val="20"/>
              </w:rPr>
              <w:t>and</w:t>
            </w:r>
            <w:r>
              <w:rPr>
                <w:color w:val="231F20"/>
                <w:spacing w:val="-12"/>
                <w:sz w:val="20"/>
              </w:rPr>
              <w:t> </w:t>
            </w:r>
            <w:r>
              <w:rPr>
                <w:color w:val="231F20"/>
                <w:sz w:val="20"/>
              </w:rPr>
              <w:t>resourcing</w:t>
            </w:r>
            <w:r>
              <w:rPr>
                <w:color w:val="231F20"/>
                <w:spacing w:val="-12"/>
                <w:sz w:val="20"/>
              </w:rPr>
              <w:t> </w:t>
            </w:r>
            <w:r>
              <w:rPr>
                <w:color w:val="231F20"/>
                <w:sz w:val="20"/>
              </w:rPr>
              <w:t>e.g.</w:t>
            </w:r>
            <w:r>
              <w:rPr>
                <w:color w:val="231F20"/>
                <w:spacing w:val="-12"/>
                <w:sz w:val="20"/>
              </w:rPr>
              <w:t> </w:t>
            </w:r>
            <w:r>
              <w:rPr>
                <w:color w:val="231F20"/>
                <w:sz w:val="20"/>
              </w:rPr>
              <w:t>Revitalized</w:t>
            </w:r>
            <w:r>
              <w:rPr>
                <w:color w:val="231F20"/>
                <w:spacing w:val="-12"/>
                <w:sz w:val="20"/>
              </w:rPr>
              <w:t> </w:t>
            </w:r>
            <w:r>
              <w:rPr>
                <w:color w:val="231F20"/>
                <w:sz w:val="20"/>
              </w:rPr>
              <w:t>gender</w:t>
            </w:r>
          </w:p>
          <w:p>
            <w:pPr>
              <w:pStyle w:val="TableParagraph"/>
              <w:spacing w:line="259" w:lineRule="auto"/>
              <w:ind w:right="410" w:firstLine="0"/>
              <w:rPr>
                <w:sz w:val="20"/>
              </w:rPr>
            </w:pPr>
            <w:r>
              <w:rPr>
                <w:color w:val="231F20"/>
                <w:spacing w:val="-2"/>
                <w:w w:val="105"/>
                <w:sz w:val="20"/>
              </w:rPr>
              <w:t>declaration,</w:t>
            </w:r>
            <w:r>
              <w:rPr>
                <w:color w:val="231F20"/>
                <w:spacing w:val="-20"/>
                <w:w w:val="105"/>
                <w:sz w:val="20"/>
              </w:rPr>
              <w:t> </w:t>
            </w:r>
            <w:r>
              <w:rPr>
                <w:color w:val="231F20"/>
                <w:spacing w:val="-2"/>
                <w:w w:val="105"/>
                <w:sz w:val="20"/>
              </w:rPr>
              <w:t>Women’s</w:t>
            </w:r>
            <w:r>
              <w:rPr>
                <w:color w:val="231F20"/>
                <w:spacing w:val="-19"/>
                <w:w w:val="105"/>
                <w:sz w:val="20"/>
              </w:rPr>
              <w:t> </w:t>
            </w:r>
            <w:r>
              <w:rPr>
                <w:color w:val="231F20"/>
                <w:spacing w:val="-2"/>
                <w:w w:val="105"/>
                <w:sz w:val="20"/>
              </w:rPr>
              <w:t>Platform</w:t>
            </w:r>
            <w:r>
              <w:rPr>
                <w:color w:val="231F20"/>
                <w:spacing w:val="-19"/>
                <w:w w:val="105"/>
                <w:sz w:val="20"/>
              </w:rPr>
              <w:t> </w:t>
            </w:r>
            <w:r>
              <w:rPr>
                <w:color w:val="231F20"/>
                <w:spacing w:val="-2"/>
                <w:w w:val="105"/>
                <w:sz w:val="20"/>
              </w:rPr>
              <w:t>for</w:t>
            </w:r>
            <w:r>
              <w:rPr>
                <w:color w:val="231F20"/>
                <w:spacing w:val="-19"/>
                <w:w w:val="105"/>
                <w:sz w:val="20"/>
              </w:rPr>
              <w:t> </w:t>
            </w:r>
            <w:r>
              <w:rPr>
                <w:color w:val="231F20"/>
                <w:spacing w:val="-2"/>
                <w:w w:val="105"/>
                <w:sz w:val="20"/>
              </w:rPr>
              <w:t>Action, </w:t>
            </w:r>
            <w:r>
              <w:rPr>
                <w:color w:val="231F20"/>
                <w:w w:val="105"/>
                <w:sz w:val="20"/>
              </w:rPr>
              <w:t>Blue Pacific Strategy.</w:t>
            </w:r>
          </w:p>
        </w:tc>
      </w:tr>
      <w:tr>
        <w:trPr>
          <w:trHeight w:val="1250" w:hRule="atLeast"/>
        </w:trPr>
        <w:tc>
          <w:tcPr>
            <w:tcW w:w="4592" w:type="dxa"/>
          </w:tcPr>
          <w:p>
            <w:pPr>
              <w:pStyle w:val="TableParagraph"/>
              <w:numPr>
                <w:ilvl w:val="0"/>
                <w:numId w:val="34"/>
              </w:numPr>
              <w:tabs>
                <w:tab w:pos="451" w:val="left" w:leader="none"/>
                <w:tab w:pos="453" w:val="left" w:leader="none"/>
              </w:tabs>
              <w:spacing w:line="259" w:lineRule="auto" w:before="110" w:after="0"/>
              <w:ind w:left="453" w:right="546" w:hanging="171"/>
              <w:jc w:val="left"/>
              <w:rPr>
                <w:sz w:val="20"/>
              </w:rPr>
            </w:pPr>
            <w:r>
              <w:rPr>
                <w:color w:val="231F20"/>
                <w:w w:val="105"/>
                <w:sz w:val="20"/>
              </w:rPr>
              <w:t>PDF in solidarity with</w:t>
            </w:r>
            <w:r>
              <w:rPr>
                <w:color w:val="231F20"/>
                <w:spacing w:val="40"/>
                <w:w w:val="105"/>
                <w:sz w:val="20"/>
              </w:rPr>
              <w:t> </w:t>
            </w:r>
            <w:r>
              <w:rPr>
                <w:color w:val="231F20"/>
                <w:w w:val="105"/>
                <w:sz w:val="20"/>
              </w:rPr>
              <w:t>partners</w:t>
            </w:r>
            <w:r>
              <w:rPr>
                <w:color w:val="231F20"/>
                <w:spacing w:val="40"/>
                <w:w w:val="105"/>
                <w:sz w:val="20"/>
              </w:rPr>
              <w:t> </w:t>
            </w:r>
            <w:r>
              <w:rPr>
                <w:color w:val="231F20"/>
                <w:w w:val="105"/>
                <w:sz w:val="20"/>
              </w:rPr>
              <w:t>to influence funding mechanisms and </w:t>
            </w:r>
            <w:r>
              <w:rPr>
                <w:color w:val="231F20"/>
                <w:sz w:val="20"/>
              </w:rPr>
              <w:t>national</w:t>
            </w:r>
            <w:r>
              <w:rPr>
                <w:color w:val="231F20"/>
                <w:spacing w:val="-5"/>
                <w:sz w:val="20"/>
              </w:rPr>
              <w:t> </w:t>
            </w:r>
            <w:r>
              <w:rPr>
                <w:color w:val="231F20"/>
                <w:sz w:val="20"/>
              </w:rPr>
              <w:t>climate</w:t>
            </w:r>
            <w:r>
              <w:rPr>
                <w:color w:val="231F20"/>
                <w:spacing w:val="-5"/>
                <w:sz w:val="20"/>
              </w:rPr>
              <w:t> </w:t>
            </w:r>
            <w:r>
              <w:rPr>
                <w:color w:val="231F20"/>
                <w:sz w:val="20"/>
              </w:rPr>
              <w:t>change</w:t>
            </w:r>
            <w:r>
              <w:rPr>
                <w:color w:val="231F20"/>
                <w:spacing w:val="-5"/>
                <w:sz w:val="20"/>
              </w:rPr>
              <w:t> </w:t>
            </w:r>
            <w:r>
              <w:rPr>
                <w:color w:val="231F20"/>
                <w:sz w:val="20"/>
              </w:rPr>
              <w:t>programs</w:t>
            </w:r>
            <w:r>
              <w:rPr>
                <w:color w:val="231F20"/>
                <w:spacing w:val="-5"/>
                <w:sz w:val="20"/>
              </w:rPr>
              <w:t> </w:t>
            </w:r>
            <w:r>
              <w:rPr>
                <w:color w:val="231F20"/>
                <w:sz w:val="20"/>
              </w:rPr>
              <w:t>in</w:t>
            </w:r>
            <w:r>
              <w:rPr>
                <w:color w:val="231F20"/>
                <w:spacing w:val="-5"/>
                <w:sz w:val="20"/>
              </w:rPr>
              <w:t> </w:t>
            </w:r>
            <w:r>
              <w:rPr>
                <w:color w:val="231F20"/>
                <w:sz w:val="20"/>
              </w:rPr>
              <w:t>the </w:t>
            </w:r>
            <w:r>
              <w:rPr>
                <w:color w:val="231F20"/>
                <w:spacing w:val="-2"/>
                <w:w w:val="105"/>
                <w:sz w:val="20"/>
              </w:rPr>
              <w:t>Pacific.</w:t>
            </w:r>
          </w:p>
        </w:tc>
        <w:tc>
          <w:tcPr>
            <w:tcW w:w="4610" w:type="dxa"/>
          </w:tcPr>
          <w:p>
            <w:pPr>
              <w:pStyle w:val="TableParagraph"/>
              <w:numPr>
                <w:ilvl w:val="0"/>
                <w:numId w:val="35"/>
              </w:numPr>
              <w:tabs>
                <w:tab w:pos="451" w:val="left" w:leader="none"/>
                <w:tab w:pos="453" w:val="left" w:leader="none"/>
              </w:tabs>
              <w:spacing w:line="259" w:lineRule="auto" w:before="110" w:after="0"/>
              <w:ind w:left="453" w:right="875" w:hanging="171"/>
              <w:jc w:val="left"/>
              <w:rPr>
                <w:sz w:val="20"/>
              </w:rPr>
            </w:pPr>
            <w:r>
              <w:rPr>
                <w:color w:val="231F20"/>
                <w:spacing w:val="-2"/>
                <w:w w:val="105"/>
                <w:sz w:val="20"/>
              </w:rPr>
              <w:t>Number</w:t>
            </w:r>
            <w:r>
              <w:rPr>
                <w:color w:val="231F20"/>
                <w:spacing w:val="-14"/>
                <w:w w:val="105"/>
                <w:sz w:val="20"/>
              </w:rPr>
              <w:t> </w:t>
            </w:r>
            <w:r>
              <w:rPr>
                <w:color w:val="231F20"/>
                <w:spacing w:val="-2"/>
                <w:w w:val="105"/>
                <w:sz w:val="20"/>
              </w:rPr>
              <w:t>of</w:t>
            </w:r>
            <w:r>
              <w:rPr>
                <w:color w:val="231F20"/>
                <w:spacing w:val="-14"/>
                <w:w w:val="105"/>
                <w:sz w:val="20"/>
              </w:rPr>
              <w:t> </w:t>
            </w:r>
            <w:r>
              <w:rPr>
                <w:color w:val="231F20"/>
                <w:spacing w:val="-2"/>
                <w:w w:val="105"/>
                <w:sz w:val="20"/>
              </w:rPr>
              <w:t>partnerships</w:t>
            </w:r>
            <w:r>
              <w:rPr>
                <w:color w:val="231F20"/>
                <w:spacing w:val="-14"/>
                <w:w w:val="105"/>
                <w:sz w:val="20"/>
              </w:rPr>
              <w:t> </w:t>
            </w:r>
            <w:r>
              <w:rPr>
                <w:color w:val="231F20"/>
                <w:spacing w:val="-2"/>
                <w:w w:val="105"/>
                <w:sz w:val="20"/>
              </w:rPr>
              <w:t>to</w:t>
            </w:r>
            <w:r>
              <w:rPr>
                <w:color w:val="231F20"/>
                <w:spacing w:val="-14"/>
                <w:w w:val="105"/>
                <w:sz w:val="20"/>
              </w:rPr>
              <w:t> </w:t>
            </w:r>
            <w:r>
              <w:rPr>
                <w:color w:val="231F20"/>
                <w:spacing w:val="-2"/>
                <w:w w:val="105"/>
                <w:sz w:val="20"/>
              </w:rPr>
              <w:t>influence </w:t>
            </w:r>
            <w:r>
              <w:rPr>
                <w:color w:val="231F20"/>
                <w:w w:val="105"/>
                <w:sz w:val="20"/>
              </w:rPr>
              <w:t>funding</w:t>
            </w:r>
            <w:r>
              <w:rPr>
                <w:color w:val="231F20"/>
                <w:spacing w:val="-13"/>
                <w:w w:val="105"/>
                <w:sz w:val="20"/>
              </w:rPr>
              <w:t> </w:t>
            </w:r>
            <w:r>
              <w:rPr>
                <w:color w:val="231F20"/>
                <w:w w:val="105"/>
                <w:sz w:val="20"/>
              </w:rPr>
              <w:t>mechanisms.</w:t>
            </w:r>
          </w:p>
          <w:p>
            <w:pPr>
              <w:pStyle w:val="TableParagraph"/>
              <w:numPr>
                <w:ilvl w:val="0"/>
                <w:numId w:val="35"/>
              </w:numPr>
              <w:tabs>
                <w:tab w:pos="451" w:val="left" w:leader="none"/>
                <w:tab w:pos="453" w:val="left" w:leader="none"/>
              </w:tabs>
              <w:spacing w:line="259" w:lineRule="auto" w:before="0" w:after="0"/>
              <w:ind w:left="453" w:right="442" w:hanging="171"/>
              <w:jc w:val="left"/>
              <w:rPr>
                <w:sz w:val="20"/>
              </w:rPr>
            </w:pPr>
            <w:r>
              <w:rPr>
                <w:color w:val="231F20"/>
                <w:sz w:val="20"/>
              </w:rPr>
              <w:t>Degree</w:t>
            </w:r>
            <w:r>
              <w:rPr>
                <w:color w:val="231F20"/>
                <w:spacing w:val="-2"/>
                <w:sz w:val="20"/>
              </w:rPr>
              <w:t> </w:t>
            </w:r>
            <w:r>
              <w:rPr>
                <w:color w:val="231F20"/>
                <w:sz w:val="20"/>
              </w:rPr>
              <w:t>to</w:t>
            </w:r>
            <w:r>
              <w:rPr>
                <w:color w:val="231F20"/>
                <w:spacing w:val="-2"/>
                <w:sz w:val="20"/>
              </w:rPr>
              <w:t> </w:t>
            </w:r>
            <w:r>
              <w:rPr>
                <w:color w:val="231F20"/>
                <w:sz w:val="20"/>
              </w:rPr>
              <w:t>which</w:t>
            </w:r>
            <w:r>
              <w:rPr>
                <w:color w:val="231F20"/>
                <w:spacing w:val="-2"/>
                <w:sz w:val="20"/>
              </w:rPr>
              <w:t> </w:t>
            </w:r>
            <w:r>
              <w:rPr>
                <w:color w:val="231F20"/>
                <w:sz w:val="20"/>
              </w:rPr>
              <w:t>funding</w:t>
            </w:r>
            <w:r>
              <w:rPr>
                <w:color w:val="231F20"/>
                <w:spacing w:val="-2"/>
                <w:sz w:val="20"/>
              </w:rPr>
              <w:t> </w:t>
            </w:r>
            <w:r>
              <w:rPr>
                <w:color w:val="231F20"/>
                <w:sz w:val="20"/>
              </w:rPr>
              <w:t>mechanisms</w:t>
            </w:r>
            <w:r>
              <w:rPr>
                <w:color w:val="231F20"/>
                <w:spacing w:val="-2"/>
                <w:sz w:val="20"/>
              </w:rPr>
              <w:t> </w:t>
            </w:r>
            <w:r>
              <w:rPr>
                <w:color w:val="231F20"/>
                <w:sz w:val="20"/>
              </w:rPr>
              <w:t>are </w:t>
            </w:r>
            <w:r>
              <w:rPr>
                <w:color w:val="231F20"/>
                <w:spacing w:val="-2"/>
                <w:w w:val="105"/>
                <w:sz w:val="20"/>
              </w:rPr>
              <w:t>influenced.</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spacing w:before="215"/>
        <w:rPr>
          <w:rFonts w:ascii="Arial Black"/>
        </w:rPr>
      </w:pPr>
    </w:p>
    <w:p>
      <w:pPr>
        <w:pStyle w:val="BodyText"/>
        <w:spacing w:line="220" w:lineRule="auto"/>
        <w:ind w:left="1247" w:right="1173"/>
        <w:rPr>
          <w:rFonts w:ascii="Arial Black"/>
        </w:rPr>
      </w:pPr>
      <w:r>
        <w:rPr>
          <w:rFonts w:ascii="Arial Black"/>
          <w:color w:val="231F20"/>
          <w:w w:val="85"/>
        </w:rPr>
        <w:t>Change Area 3: Mainstream Humanitarian, Resilient Development actors have policies and practices </w:t>
      </w:r>
      <w:r>
        <w:rPr>
          <w:rFonts w:ascii="Arial Black"/>
          <w:color w:val="231F20"/>
          <w:w w:val="90"/>
        </w:rPr>
        <w:t>in</w:t>
      </w:r>
      <w:r>
        <w:rPr>
          <w:rFonts w:ascii="Arial Black"/>
          <w:color w:val="231F20"/>
          <w:spacing w:val="-17"/>
          <w:w w:val="90"/>
        </w:rPr>
        <w:t> </w:t>
      </w:r>
      <w:r>
        <w:rPr>
          <w:rFonts w:ascii="Arial Black"/>
          <w:color w:val="231F20"/>
          <w:w w:val="90"/>
        </w:rPr>
        <w:t>place</w:t>
      </w:r>
      <w:r>
        <w:rPr>
          <w:rFonts w:ascii="Arial Black"/>
          <w:color w:val="231F20"/>
          <w:spacing w:val="-17"/>
          <w:w w:val="90"/>
        </w:rPr>
        <w:t> </w:t>
      </w:r>
      <w:r>
        <w:rPr>
          <w:rFonts w:ascii="Arial Black"/>
          <w:color w:val="231F20"/>
          <w:w w:val="90"/>
        </w:rPr>
        <w:t>to</w:t>
      </w:r>
      <w:r>
        <w:rPr>
          <w:rFonts w:ascii="Arial Black"/>
          <w:color w:val="231F20"/>
          <w:spacing w:val="-17"/>
          <w:w w:val="90"/>
        </w:rPr>
        <w:t> </w:t>
      </w:r>
      <w:r>
        <w:rPr>
          <w:rFonts w:ascii="Arial Black"/>
          <w:color w:val="231F20"/>
          <w:w w:val="90"/>
        </w:rPr>
        <w:t>ensure</w:t>
      </w:r>
      <w:r>
        <w:rPr>
          <w:rFonts w:ascii="Arial Black"/>
          <w:color w:val="231F20"/>
          <w:spacing w:val="-17"/>
          <w:w w:val="90"/>
        </w:rPr>
        <w:t> </w:t>
      </w:r>
      <w:r>
        <w:rPr>
          <w:rFonts w:ascii="Arial Black"/>
          <w:color w:val="231F20"/>
          <w:w w:val="90"/>
        </w:rPr>
        <w:t>full</w:t>
      </w:r>
      <w:r>
        <w:rPr>
          <w:rFonts w:ascii="Arial Black"/>
          <w:color w:val="231F20"/>
          <w:spacing w:val="-17"/>
          <w:w w:val="90"/>
        </w:rPr>
        <w:t> </w:t>
      </w:r>
      <w:r>
        <w:rPr>
          <w:rFonts w:ascii="Arial Black"/>
          <w:color w:val="231F20"/>
          <w:w w:val="90"/>
        </w:rPr>
        <w:t>inclusion</w:t>
      </w:r>
      <w:r>
        <w:rPr>
          <w:rFonts w:ascii="Arial Black"/>
          <w:color w:val="231F20"/>
          <w:spacing w:val="-17"/>
          <w:w w:val="90"/>
        </w:rPr>
        <w:t> </w:t>
      </w:r>
      <w:r>
        <w:rPr>
          <w:rFonts w:ascii="Arial Black"/>
          <w:color w:val="231F20"/>
          <w:w w:val="90"/>
        </w:rPr>
        <w:t>of</w:t>
      </w:r>
      <w:r>
        <w:rPr>
          <w:rFonts w:ascii="Arial Black"/>
          <w:color w:val="231F20"/>
          <w:spacing w:val="-17"/>
          <w:w w:val="90"/>
        </w:rPr>
        <w:t> </w:t>
      </w:r>
      <w:r>
        <w:rPr>
          <w:rFonts w:ascii="Arial Black"/>
          <w:color w:val="231F20"/>
          <w:w w:val="90"/>
        </w:rPr>
        <w:t>persons</w:t>
      </w:r>
      <w:r>
        <w:rPr>
          <w:rFonts w:ascii="Arial Black"/>
          <w:color w:val="231F20"/>
          <w:spacing w:val="-17"/>
          <w:w w:val="90"/>
        </w:rPr>
        <w:t> </w:t>
      </w:r>
      <w:r>
        <w:rPr>
          <w:rFonts w:ascii="Arial Black"/>
          <w:color w:val="231F20"/>
          <w:w w:val="90"/>
        </w:rPr>
        <w:t>with</w:t>
      </w:r>
      <w:r>
        <w:rPr>
          <w:rFonts w:ascii="Arial Black"/>
          <w:color w:val="231F20"/>
          <w:spacing w:val="-17"/>
          <w:w w:val="90"/>
        </w:rPr>
        <w:t> </w:t>
      </w:r>
      <w:r>
        <w:rPr>
          <w:rFonts w:ascii="Arial Black"/>
          <w:color w:val="231F20"/>
          <w:w w:val="90"/>
        </w:rPr>
        <w:t>disabilities.</w:t>
      </w:r>
    </w:p>
    <w:p>
      <w:pPr>
        <w:pStyle w:val="BodyText"/>
        <w:rPr>
          <w:rFonts w:ascii="Arial Black"/>
        </w:rPr>
      </w:pPr>
    </w:p>
    <w:p>
      <w:pPr>
        <w:pStyle w:val="BodyText"/>
        <w:spacing w:before="61"/>
        <w:rPr>
          <w:rFonts w:ascii="Arial Black"/>
        </w:rPr>
      </w:pPr>
      <w:r>
        <w:rPr>
          <w:rFonts w:ascii="Arial Black"/>
        </w:rPr>
        <w:drawing>
          <wp:anchor distT="0" distB="0" distL="0" distR="0" allowOverlap="1" layoutInCell="1" locked="0" behindDoc="1" simplePos="0" relativeHeight="487611392">
            <wp:simplePos x="0" y="0"/>
            <wp:positionH relativeFrom="page">
              <wp:posOffset>809993</wp:posOffset>
            </wp:positionH>
            <wp:positionV relativeFrom="paragraph">
              <wp:posOffset>233208</wp:posOffset>
            </wp:positionV>
            <wp:extent cx="5977099" cy="3276600"/>
            <wp:effectExtent l="0" t="0" r="0" b="0"/>
            <wp:wrapTopAndBottom/>
            <wp:docPr id="191" name="Image 191"/>
            <wp:cNvGraphicFramePr>
              <a:graphicFrameLocks/>
            </wp:cNvGraphicFramePr>
            <a:graphic>
              <a:graphicData uri="http://schemas.openxmlformats.org/drawingml/2006/picture">
                <pic:pic>
                  <pic:nvPicPr>
                    <pic:cNvPr id="191" name="Image 191"/>
                    <pic:cNvPicPr/>
                  </pic:nvPicPr>
                  <pic:blipFill>
                    <a:blip r:embed="rId66" cstate="print"/>
                    <a:stretch>
                      <a:fillRect/>
                    </a:stretch>
                  </pic:blipFill>
                  <pic:spPr>
                    <a:xfrm>
                      <a:off x="0" y="0"/>
                      <a:ext cx="5977099" cy="3276600"/>
                    </a:xfrm>
                    <a:prstGeom prst="rect">
                      <a:avLst/>
                    </a:prstGeom>
                  </pic:spPr>
                </pic:pic>
              </a:graphicData>
            </a:graphic>
          </wp:anchor>
        </w:drawing>
      </w:r>
    </w:p>
    <w:p>
      <w:pPr>
        <w:pStyle w:val="BodyText"/>
        <w:rPr>
          <w:rFonts w:ascii="Arial Black"/>
        </w:rPr>
      </w:pPr>
    </w:p>
    <w:p>
      <w:pPr>
        <w:pStyle w:val="BodyText"/>
        <w:rPr>
          <w:rFonts w:ascii="Arial Black"/>
        </w:rPr>
      </w:pPr>
    </w:p>
    <w:p>
      <w:pPr>
        <w:pStyle w:val="BodyText"/>
        <w:spacing w:before="152"/>
        <w:rPr>
          <w:rFonts w:ascii="Arial Black"/>
        </w:rPr>
      </w:pPr>
    </w:p>
    <w:p>
      <w:pPr>
        <w:pStyle w:val="Heading4"/>
        <w:spacing w:line="158" w:lineRule="auto"/>
        <w:ind w:left="3960" w:right="6526"/>
      </w:pPr>
      <w:r>
        <w:rPr/>
        <w:drawing>
          <wp:anchor distT="0" distB="0" distL="0" distR="0" allowOverlap="1" layoutInCell="1" locked="0" behindDoc="0" simplePos="0" relativeHeight="15752704">
            <wp:simplePos x="0" y="0"/>
            <wp:positionH relativeFrom="page">
              <wp:posOffset>738049</wp:posOffset>
            </wp:positionH>
            <wp:positionV relativeFrom="paragraph">
              <wp:posOffset>-319985</wp:posOffset>
            </wp:positionV>
            <wp:extent cx="1594867" cy="897889"/>
            <wp:effectExtent l="0" t="0" r="0" b="0"/>
            <wp:wrapNone/>
            <wp:docPr id="192" name="Image 192"/>
            <wp:cNvGraphicFramePr>
              <a:graphicFrameLocks/>
            </wp:cNvGraphicFramePr>
            <a:graphic>
              <a:graphicData uri="http://schemas.openxmlformats.org/drawingml/2006/picture">
                <pic:pic>
                  <pic:nvPicPr>
                    <pic:cNvPr id="192" name="Image 192"/>
                    <pic:cNvPicPr/>
                  </pic:nvPicPr>
                  <pic:blipFill>
                    <a:blip r:embed="rId67" cstate="print"/>
                    <a:stretch>
                      <a:fillRect/>
                    </a:stretch>
                  </pic:blipFill>
                  <pic:spPr>
                    <a:xfrm>
                      <a:off x="0" y="0"/>
                      <a:ext cx="1594867" cy="897889"/>
                    </a:xfrm>
                    <a:prstGeom prst="rect">
                      <a:avLst/>
                    </a:prstGeom>
                  </pic:spPr>
                </pic:pic>
              </a:graphicData>
            </a:graphic>
          </wp:anchor>
        </w:drawing>
      </w:r>
      <w:r>
        <w:rPr>
          <w:color w:val="2594CD"/>
          <w:spacing w:val="-2"/>
          <w:w w:val="85"/>
        </w:rPr>
        <w:t>CHANGE </w:t>
      </w:r>
      <w:r>
        <w:rPr>
          <w:color w:val="2594CD"/>
        </w:rPr>
        <w:t>AREA</w:t>
      </w:r>
      <w:r>
        <w:rPr>
          <w:color w:val="2594CD"/>
          <w:spacing w:val="-19"/>
        </w:rPr>
        <w:t> </w:t>
      </w:r>
      <w:r>
        <w:rPr>
          <w:color w:val="2594CD"/>
        </w:rPr>
        <w:t>3</w:t>
      </w:r>
    </w:p>
    <w:p>
      <w:pPr>
        <w:pStyle w:val="BodyText"/>
        <w:rPr>
          <w:rFonts w:ascii="Arial Black"/>
        </w:rPr>
      </w:pPr>
    </w:p>
    <w:p>
      <w:pPr>
        <w:pStyle w:val="BodyText"/>
        <w:rPr>
          <w:rFonts w:ascii="Arial Black"/>
        </w:rPr>
      </w:pPr>
    </w:p>
    <w:p>
      <w:pPr>
        <w:pStyle w:val="BodyText"/>
        <w:spacing w:before="62"/>
        <w:rPr>
          <w:rFonts w:ascii="Arial Black"/>
        </w:rPr>
      </w:pPr>
    </w:p>
    <w:tbl>
      <w:tblPr>
        <w:tblW w:w="0" w:type="auto"/>
        <w:jc w:val="left"/>
        <w:tblInd w:w="127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89"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730" w:hRule="atLeast"/>
        </w:trPr>
        <w:tc>
          <w:tcPr>
            <w:tcW w:w="9202" w:type="dxa"/>
            <w:gridSpan w:val="2"/>
            <w:tcBorders>
              <w:top w:val="nil"/>
            </w:tcBorders>
          </w:tcPr>
          <w:p>
            <w:pPr>
              <w:pStyle w:val="TableParagraph"/>
              <w:spacing w:line="220" w:lineRule="auto" w:before="107"/>
              <w:ind w:left="283" w:right="678" w:firstLine="0"/>
              <w:rPr>
                <w:rFonts w:ascii="Arial Black"/>
                <w:sz w:val="20"/>
              </w:rPr>
            </w:pPr>
            <w:r>
              <w:rPr>
                <w:rFonts w:ascii="Arial Black"/>
                <w:color w:val="231F20"/>
                <w:spacing w:val="-2"/>
                <w:w w:val="85"/>
                <w:sz w:val="20"/>
              </w:rPr>
              <w:t>3.1</w:t>
            </w:r>
            <w:r>
              <w:rPr>
                <w:rFonts w:ascii="Arial Black"/>
                <w:color w:val="231F20"/>
                <w:spacing w:val="-3"/>
                <w:w w:val="85"/>
                <w:sz w:val="20"/>
              </w:rPr>
              <w:t> </w:t>
            </w:r>
            <w:r>
              <w:rPr>
                <w:rFonts w:ascii="Arial Black"/>
                <w:color w:val="231F20"/>
                <w:spacing w:val="-2"/>
                <w:w w:val="85"/>
                <w:sz w:val="20"/>
              </w:rPr>
              <w:t>Increased</w:t>
            </w:r>
            <w:r>
              <w:rPr>
                <w:rFonts w:ascii="Arial Black"/>
                <w:color w:val="231F20"/>
                <w:spacing w:val="-3"/>
                <w:w w:val="85"/>
                <w:sz w:val="20"/>
              </w:rPr>
              <w:t> </w:t>
            </w:r>
            <w:r>
              <w:rPr>
                <w:rFonts w:ascii="Arial Black"/>
                <w:color w:val="231F20"/>
                <w:spacing w:val="-2"/>
                <w:w w:val="85"/>
                <w:sz w:val="20"/>
              </w:rPr>
              <w:t>commitment</w:t>
            </w:r>
            <w:r>
              <w:rPr>
                <w:rFonts w:ascii="Arial Black"/>
                <w:color w:val="231F20"/>
                <w:spacing w:val="-3"/>
                <w:w w:val="85"/>
                <w:sz w:val="20"/>
              </w:rPr>
              <w:t> </w:t>
            </w:r>
            <w:r>
              <w:rPr>
                <w:rFonts w:ascii="Arial Black"/>
                <w:color w:val="231F20"/>
                <w:spacing w:val="-2"/>
                <w:w w:val="85"/>
                <w:sz w:val="20"/>
              </w:rPr>
              <w:t>of</w:t>
            </w:r>
            <w:r>
              <w:rPr>
                <w:rFonts w:ascii="Arial Black"/>
                <w:color w:val="231F20"/>
                <w:spacing w:val="-3"/>
                <w:w w:val="85"/>
                <w:sz w:val="20"/>
              </w:rPr>
              <w:t> </w:t>
            </w:r>
            <w:r>
              <w:rPr>
                <w:rFonts w:ascii="Arial Black"/>
                <w:color w:val="231F20"/>
                <w:spacing w:val="-2"/>
                <w:w w:val="85"/>
                <w:sz w:val="20"/>
              </w:rPr>
              <w:t>resilience/humanitarian</w:t>
            </w:r>
            <w:r>
              <w:rPr>
                <w:rFonts w:ascii="Arial Black"/>
                <w:color w:val="231F20"/>
                <w:spacing w:val="-3"/>
                <w:w w:val="85"/>
                <w:sz w:val="20"/>
              </w:rPr>
              <w:t> </w:t>
            </w:r>
            <w:r>
              <w:rPr>
                <w:rFonts w:ascii="Arial Black"/>
                <w:color w:val="231F20"/>
                <w:spacing w:val="-2"/>
                <w:w w:val="85"/>
                <w:sz w:val="20"/>
              </w:rPr>
              <w:t>actors</w:t>
            </w:r>
            <w:r>
              <w:rPr>
                <w:rFonts w:ascii="Arial Black"/>
                <w:color w:val="231F20"/>
                <w:spacing w:val="-3"/>
                <w:w w:val="85"/>
                <w:sz w:val="20"/>
              </w:rPr>
              <w:t> </w:t>
            </w:r>
            <w:r>
              <w:rPr>
                <w:rFonts w:ascii="Arial Black"/>
                <w:color w:val="231F20"/>
                <w:spacing w:val="-2"/>
                <w:w w:val="85"/>
                <w:sz w:val="20"/>
              </w:rPr>
              <w:t>to</w:t>
            </w:r>
            <w:r>
              <w:rPr>
                <w:rFonts w:ascii="Arial Black"/>
                <w:color w:val="231F20"/>
                <w:spacing w:val="-3"/>
                <w:w w:val="85"/>
                <w:sz w:val="20"/>
              </w:rPr>
              <w:t> </w:t>
            </w:r>
            <w:r>
              <w:rPr>
                <w:rFonts w:ascii="Arial Black"/>
                <w:color w:val="231F20"/>
                <w:spacing w:val="-2"/>
                <w:w w:val="85"/>
                <w:sz w:val="20"/>
              </w:rPr>
              <w:t>disability-inclusive </w:t>
            </w:r>
            <w:r>
              <w:rPr>
                <w:rFonts w:ascii="Arial Black"/>
                <w:color w:val="231F20"/>
                <w:spacing w:val="-2"/>
                <w:w w:val="90"/>
                <w:sz w:val="20"/>
              </w:rPr>
              <w:t>humanitarian</w:t>
            </w:r>
            <w:r>
              <w:rPr>
                <w:rFonts w:ascii="Arial Black"/>
                <w:color w:val="231F20"/>
                <w:spacing w:val="-14"/>
                <w:w w:val="90"/>
                <w:sz w:val="20"/>
              </w:rPr>
              <w:t> </w:t>
            </w:r>
            <w:r>
              <w:rPr>
                <w:rFonts w:ascii="Arial Black"/>
                <w:color w:val="231F20"/>
                <w:spacing w:val="-2"/>
                <w:w w:val="90"/>
                <w:sz w:val="20"/>
              </w:rPr>
              <w:t>resilient</w:t>
            </w:r>
            <w:r>
              <w:rPr>
                <w:rFonts w:ascii="Arial Black"/>
                <w:color w:val="231F20"/>
                <w:spacing w:val="-14"/>
                <w:w w:val="90"/>
                <w:sz w:val="20"/>
              </w:rPr>
              <w:t> </w:t>
            </w:r>
            <w:r>
              <w:rPr>
                <w:rFonts w:ascii="Arial Black"/>
                <w:color w:val="231F20"/>
                <w:spacing w:val="-2"/>
                <w:w w:val="90"/>
                <w:sz w:val="20"/>
              </w:rPr>
              <w:t>development</w:t>
            </w:r>
            <w:r>
              <w:rPr>
                <w:rFonts w:ascii="Arial Black"/>
                <w:color w:val="231F20"/>
                <w:spacing w:val="-14"/>
                <w:w w:val="90"/>
                <w:sz w:val="20"/>
              </w:rPr>
              <w:t> </w:t>
            </w:r>
            <w:r>
              <w:rPr>
                <w:rFonts w:ascii="Arial Black"/>
                <w:color w:val="231F20"/>
                <w:spacing w:val="-2"/>
                <w:w w:val="90"/>
                <w:sz w:val="20"/>
              </w:rPr>
              <w:t>practices</w:t>
            </w:r>
          </w:p>
        </w:tc>
      </w:tr>
      <w:tr>
        <w:trPr>
          <w:trHeight w:val="4110" w:hRule="atLeast"/>
        </w:trPr>
        <w:tc>
          <w:tcPr>
            <w:tcW w:w="4592" w:type="dxa"/>
          </w:tcPr>
          <w:p>
            <w:pPr>
              <w:pStyle w:val="TableParagraph"/>
              <w:numPr>
                <w:ilvl w:val="0"/>
                <w:numId w:val="36"/>
              </w:numPr>
              <w:tabs>
                <w:tab w:pos="451" w:val="left" w:leader="none"/>
                <w:tab w:pos="453" w:val="left" w:leader="none"/>
              </w:tabs>
              <w:spacing w:line="259" w:lineRule="auto" w:before="110" w:after="0"/>
              <w:ind w:left="453" w:right="600" w:hanging="171"/>
              <w:jc w:val="both"/>
              <w:rPr>
                <w:sz w:val="20"/>
              </w:rPr>
            </w:pPr>
            <w:r>
              <w:rPr>
                <w:color w:val="231F20"/>
                <w:sz w:val="20"/>
              </w:rPr>
              <w:t>Work</w:t>
            </w:r>
            <w:r>
              <w:rPr>
                <w:color w:val="231F20"/>
                <w:spacing w:val="-5"/>
                <w:sz w:val="20"/>
              </w:rPr>
              <w:t> </w:t>
            </w:r>
            <w:r>
              <w:rPr>
                <w:color w:val="231F20"/>
                <w:sz w:val="20"/>
              </w:rPr>
              <w:t>to</w:t>
            </w:r>
            <w:r>
              <w:rPr>
                <w:color w:val="231F20"/>
                <w:spacing w:val="-5"/>
                <w:sz w:val="20"/>
              </w:rPr>
              <w:t> </w:t>
            </w:r>
            <w:r>
              <w:rPr>
                <w:color w:val="231F20"/>
                <w:sz w:val="20"/>
              </w:rPr>
              <w:t>enhance</w:t>
            </w:r>
            <w:r>
              <w:rPr>
                <w:color w:val="231F20"/>
                <w:spacing w:val="-5"/>
                <w:sz w:val="20"/>
              </w:rPr>
              <w:t> </w:t>
            </w:r>
            <w:r>
              <w:rPr>
                <w:color w:val="231F20"/>
                <w:sz w:val="20"/>
              </w:rPr>
              <w:t>information</w:t>
            </w:r>
            <w:r>
              <w:rPr>
                <w:color w:val="231F20"/>
                <w:spacing w:val="-5"/>
                <w:sz w:val="20"/>
              </w:rPr>
              <w:t> </w:t>
            </w:r>
            <w:r>
              <w:rPr>
                <w:color w:val="231F20"/>
                <w:sz w:val="20"/>
              </w:rPr>
              <w:t>sharing</w:t>
            </w:r>
            <w:r>
              <w:rPr>
                <w:color w:val="231F20"/>
                <w:spacing w:val="-5"/>
                <w:sz w:val="20"/>
              </w:rPr>
              <w:t> </w:t>
            </w:r>
            <w:r>
              <w:rPr>
                <w:color w:val="231F20"/>
                <w:sz w:val="20"/>
              </w:rPr>
              <w:t>in </w:t>
            </w:r>
            <w:r>
              <w:rPr>
                <w:color w:val="231F20"/>
                <w:w w:val="105"/>
                <w:sz w:val="20"/>
              </w:rPr>
              <w:t>relation to policies and practice.</w:t>
            </w:r>
          </w:p>
          <w:p>
            <w:pPr>
              <w:pStyle w:val="TableParagraph"/>
              <w:numPr>
                <w:ilvl w:val="0"/>
                <w:numId w:val="36"/>
              </w:numPr>
              <w:tabs>
                <w:tab w:pos="451" w:val="left" w:leader="none"/>
                <w:tab w:pos="453" w:val="left" w:leader="none"/>
              </w:tabs>
              <w:spacing w:line="259" w:lineRule="auto" w:before="0" w:after="0"/>
              <w:ind w:left="453" w:right="446" w:hanging="171"/>
              <w:jc w:val="both"/>
              <w:rPr>
                <w:sz w:val="20"/>
              </w:rPr>
            </w:pPr>
            <w:r>
              <w:rPr>
                <w:color w:val="231F20"/>
                <w:sz w:val="20"/>
              </w:rPr>
              <w:t>PDF</w:t>
            </w:r>
            <w:r>
              <w:rPr>
                <w:color w:val="231F20"/>
                <w:spacing w:val="-5"/>
                <w:sz w:val="20"/>
              </w:rPr>
              <w:t> </w:t>
            </w:r>
            <w:r>
              <w:rPr>
                <w:color w:val="231F20"/>
                <w:sz w:val="20"/>
              </w:rPr>
              <w:t>and</w:t>
            </w:r>
            <w:r>
              <w:rPr>
                <w:color w:val="231F20"/>
                <w:spacing w:val="-5"/>
                <w:sz w:val="20"/>
              </w:rPr>
              <w:t> </w:t>
            </w:r>
            <w:r>
              <w:rPr>
                <w:color w:val="231F20"/>
                <w:sz w:val="20"/>
              </w:rPr>
              <w:t>OPDs</w:t>
            </w:r>
            <w:r>
              <w:rPr>
                <w:color w:val="231F20"/>
                <w:spacing w:val="-5"/>
                <w:sz w:val="20"/>
              </w:rPr>
              <w:t> </w:t>
            </w:r>
            <w:r>
              <w:rPr>
                <w:color w:val="231F20"/>
                <w:sz w:val="20"/>
              </w:rPr>
              <w:t>to</w:t>
            </w:r>
            <w:r>
              <w:rPr>
                <w:color w:val="231F20"/>
                <w:spacing w:val="-5"/>
                <w:sz w:val="20"/>
              </w:rPr>
              <w:t> </w:t>
            </w:r>
            <w:r>
              <w:rPr>
                <w:color w:val="231F20"/>
                <w:sz w:val="20"/>
              </w:rPr>
              <w:t>rollout</w:t>
            </w:r>
            <w:r>
              <w:rPr>
                <w:color w:val="231F20"/>
                <w:spacing w:val="-5"/>
                <w:sz w:val="20"/>
              </w:rPr>
              <w:t> </w:t>
            </w:r>
            <w:r>
              <w:rPr>
                <w:color w:val="231F20"/>
                <w:sz w:val="20"/>
              </w:rPr>
              <w:t>advocacy</w:t>
            </w:r>
            <w:r>
              <w:rPr>
                <w:color w:val="231F20"/>
                <w:spacing w:val="-5"/>
                <w:sz w:val="20"/>
              </w:rPr>
              <w:t> </w:t>
            </w:r>
            <w:r>
              <w:rPr>
                <w:color w:val="231F20"/>
                <w:sz w:val="20"/>
              </w:rPr>
              <w:t>plan</w:t>
            </w:r>
            <w:r>
              <w:rPr>
                <w:color w:val="231F20"/>
                <w:spacing w:val="-5"/>
                <w:sz w:val="20"/>
              </w:rPr>
              <w:t> </w:t>
            </w:r>
            <w:r>
              <w:rPr>
                <w:color w:val="231F20"/>
                <w:sz w:val="20"/>
              </w:rPr>
              <w:t>in </w:t>
            </w:r>
            <w:r>
              <w:rPr>
                <w:color w:val="231F20"/>
                <w:spacing w:val="-2"/>
                <w:w w:val="105"/>
                <w:sz w:val="20"/>
              </w:rPr>
              <w:t>the</w:t>
            </w:r>
            <w:r>
              <w:rPr>
                <w:color w:val="231F20"/>
                <w:spacing w:val="-13"/>
                <w:w w:val="105"/>
                <w:sz w:val="20"/>
              </w:rPr>
              <w:t> </w:t>
            </w:r>
            <w:r>
              <w:rPr>
                <w:color w:val="231F20"/>
                <w:spacing w:val="-2"/>
                <w:w w:val="105"/>
                <w:sz w:val="20"/>
              </w:rPr>
              <w:t>Pacific</w:t>
            </w:r>
            <w:r>
              <w:rPr>
                <w:color w:val="231F20"/>
                <w:spacing w:val="-13"/>
                <w:w w:val="105"/>
                <w:sz w:val="20"/>
              </w:rPr>
              <w:t> </w:t>
            </w:r>
            <w:r>
              <w:rPr>
                <w:color w:val="231F20"/>
                <w:spacing w:val="-2"/>
                <w:w w:val="105"/>
                <w:sz w:val="20"/>
              </w:rPr>
              <w:t>with</w:t>
            </w:r>
            <w:r>
              <w:rPr>
                <w:color w:val="231F20"/>
                <w:spacing w:val="-13"/>
                <w:w w:val="105"/>
                <w:sz w:val="20"/>
              </w:rPr>
              <w:t> </w:t>
            </w:r>
            <w:r>
              <w:rPr>
                <w:color w:val="231F20"/>
                <w:spacing w:val="-2"/>
                <w:w w:val="105"/>
                <w:sz w:val="20"/>
              </w:rPr>
              <w:t>humanitarian</w:t>
            </w:r>
            <w:r>
              <w:rPr>
                <w:color w:val="231F20"/>
                <w:spacing w:val="-13"/>
                <w:w w:val="105"/>
                <w:sz w:val="20"/>
              </w:rPr>
              <w:t> </w:t>
            </w:r>
            <w:r>
              <w:rPr>
                <w:color w:val="231F20"/>
                <w:spacing w:val="-2"/>
                <w:w w:val="105"/>
                <w:sz w:val="20"/>
              </w:rPr>
              <w:t>partners</w:t>
            </w:r>
            <w:r>
              <w:rPr>
                <w:color w:val="231F20"/>
                <w:spacing w:val="-13"/>
                <w:w w:val="105"/>
                <w:sz w:val="20"/>
              </w:rPr>
              <w:t> </w:t>
            </w:r>
            <w:r>
              <w:rPr>
                <w:color w:val="231F20"/>
                <w:spacing w:val="-2"/>
                <w:w w:val="105"/>
                <w:sz w:val="20"/>
              </w:rPr>
              <w:t>at </w:t>
            </w:r>
            <w:r>
              <w:rPr>
                <w:color w:val="231F20"/>
                <w:w w:val="105"/>
                <w:sz w:val="20"/>
              </w:rPr>
              <w:t>regional and at national level</w:t>
            </w:r>
          </w:p>
        </w:tc>
        <w:tc>
          <w:tcPr>
            <w:tcW w:w="4610" w:type="dxa"/>
          </w:tcPr>
          <w:p>
            <w:pPr>
              <w:pStyle w:val="TableParagraph"/>
              <w:numPr>
                <w:ilvl w:val="0"/>
                <w:numId w:val="37"/>
              </w:numPr>
              <w:tabs>
                <w:tab w:pos="451" w:val="left" w:leader="none"/>
                <w:tab w:pos="453" w:val="left" w:leader="none"/>
              </w:tabs>
              <w:spacing w:line="259" w:lineRule="auto" w:before="110" w:after="0"/>
              <w:ind w:left="453" w:right="294" w:hanging="171"/>
              <w:jc w:val="left"/>
              <w:rPr>
                <w:sz w:val="20"/>
              </w:rPr>
            </w:pPr>
            <w:r>
              <w:rPr>
                <w:color w:val="231F20"/>
                <w:w w:val="105"/>
                <w:sz w:val="20"/>
              </w:rPr>
              <w:t>Number/type of gender-responsive </w:t>
            </w:r>
            <w:r>
              <w:rPr>
                <w:color w:val="231F20"/>
                <w:spacing w:val="-2"/>
                <w:w w:val="105"/>
                <w:sz w:val="20"/>
              </w:rPr>
              <w:t>disability-inclusive</w:t>
            </w:r>
            <w:r>
              <w:rPr>
                <w:color w:val="231F20"/>
                <w:spacing w:val="-11"/>
                <w:w w:val="105"/>
                <w:sz w:val="20"/>
              </w:rPr>
              <w:t> </w:t>
            </w:r>
            <w:r>
              <w:rPr>
                <w:color w:val="231F20"/>
                <w:spacing w:val="-2"/>
                <w:w w:val="105"/>
                <w:sz w:val="20"/>
              </w:rPr>
              <w:t>policies</w:t>
            </w:r>
            <w:r>
              <w:rPr>
                <w:color w:val="231F20"/>
                <w:spacing w:val="-11"/>
                <w:w w:val="105"/>
                <w:sz w:val="20"/>
              </w:rPr>
              <w:t> </w:t>
            </w:r>
            <w:r>
              <w:rPr>
                <w:color w:val="231F20"/>
                <w:spacing w:val="-2"/>
                <w:w w:val="105"/>
                <w:sz w:val="20"/>
              </w:rPr>
              <w:t>and</w:t>
            </w:r>
            <w:r>
              <w:rPr>
                <w:color w:val="231F20"/>
                <w:spacing w:val="-11"/>
                <w:w w:val="105"/>
                <w:sz w:val="20"/>
              </w:rPr>
              <w:t> </w:t>
            </w:r>
            <w:r>
              <w:rPr>
                <w:color w:val="231F20"/>
                <w:spacing w:val="-2"/>
                <w:w w:val="105"/>
                <w:sz w:val="20"/>
              </w:rPr>
              <w:t>practices</w:t>
            </w:r>
            <w:r>
              <w:rPr>
                <w:color w:val="231F20"/>
                <w:spacing w:val="-11"/>
                <w:w w:val="105"/>
                <w:sz w:val="20"/>
              </w:rPr>
              <w:t> </w:t>
            </w:r>
            <w:r>
              <w:rPr>
                <w:color w:val="231F20"/>
                <w:spacing w:val="-2"/>
                <w:w w:val="105"/>
                <w:sz w:val="20"/>
              </w:rPr>
              <w:t>in </w:t>
            </w:r>
            <w:r>
              <w:rPr>
                <w:color w:val="231F20"/>
                <w:w w:val="105"/>
                <w:sz w:val="20"/>
              </w:rPr>
              <w:t>place by humanitarian actors.</w:t>
            </w:r>
          </w:p>
          <w:p>
            <w:pPr>
              <w:pStyle w:val="TableParagraph"/>
              <w:numPr>
                <w:ilvl w:val="0"/>
                <w:numId w:val="37"/>
              </w:numPr>
              <w:tabs>
                <w:tab w:pos="451" w:val="left" w:leader="none"/>
                <w:tab w:pos="453" w:val="left" w:leader="none"/>
              </w:tabs>
              <w:spacing w:line="259" w:lineRule="auto" w:before="0" w:after="0"/>
              <w:ind w:left="453" w:right="898" w:hanging="171"/>
              <w:jc w:val="left"/>
              <w:rPr>
                <w:sz w:val="20"/>
              </w:rPr>
            </w:pPr>
            <w:r>
              <w:rPr>
                <w:color w:val="231F20"/>
                <w:spacing w:val="-2"/>
                <w:w w:val="105"/>
                <w:sz w:val="20"/>
              </w:rPr>
              <w:t>Number</w:t>
            </w:r>
            <w:r>
              <w:rPr>
                <w:color w:val="231F20"/>
                <w:spacing w:val="-16"/>
                <w:w w:val="105"/>
                <w:sz w:val="20"/>
              </w:rPr>
              <w:t> </w:t>
            </w:r>
            <w:r>
              <w:rPr>
                <w:color w:val="231F20"/>
                <w:spacing w:val="-2"/>
                <w:w w:val="105"/>
                <w:sz w:val="20"/>
              </w:rPr>
              <w:t>of</w:t>
            </w:r>
            <w:r>
              <w:rPr>
                <w:color w:val="231F20"/>
                <w:spacing w:val="-16"/>
                <w:w w:val="105"/>
                <w:sz w:val="20"/>
              </w:rPr>
              <w:t> </w:t>
            </w:r>
            <w:r>
              <w:rPr>
                <w:color w:val="231F20"/>
                <w:spacing w:val="-2"/>
                <w:w w:val="105"/>
                <w:sz w:val="20"/>
              </w:rPr>
              <w:t>inclusion</w:t>
            </w:r>
            <w:r>
              <w:rPr>
                <w:color w:val="231F20"/>
                <w:spacing w:val="-16"/>
                <w:w w:val="105"/>
                <w:sz w:val="20"/>
              </w:rPr>
              <w:t> </w:t>
            </w:r>
            <w:r>
              <w:rPr>
                <w:color w:val="231F20"/>
                <w:spacing w:val="-2"/>
                <w:w w:val="105"/>
                <w:sz w:val="20"/>
              </w:rPr>
              <w:t>of</w:t>
            </w:r>
            <w:r>
              <w:rPr>
                <w:color w:val="231F20"/>
                <w:spacing w:val="-16"/>
                <w:w w:val="105"/>
                <w:sz w:val="20"/>
              </w:rPr>
              <w:t> </w:t>
            </w:r>
            <w:r>
              <w:rPr>
                <w:color w:val="231F20"/>
                <w:spacing w:val="-2"/>
                <w:w w:val="105"/>
                <w:sz w:val="20"/>
              </w:rPr>
              <w:t>persons</w:t>
            </w:r>
            <w:r>
              <w:rPr>
                <w:color w:val="231F20"/>
                <w:spacing w:val="-16"/>
                <w:w w:val="105"/>
                <w:sz w:val="20"/>
              </w:rPr>
              <w:t> </w:t>
            </w:r>
            <w:r>
              <w:rPr>
                <w:color w:val="231F20"/>
                <w:spacing w:val="-2"/>
                <w:w w:val="105"/>
                <w:sz w:val="20"/>
              </w:rPr>
              <w:t>with </w:t>
            </w:r>
            <w:r>
              <w:rPr>
                <w:color w:val="231F20"/>
                <w:w w:val="105"/>
                <w:sz w:val="20"/>
              </w:rPr>
              <w:t>disabilities</w:t>
            </w:r>
            <w:r>
              <w:rPr>
                <w:color w:val="231F20"/>
                <w:spacing w:val="-18"/>
                <w:w w:val="105"/>
                <w:sz w:val="20"/>
              </w:rPr>
              <w:t> </w:t>
            </w:r>
            <w:r>
              <w:rPr>
                <w:color w:val="231F20"/>
                <w:w w:val="105"/>
                <w:sz w:val="20"/>
              </w:rPr>
              <w:t>in</w:t>
            </w:r>
            <w:r>
              <w:rPr>
                <w:color w:val="231F20"/>
                <w:spacing w:val="-18"/>
                <w:w w:val="105"/>
                <w:sz w:val="20"/>
              </w:rPr>
              <w:t> </w:t>
            </w:r>
            <w:r>
              <w:rPr>
                <w:color w:val="231F20"/>
                <w:w w:val="105"/>
                <w:sz w:val="20"/>
              </w:rPr>
              <w:t>humanitarian</w:t>
            </w:r>
            <w:r>
              <w:rPr>
                <w:color w:val="231F20"/>
                <w:spacing w:val="-18"/>
                <w:w w:val="105"/>
                <w:sz w:val="20"/>
              </w:rPr>
              <w:t> </w:t>
            </w:r>
            <w:r>
              <w:rPr>
                <w:color w:val="231F20"/>
                <w:w w:val="105"/>
                <w:sz w:val="20"/>
              </w:rPr>
              <w:t>resilient development policy and practice </w:t>
            </w:r>
            <w:r>
              <w:rPr>
                <w:color w:val="231F20"/>
                <w:spacing w:val="-2"/>
                <w:w w:val="105"/>
                <w:sz w:val="20"/>
              </w:rPr>
              <w:t>processes.</w:t>
            </w:r>
          </w:p>
          <w:p>
            <w:pPr>
              <w:pStyle w:val="TableParagraph"/>
              <w:numPr>
                <w:ilvl w:val="0"/>
                <w:numId w:val="37"/>
              </w:numPr>
              <w:tabs>
                <w:tab w:pos="451" w:val="left" w:leader="none"/>
                <w:tab w:pos="453" w:val="left" w:leader="none"/>
              </w:tabs>
              <w:spacing w:line="259" w:lineRule="auto" w:before="0" w:after="0"/>
              <w:ind w:left="453" w:right="274" w:hanging="171"/>
              <w:jc w:val="left"/>
              <w:rPr>
                <w:sz w:val="20"/>
              </w:rPr>
            </w:pPr>
            <w:r>
              <w:rPr>
                <w:color w:val="231F20"/>
                <w:w w:val="105"/>
                <w:sz w:val="20"/>
              </w:rPr>
              <w:t>Number and percentage of OPDs that </w:t>
            </w:r>
            <w:r>
              <w:rPr>
                <w:color w:val="231F20"/>
                <w:spacing w:val="-2"/>
                <w:w w:val="105"/>
                <w:sz w:val="20"/>
              </w:rPr>
              <w:t>report</w:t>
            </w:r>
            <w:r>
              <w:rPr>
                <w:color w:val="231F20"/>
                <w:spacing w:val="-20"/>
                <w:w w:val="105"/>
                <w:sz w:val="20"/>
              </w:rPr>
              <w:t> </w:t>
            </w:r>
            <w:r>
              <w:rPr>
                <w:color w:val="231F20"/>
                <w:spacing w:val="-2"/>
                <w:w w:val="105"/>
                <w:sz w:val="20"/>
              </w:rPr>
              <w:t>the</w:t>
            </w:r>
            <w:r>
              <w:rPr>
                <w:color w:val="231F20"/>
                <w:spacing w:val="-19"/>
                <w:w w:val="105"/>
                <w:sz w:val="20"/>
              </w:rPr>
              <w:t> </w:t>
            </w:r>
            <w:r>
              <w:rPr>
                <w:color w:val="231F20"/>
                <w:spacing w:val="-2"/>
                <w:w w:val="105"/>
                <w:sz w:val="20"/>
              </w:rPr>
              <w:t>increased</w:t>
            </w:r>
            <w:r>
              <w:rPr>
                <w:color w:val="231F20"/>
                <w:spacing w:val="-19"/>
                <w:w w:val="105"/>
                <w:sz w:val="20"/>
              </w:rPr>
              <w:t> </w:t>
            </w:r>
            <w:r>
              <w:rPr>
                <w:color w:val="231F20"/>
                <w:spacing w:val="-2"/>
                <w:w w:val="105"/>
                <w:sz w:val="20"/>
              </w:rPr>
              <w:t>usage</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humanitarian </w:t>
            </w:r>
            <w:r>
              <w:rPr>
                <w:color w:val="231F20"/>
                <w:w w:val="105"/>
                <w:sz w:val="20"/>
              </w:rPr>
              <w:t>partner advocacy plans.</w:t>
            </w:r>
          </w:p>
          <w:p>
            <w:pPr>
              <w:pStyle w:val="TableParagraph"/>
              <w:numPr>
                <w:ilvl w:val="0"/>
                <w:numId w:val="37"/>
              </w:numPr>
              <w:tabs>
                <w:tab w:pos="451" w:val="left" w:leader="none"/>
                <w:tab w:pos="453" w:val="left" w:leader="none"/>
              </w:tabs>
              <w:spacing w:line="259" w:lineRule="auto" w:before="0" w:after="0"/>
              <w:ind w:left="453" w:right="689"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national</w:t>
            </w:r>
            <w:r>
              <w:rPr>
                <w:color w:val="231F20"/>
                <w:spacing w:val="-19"/>
                <w:w w:val="105"/>
                <w:sz w:val="20"/>
              </w:rPr>
              <w:t> </w:t>
            </w:r>
            <w:r>
              <w:rPr>
                <w:color w:val="231F20"/>
                <w:spacing w:val="-2"/>
                <w:w w:val="105"/>
                <w:sz w:val="20"/>
              </w:rPr>
              <w:t>inclusive</w:t>
            </w:r>
            <w:r>
              <w:rPr>
                <w:color w:val="231F20"/>
                <w:spacing w:val="-19"/>
                <w:w w:val="105"/>
                <w:sz w:val="20"/>
              </w:rPr>
              <w:t> </w:t>
            </w:r>
            <w:r>
              <w:rPr>
                <w:color w:val="231F20"/>
                <w:spacing w:val="-2"/>
                <w:w w:val="105"/>
                <w:sz w:val="20"/>
              </w:rPr>
              <w:t>programs </w:t>
            </w:r>
            <w:r>
              <w:rPr>
                <w:color w:val="231F20"/>
                <w:w w:val="105"/>
                <w:sz w:val="20"/>
              </w:rPr>
              <w:t>with humanitarian partners.</w:t>
            </w:r>
          </w:p>
          <w:p>
            <w:pPr>
              <w:pStyle w:val="TableParagraph"/>
              <w:numPr>
                <w:ilvl w:val="0"/>
                <w:numId w:val="37"/>
              </w:numPr>
              <w:tabs>
                <w:tab w:pos="451" w:val="left" w:leader="none"/>
                <w:tab w:pos="453" w:val="left" w:leader="none"/>
              </w:tabs>
              <w:spacing w:line="259" w:lineRule="auto" w:before="0" w:after="0"/>
              <w:ind w:left="453" w:right="383"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OPD</w:t>
            </w:r>
            <w:r>
              <w:rPr>
                <w:color w:val="231F20"/>
                <w:spacing w:val="-19"/>
                <w:w w:val="105"/>
                <w:sz w:val="20"/>
              </w:rPr>
              <w:t> </w:t>
            </w:r>
            <w:r>
              <w:rPr>
                <w:color w:val="231F20"/>
                <w:spacing w:val="-2"/>
                <w:w w:val="105"/>
                <w:sz w:val="20"/>
              </w:rPr>
              <w:t>pilot</w:t>
            </w:r>
            <w:r>
              <w:rPr>
                <w:color w:val="231F20"/>
                <w:spacing w:val="-19"/>
                <w:w w:val="105"/>
                <w:sz w:val="20"/>
              </w:rPr>
              <w:t> </w:t>
            </w:r>
            <w:r>
              <w:rPr>
                <w:color w:val="231F20"/>
                <w:spacing w:val="-2"/>
                <w:w w:val="105"/>
                <w:sz w:val="20"/>
              </w:rPr>
              <w:t>programs</w:t>
            </w:r>
            <w:r>
              <w:rPr>
                <w:color w:val="231F20"/>
                <w:spacing w:val="-19"/>
                <w:w w:val="105"/>
                <w:sz w:val="20"/>
              </w:rPr>
              <w:t> </w:t>
            </w:r>
            <w:r>
              <w:rPr>
                <w:color w:val="231F20"/>
                <w:spacing w:val="-2"/>
                <w:w w:val="105"/>
                <w:sz w:val="20"/>
              </w:rPr>
              <w:t>partnering </w:t>
            </w:r>
            <w:r>
              <w:rPr>
                <w:color w:val="231F20"/>
                <w:w w:val="105"/>
                <w:sz w:val="20"/>
              </w:rPr>
              <w:t>with humanitarian stakeholders, to improve</w:t>
            </w:r>
            <w:r>
              <w:rPr>
                <w:color w:val="231F20"/>
                <w:spacing w:val="-16"/>
                <w:w w:val="105"/>
                <w:sz w:val="20"/>
              </w:rPr>
              <w:t> </w:t>
            </w:r>
            <w:r>
              <w:rPr>
                <w:color w:val="231F20"/>
                <w:w w:val="105"/>
                <w:sz w:val="20"/>
              </w:rPr>
              <w:t>humanitarian</w:t>
            </w:r>
            <w:r>
              <w:rPr>
                <w:color w:val="231F20"/>
                <w:spacing w:val="-16"/>
                <w:w w:val="105"/>
                <w:sz w:val="20"/>
              </w:rPr>
              <w:t> </w:t>
            </w:r>
            <w:r>
              <w:rPr>
                <w:color w:val="231F20"/>
                <w:w w:val="105"/>
                <w:sz w:val="20"/>
              </w:rPr>
              <w:t>partners’</w:t>
            </w:r>
            <w:r>
              <w:rPr>
                <w:color w:val="231F20"/>
                <w:spacing w:val="-16"/>
                <w:w w:val="105"/>
                <w:sz w:val="20"/>
              </w:rPr>
              <w:t> </w:t>
            </w:r>
            <w:r>
              <w:rPr>
                <w:color w:val="231F20"/>
                <w:w w:val="105"/>
                <w:sz w:val="20"/>
              </w:rPr>
              <w:t>practice.</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spacing w:before="70"/>
        <w:rPr>
          <w:rFonts w:ascii="Arial Black"/>
        </w:rPr>
      </w:pPr>
    </w:p>
    <w:tbl>
      <w:tblPr>
        <w:tblW w:w="0" w:type="auto"/>
        <w:jc w:val="left"/>
        <w:tblInd w:w="133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730" w:hRule="atLeast"/>
        </w:trPr>
        <w:tc>
          <w:tcPr>
            <w:tcW w:w="9202" w:type="dxa"/>
            <w:gridSpan w:val="2"/>
            <w:tcBorders>
              <w:top w:val="nil"/>
            </w:tcBorders>
          </w:tcPr>
          <w:p>
            <w:pPr>
              <w:pStyle w:val="TableParagraph"/>
              <w:spacing w:line="220" w:lineRule="auto" w:before="107"/>
              <w:ind w:left="283" w:right="678" w:firstLine="0"/>
              <w:rPr>
                <w:rFonts w:ascii="Arial Black"/>
                <w:sz w:val="20"/>
              </w:rPr>
            </w:pPr>
            <w:r>
              <w:rPr>
                <w:rFonts w:ascii="Arial Black"/>
                <w:color w:val="231F20"/>
                <w:w w:val="85"/>
                <w:sz w:val="20"/>
              </w:rPr>
              <w:t>3.2</w:t>
            </w:r>
            <w:r>
              <w:rPr>
                <w:rFonts w:ascii="Arial Black"/>
                <w:color w:val="231F20"/>
                <w:spacing w:val="-14"/>
                <w:w w:val="85"/>
                <w:sz w:val="20"/>
              </w:rPr>
              <w:t> </w:t>
            </w:r>
            <w:r>
              <w:rPr>
                <w:rFonts w:ascii="Arial Black"/>
                <w:color w:val="231F20"/>
                <w:w w:val="85"/>
                <w:sz w:val="20"/>
              </w:rPr>
              <w:t>Improved</w:t>
            </w:r>
            <w:r>
              <w:rPr>
                <w:rFonts w:ascii="Arial Black"/>
                <w:color w:val="231F20"/>
                <w:spacing w:val="-14"/>
                <w:w w:val="85"/>
                <w:sz w:val="20"/>
              </w:rPr>
              <w:t> </w:t>
            </w:r>
            <w:r>
              <w:rPr>
                <w:rFonts w:ascii="Arial Black"/>
                <w:color w:val="231F20"/>
                <w:w w:val="85"/>
                <w:sz w:val="20"/>
              </w:rPr>
              <w:t>capacity</w:t>
            </w:r>
            <w:r>
              <w:rPr>
                <w:rFonts w:ascii="Arial Black"/>
                <w:color w:val="231F20"/>
                <w:spacing w:val="-14"/>
                <w:w w:val="85"/>
                <w:sz w:val="20"/>
              </w:rPr>
              <w:t> </w:t>
            </w:r>
            <w:r>
              <w:rPr>
                <w:rFonts w:ascii="Arial Black"/>
                <w:color w:val="231F20"/>
                <w:w w:val="85"/>
                <w:sz w:val="20"/>
              </w:rPr>
              <w:t>of</w:t>
            </w:r>
            <w:r>
              <w:rPr>
                <w:rFonts w:ascii="Arial Black"/>
                <w:color w:val="231F20"/>
                <w:spacing w:val="-14"/>
                <w:w w:val="85"/>
                <w:sz w:val="20"/>
              </w:rPr>
              <w:t> </w:t>
            </w:r>
            <w:r>
              <w:rPr>
                <w:rFonts w:ascii="Arial Black"/>
                <w:color w:val="231F20"/>
                <w:w w:val="85"/>
                <w:sz w:val="20"/>
              </w:rPr>
              <w:t>regional</w:t>
            </w:r>
            <w:r>
              <w:rPr>
                <w:rFonts w:ascii="Arial Black"/>
                <w:color w:val="231F20"/>
                <w:spacing w:val="-14"/>
                <w:w w:val="85"/>
                <w:sz w:val="20"/>
              </w:rPr>
              <w:t> </w:t>
            </w:r>
            <w:r>
              <w:rPr>
                <w:rFonts w:ascii="Arial Black"/>
                <w:color w:val="231F20"/>
                <w:w w:val="85"/>
                <w:sz w:val="20"/>
              </w:rPr>
              <w:t>humanitarian</w:t>
            </w:r>
            <w:r>
              <w:rPr>
                <w:rFonts w:ascii="Arial Black"/>
                <w:color w:val="231F20"/>
                <w:spacing w:val="-14"/>
                <w:w w:val="85"/>
                <w:sz w:val="20"/>
              </w:rPr>
              <w:t> </w:t>
            </w:r>
            <w:r>
              <w:rPr>
                <w:rFonts w:ascii="Arial Black"/>
                <w:color w:val="231F20"/>
                <w:w w:val="85"/>
                <w:sz w:val="20"/>
              </w:rPr>
              <w:t>/</w:t>
            </w:r>
            <w:r>
              <w:rPr>
                <w:rFonts w:ascii="Arial Black"/>
                <w:color w:val="231F20"/>
                <w:spacing w:val="-14"/>
                <w:w w:val="85"/>
                <w:sz w:val="20"/>
              </w:rPr>
              <w:t> </w:t>
            </w:r>
            <w:r>
              <w:rPr>
                <w:rFonts w:ascii="Arial Black"/>
                <w:color w:val="231F20"/>
                <w:w w:val="85"/>
                <w:sz w:val="20"/>
              </w:rPr>
              <w:t>resilience</w:t>
            </w:r>
            <w:r>
              <w:rPr>
                <w:rFonts w:ascii="Arial Black"/>
                <w:color w:val="231F20"/>
                <w:spacing w:val="-14"/>
                <w:w w:val="85"/>
                <w:sz w:val="20"/>
              </w:rPr>
              <w:t> </w:t>
            </w:r>
            <w:r>
              <w:rPr>
                <w:rFonts w:ascii="Arial Black"/>
                <w:color w:val="231F20"/>
                <w:w w:val="85"/>
                <w:sz w:val="20"/>
              </w:rPr>
              <w:t>actors</w:t>
            </w:r>
            <w:r>
              <w:rPr>
                <w:rFonts w:ascii="Arial Black"/>
                <w:color w:val="231F20"/>
                <w:spacing w:val="-14"/>
                <w:w w:val="85"/>
                <w:sz w:val="20"/>
              </w:rPr>
              <w:t> </w:t>
            </w:r>
            <w:r>
              <w:rPr>
                <w:rFonts w:ascii="Arial Black"/>
                <w:color w:val="231F20"/>
                <w:w w:val="85"/>
                <w:sz w:val="20"/>
              </w:rPr>
              <w:t>implementing</w:t>
            </w:r>
            <w:r>
              <w:rPr>
                <w:rFonts w:ascii="Arial Black"/>
                <w:color w:val="231F20"/>
                <w:spacing w:val="-14"/>
                <w:w w:val="85"/>
                <w:sz w:val="20"/>
              </w:rPr>
              <w:t> </w:t>
            </w:r>
            <w:r>
              <w:rPr>
                <w:rFonts w:ascii="Arial Black"/>
                <w:color w:val="231F20"/>
                <w:w w:val="85"/>
                <w:sz w:val="20"/>
              </w:rPr>
              <w:t>inclusive </w:t>
            </w:r>
            <w:r>
              <w:rPr>
                <w:rFonts w:ascii="Arial Black"/>
                <w:color w:val="231F20"/>
                <w:w w:val="90"/>
                <w:sz w:val="20"/>
              </w:rPr>
              <w:t>humanitarian/resilience practice.</w:t>
            </w:r>
          </w:p>
        </w:tc>
      </w:tr>
      <w:tr>
        <w:trPr>
          <w:trHeight w:val="2810" w:hRule="atLeast"/>
        </w:trPr>
        <w:tc>
          <w:tcPr>
            <w:tcW w:w="4592" w:type="dxa"/>
          </w:tcPr>
          <w:p>
            <w:pPr>
              <w:pStyle w:val="TableParagraph"/>
              <w:numPr>
                <w:ilvl w:val="0"/>
                <w:numId w:val="38"/>
              </w:numPr>
              <w:tabs>
                <w:tab w:pos="451" w:val="left" w:leader="none"/>
                <w:tab w:pos="453" w:val="left" w:leader="none"/>
              </w:tabs>
              <w:spacing w:line="259" w:lineRule="auto" w:before="110" w:after="0"/>
              <w:ind w:left="453" w:right="404" w:hanging="171"/>
              <w:jc w:val="left"/>
              <w:rPr>
                <w:sz w:val="20"/>
              </w:rPr>
            </w:pPr>
            <w:r>
              <w:rPr>
                <w:color w:val="231F20"/>
                <w:spacing w:val="-2"/>
                <w:w w:val="105"/>
                <w:sz w:val="20"/>
              </w:rPr>
              <w:t>PDF</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OPDs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rollout</w:t>
            </w:r>
            <w:r>
              <w:rPr>
                <w:color w:val="231F20"/>
                <w:spacing w:val="-19"/>
                <w:w w:val="105"/>
                <w:sz w:val="20"/>
              </w:rPr>
              <w:t> </w:t>
            </w:r>
            <w:r>
              <w:rPr>
                <w:color w:val="231F20"/>
                <w:spacing w:val="-2"/>
                <w:w w:val="105"/>
                <w:sz w:val="20"/>
              </w:rPr>
              <w:t>capacity</w:t>
            </w:r>
            <w:r>
              <w:rPr>
                <w:color w:val="231F20"/>
                <w:spacing w:val="-19"/>
                <w:w w:val="105"/>
                <w:sz w:val="20"/>
              </w:rPr>
              <w:t> </w:t>
            </w:r>
            <w:r>
              <w:rPr>
                <w:color w:val="231F20"/>
                <w:spacing w:val="-2"/>
                <w:w w:val="105"/>
                <w:sz w:val="20"/>
              </w:rPr>
              <w:t>building </w:t>
            </w:r>
            <w:r>
              <w:rPr>
                <w:color w:val="231F20"/>
                <w:w w:val="105"/>
                <w:sz w:val="20"/>
              </w:rPr>
              <w:t>with relevant regional and national humanitarian/ resilience partners in the following</w:t>
            </w:r>
            <w:r>
              <w:rPr>
                <w:color w:val="231F20"/>
                <w:spacing w:val="-13"/>
                <w:w w:val="105"/>
                <w:sz w:val="20"/>
              </w:rPr>
              <w:t> </w:t>
            </w:r>
            <w:r>
              <w:rPr>
                <w:color w:val="231F20"/>
                <w:w w:val="105"/>
                <w:sz w:val="20"/>
              </w:rPr>
              <w:t>areas:</w:t>
            </w:r>
          </w:p>
          <w:p>
            <w:pPr>
              <w:pStyle w:val="TableParagraph"/>
              <w:spacing w:line="194" w:lineRule="auto"/>
              <w:ind w:left="737" w:right="793"/>
              <w:rPr>
                <w:sz w:val="20"/>
              </w:rPr>
            </w:pPr>
            <w:r>
              <w:rPr>
                <w:rFonts w:ascii="Yu Gothic Light" w:hAnsi="Yu Gothic Light"/>
                <w:color w:val="231F20"/>
                <w:w w:val="105"/>
                <w:sz w:val="20"/>
              </w:rPr>
              <w:t>»</w:t>
            </w:r>
            <w:r>
              <w:rPr>
                <w:rFonts w:ascii="Yu Gothic Light" w:hAnsi="Yu Gothic Light"/>
                <w:color w:val="231F20"/>
                <w:spacing w:val="40"/>
                <w:w w:val="105"/>
                <w:sz w:val="20"/>
              </w:rPr>
              <w:t> </w:t>
            </w:r>
            <w:r>
              <w:rPr>
                <w:color w:val="231F20"/>
                <w:w w:val="105"/>
                <w:sz w:val="20"/>
              </w:rPr>
              <w:t>Preconditions to inclusion and </w:t>
            </w:r>
            <w:r>
              <w:rPr>
                <w:color w:val="231F20"/>
                <w:sz w:val="20"/>
              </w:rPr>
              <w:t>the</w:t>
            </w:r>
            <w:r>
              <w:rPr>
                <w:color w:val="231F20"/>
                <w:spacing w:val="-6"/>
                <w:sz w:val="20"/>
              </w:rPr>
              <w:t> </w:t>
            </w:r>
            <w:r>
              <w:rPr>
                <w:color w:val="231F20"/>
                <w:sz w:val="20"/>
              </w:rPr>
              <w:t>approach</w:t>
            </w:r>
            <w:r>
              <w:rPr>
                <w:color w:val="231F20"/>
                <w:spacing w:val="-6"/>
                <w:sz w:val="20"/>
              </w:rPr>
              <w:t> </w:t>
            </w:r>
            <w:r>
              <w:rPr>
                <w:color w:val="231F20"/>
                <w:sz w:val="20"/>
              </w:rPr>
              <w:t>in</w:t>
            </w:r>
            <w:r>
              <w:rPr>
                <w:color w:val="231F20"/>
                <w:spacing w:val="-6"/>
                <w:sz w:val="20"/>
              </w:rPr>
              <w:t> </w:t>
            </w:r>
            <w:r>
              <w:rPr>
                <w:color w:val="231F20"/>
                <w:sz w:val="20"/>
              </w:rPr>
              <w:t>emergencies</w:t>
            </w:r>
            <w:r>
              <w:rPr>
                <w:color w:val="231F20"/>
                <w:spacing w:val="-6"/>
                <w:sz w:val="20"/>
              </w:rPr>
              <w:t> </w:t>
            </w:r>
            <w:r>
              <w:rPr>
                <w:color w:val="231F20"/>
                <w:sz w:val="20"/>
              </w:rPr>
              <w:t>are</w:t>
            </w:r>
          </w:p>
          <w:p>
            <w:pPr>
              <w:pStyle w:val="TableParagraph"/>
              <w:spacing w:line="222" w:lineRule="exact" w:before="16"/>
              <w:ind w:left="737" w:firstLine="0"/>
              <w:rPr>
                <w:sz w:val="20"/>
              </w:rPr>
            </w:pPr>
            <w:r>
              <w:rPr>
                <w:color w:val="231F20"/>
                <w:sz w:val="20"/>
              </w:rPr>
              <w:t>recognised</w:t>
            </w:r>
            <w:r>
              <w:rPr>
                <w:color w:val="231F20"/>
                <w:spacing w:val="2"/>
                <w:sz w:val="20"/>
              </w:rPr>
              <w:t> </w:t>
            </w:r>
            <w:r>
              <w:rPr>
                <w:color w:val="231F20"/>
                <w:sz w:val="20"/>
              </w:rPr>
              <w:t>and</w:t>
            </w:r>
            <w:r>
              <w:rPr>
                <w:color w:val="231F20"/>
                <w:spacing w:val="3"/>
                <w:sz w:val="20"/>
              </w:rPr>
              <w:t> </w:t>
            </w:r>
            <w:r>
              <w:rPr>
                <w:color w:val="231F20"/>
                <w:sz w:val="20"/>
              </w:rPr>
              <w:t>applied</w:t>
            </w:r>
            <w:r>
              <w:rPr>
                <w:color w:val="231F20"/>
                <w:spacing w:val="3"/>
                <w:sz w:val="20"/>
              </w:rPr>
              <w:t> </w:t>
            </w:r>
            <w:r>
              <w:rPr>
                <w:color w:val="231F20"/>
                <w:sz w:val="20"/>
              </w:rPr>
              <w:t>in</w:t>
            </w:r>
            <w:r>
              <w:rPr>
                <w:color w:val="231F20"/>
                <w:spacing w:val="3"/>
                <w:sz w:val="20"/>
              </w:rPr>
              <w:t> </w:t>
            </w:r>
            <w:r>
              <w:rPr>
                <w:color w:val="231F20"/>
                <w:sz w:val="20"/>
              </w:rPr>
              <w:t>the</w:t>
            </w:r>
            <w:r>
              <w:rPr>
                <w:color w:val="231F20"/>
                <w:spacing w:val="3"/>
                <w:sz w:val="20"/>
              </w:rPr>
              <w:t> </w:t>
            </w:r>
            <w:r>
              <w:rPr>
                <w:color w:val="231F20"/>
                <w:spacing w:val="-2"/>
                <w:sz w:val="20"/>
              </w:rPr>
              <w:t>Pacific.</w:t>
            </w:r>
          </w:p>
          <w:p>
            <w:pPr>
              <w:pStyle w:val="TableParagraph"/>
              <w:spacing w:line="194" w:lineRule="auto" w:before="30"/>
              <w:ind w:left="737" w:right="145"/>
              <w:rPr>
                <w:sz w:val="20"/>
              </w:rPr>
            </w:pPr>
            <w:r>
              <w:rPr>
                <w:rFonts w:ascii="Yu Gothic Light" w:hAnsi="Yu Gothic Light"/>
                <w:color w:val="231F20"/>
                <w:w w:val="105"/>
                <w:sz w:val="20"/>
              </w:rPr>
              <w:t>»</w:t>
            </w:r>
            <w:r>
              <w:rPr>
                <w:rFonts w:ascii="Yu Gothic Light" w:hAnsi="Yu Gothic Light"/>
                <w:color w:val="231F20"/>
                <w:spacing w:val="40"/>
                <w:w w:val="105"/>
                <w:sz w:val="20"/>
              </w:rPr>
              <w:t> </w:t>
            </w:r>
            <w:r>
              <w:rPr>
                <w:color w:val="231F20"/>
                <w:w w:val="105"/>
                <w:sz w:val="20"/>
              </w:rPr>
              <w:t>Preconditions to inclusion in </w:t>
            </w:r>
            <w:r>
              <w:rPr>
                <w:color w:val="231F20"/>
                <w:sz w:val="20"/>
              </w:rPr>
              <w:t>emergencies = Disability Gender-</w:t>
            </w:r>
            <w:r>
              <w:rPr>
                <w:color w:val="231F20"/>
                <w:sz w:val="20"/>
              </w:rPr>
              <w:t>based</w:t>
            </w:r>
          </w:p>
          <w:p>
            <w:pPr>
              <w:pStyle w:val="TableParagraph"/>
              <w:spacing w:before="28"/>
              <w:ind w:left="737" w:firstLine="0"/>
              <w:rPr>
                <w:sz w:val="20"/>
              </w:rPr>
            </w:pPr>
            <w:r>
              <w:rPr>
                <w:color w:val="231F20"/>
                <w:sz w:val="20"/>
              </w:rPr>
              <w:t>Violence in</w:t>
            </w:r>
            <w:r>
              <w:rPr>
                <w:color w:val="231F20"/>
                <w:spacing w:val="1"/>
                <w:sz w:val="20"/>
              </w:rPr>
              <w:t> </w:t>
            </w:r>
            <w:r>
              <w:rPr>
                <w:color w:val="231F20"/>
                <w:spacing w:val="-2"/>
                <w:sz w:val="20"/>
              </w:rPr>
              <w:t>Emergencies.</w:t>
            </w:r>
          </w:p>
        </w:tc>
        <w:tc>
          <w:tcPr>
            <w:tcW w:w="4610" w:type="dxa"/>
          </w:tcPr>
          <w:p>
            <w:pPr>
              <w:pStyle w:val="TableParagraph"/>
              <w:numPr>
                <w:ilvl w:val="0"/>
                <w:numId w:val="39"/>
              </w:numPr>
              <w:tabs>
                <w:tab w:pos="451" w:val="left" w:leader="none"/>
                <w:tab w:pos="453" w:val="left" w:leader="none"/>
              </w:tabs>
              <w:spacing w:line="259" w:lineRule="auto" w:before="110" w:after="0"/>
              <w:ind w:left="453" w:right="403"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national</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regional</w:t>
            </w:r>
            <w:r>
              <w:rPr>
                <w:color w:val="231F20"/>
                <w:spacing w:val="-19"/>
                <w:w w:val="105"/>
                <w:sz w:val="20"/>
              </w:rPr>
              <w:t> </w:t>
            </w:r>
            <w:r>
              <w:rPr>
                <w:color w:val="231F20"/>
                <w:spacing w:val="-2"/>
                <w:w w:val="105"/>
                <w:sz w:val="20"/>
              </w:rPr>
              <w:t>disability </w:t>
            </w:r>
            <w:r>
              <w:rPr>
                <w:color w:val="231F20"/>
                <w:w w:val="105"/>
                <w:sz w:val="20"/>
              </w:rPr>
              <w:t>inclusion capacity building initiatives for humanitarian</w:t>
            </w:r>
            <w:r>
              <w:rPr>
                <w:color w:val="231F20"/>
                <w:spacing w:val="-13"/>
                <w:w w:val="105"/>
                <w:sz w:val="20"/>
              </w:rPr>
              <w:t> </w:t>
            </w:r>
            <w:r>
              <w:rPr>
                <w:color w:val="231F20"/>
                <w:w w:val="105"/>
                <w:sz w:val="20"/>
              </w:rPr>
              <w:t>partners.</w:t>
            </w:r>
          </w:p>
          <w:p>
            <w:pPr>
              <w:pStyle w:val="TableParagraph"/>
              <w:numPr>
                <w:ilvl w:val="0"/>
                <w:numId w:val="39"/>
              </w:numPr>
              <w:tabs>
                <w:tab w:pos="451" w:val="left" w:leader="none"/>
                <w:tab w:pos="453" w:val="left" w:leader="none"/>
              </w:tabs>
              <w:spacing w:line="259" w:lineRule="auto" w:before="0" w:after="0"/>
              <w:ind w:left="453" w:right="721" w:hanging="171"/>
              <w:jc w:val="left"/>
              <w:rPr>
                <w:sz w:val="20"/>
              </w:rPr>
            </w:pPr>
            <w:r>
              <w:rPr>
                <w:color w:val="231F20"/>
                <w:w w:val="105"/>
                <w:sz w:val="20"/>
              </w:rPr>
              <w:t>Number of regional and national </w:t>
            </w:r>
            <w:r>
              <w:rPr>
                <w:color w:val="231F20"/>
                <w:spacing w:val="-2"/>
                <w:w w:val="105"/>
                <w:sz w:val="20"/>
              </w:rPr>
              <w:t>humanitarian</w:t>
            </w:r>
            <w:r>
              <w:rPr>
                <w:color w:val="231F20"/>
                <w:spacing w:val="-16"/>
                <w:w w:val="105"/>
                <w:sz w:val="20"/>
              </w:rPr>
              <w:t> </w:t>
            </w:r>
            <w:r>
              <w:rPr>
                <w:color w:val="231F20"/>
                <w:spacing w:val="-2"/>
                <w:w w:val="105"/>
                <w:sz w:val="20"/>
              </w:rPr>
              <w:t>partners</w:t>
            </w:r>
            <w:r>
              <w:rPr>
                <w:color w:val="231F20"/>
                <w:spacing w:val="-16"/>
                <w:w w:val="105"/>
                <w:sz w:val="20"/>
              </w:rPr>
              <w:t> </w:t>
            </w:r>
            <w:r>
              <w:rPr>
                <w:color w:val="231F20"/>
                <w:spacing w:val="-2"/>
                <w:w w:val="105"/>
                <w:sz w:val="20"/>
              </w:rPr>
              <w:t>participating</w:t>
            </w:r>
            <w:r>
              <w:rPr>
                <w:color w:val="231F20"/>
                <w:spacing w:val="-16"/>
                <w:w w:val="105"/>
                <w:sz w:val="20"/>
              </w:rPr>
              <w:t> </w:t>
            </w:r>
            <w:r>
              <w:rPr>
                <w:color w:val="231F20"/>
                <w:spacing w:val="-2"/>
                <w:w w:val="105"/>
                <w:sz w:val="20"/>
              </w:rPr>
              <w:t>in </w:t>
            </w:r>
            <w:r>
              <w:rPr>
                <w:color w:val="231F20"/>
                <w:w w:val="105"/>
                <w:sz w:val="20"/>
              </w:rPr>
              <w:t>disability inclusion capacity building </w:t>
            </w:r>
            <w:r>
              <w:rPr>
                <w:color w:val="231F20"/>
                <w:spacing w:val="-2"/>
                <w:w w:val="105"/>
                <w:sz w:val="20"/>
              </w:rPr>
              <w:t>initiatives.</w:t>
            </w:r>
          </w:p>
          <w:p>
            <w:pPr>
              <w:pStyle w:val="TableParagraph"/>
              <w:numPr>
                <w:ilvl w:val="0"/>
                <w:numId w:val="39"/>
              </w:numPr>
              <w:tabs>
                <w:tab w:pos="451" w:val="left" w:leader="none"/>
                <w:tab w:pos="453" w:val="left" w:leader="none"/>
              </w:tabs>
              <w:spacing w:line="259" w:lineRule="auto" w:before="0" w:after="0"/>
              <w:ind w:left="453" w:right="421" w:hanging="171"/>
              <w:jc w:val="left"/>
              <w:rPr>
                <w:sz w:val="20"/>
              </w:rPr>
            </w:pPr>
            <w:r>
              <w:rPr>
                <w:color w:val="231F20"/>
                <w:w w:val="105"/>
                <w:sz w:val="20"/>
              </w:rPr>
              <w:t>Number of humanitarian partners that report disability-inclusive change in </w:t>
            </w:r>
            <w:r>
              <w:rPr>
                <w:color w:val="231F20"/>
                <w:sz w:val="20"/>
              </w:rPr>
              <w:t>disaster planning and response </w:t>
            </w:r>
            <w:r>
              <w:rPr>
                <w:color w:val="231F20"/>
                <w:sz w:val="20"/>
              </w:rPr>
              <w:t>processes</w:t>
            </w:r>
          </w:p>
        </w:tc>
      </w:tr>
      <w:tr>
        <w:trPr>
          <w:trHeight w:val="3070" w:hRule="atLeast"/>
        </w:trPr>
        <w:tc>
          <w:tcPr>
            <w:tcW w:w="4592" w:type="dxa"/>
          </w:tcPr>
          <w:p>
            <w:pPr>
              <w:pStyle w:val="TableParagraph"/>
              <w:ind w:left="0" w:firstLine="0"/>
              <w:rPr>
                <w:rFonts w:ascii="Times New Roman"/>
                <w:sz w:val="18"/>
              </w:rPr>
            </w:pPr>
          </w:p>
        </w:tc>
        <w:tc>
          <w:tcPr>
            <w:tcW w:w="4610" w:type="dxa"/>
          </w:tcPr>
          <w:p>
            <w:pPr>
              <w:pStyle w:val="TableParagraph"/>
              <w:numPr>
                <w:ilvl w:val="0"/>
                <w:numId w:val="40"/>
              </w:numPr>
              <w:tabs>
                <w:tab w:pos="451" w:val="left" w:leader="none"/>
                <w:tab w:pos="453" w:val="left" w:leader="none"/>
              </w:tabs>
              <w:spacing w:line="259" w:lineRule="auto" w:before="110" w:after="0"/>
              <w:ind w:left="453" w:right="429" w:hanging="171"/>
              <w:jc w:val="left"/>
              <w:rPr>
                <w:sz w:val="20"/>
              </w:rPr>
            </w:pPr>
            <w:r>
              <w:rPr>
                <w:color w:val="231F20"/>
                <w:w w:val="105"/>
                <w:sz w:val="20"/>
              </w:rPr>
              <w:t>Number of humanitarian partners that report</w:t>
            </w:r>
            <w:r>
              <w:rPr>
                <w:color w:val="231F20"/>
                <w:spacing w:val="-4"/>
                <w:w w:val="105"/>
                <w:sz w:val="20"/>
              </w:rPr>
              <w:t> </w:t>
            </w:r>
            <w:r>
              <w:rPr>
                <w:color w:val="231F20"/>
                <w:w w:val="105"/>
                <w:sz w:val="20"/>
              </w:rPr>
              <w:t>the</w:t>
            </w:r>
            <w:r>
              <w:rPr>
                <w:color w:val="231F20"/>
                <w:spacing w:val="-4"/>
                <w:w w:val="105"/>
                <w:sz w:val="20"/>
              </w:rPr>
              <w:t> </w:t>
            </w:r>
            <w:r>
              <w:rPr>
                <w:color w:val="231F20"/>
                <w:w w:val="105"/>
                <w:sz w:val="20"/>
              </w:rPr>
              <w:t>utilisation</w:t>
            </w:r>
            <w:r>
              <w:rPr>
                <w:color w:val="231F20"/>
                <w:spacing w:val="-4"/>
                <w:w w:val="105"/>
                <w:sz w:val="20"/>
              </w:rPr>
              <w:t> </w:t>
            </w:r>
            <w:r>
              <w:rPr>
                <w:color w:val="231F20"/>
                <w:w w:val="105"/>
                <w:sz w:val="20"/>
              </w:rPr>
              <w:t>and</w:t>
            </w:r>
            <w:r>
              <w:rPr>
                <w:color w:val="231F20"/>
                <w:spacing w:val="-4"/>
                <w:w w:val="105"/>
                <w:sz w:val="20"/>
              </w:rPr>
              <w:t> </w:t>
            </w:r>
            <w:r>
              <w:rPr>
                <w:color w:val="231F20"/>
                <w:w w:val="105"/>
                <w:sz w:val="20"/>
              </w:rPr>
              <w:t>analysis</w:t>
            </w:r>
            <w:r>
              <w:rPr>
                <w:color w:val="231F20"/>
                <w:spacing w:val="-4"/>
                <w:w w:val="105"/>
                <w:sz w:val="20"/>
              </w:rPr>
              <w:t> </w:t>
            </w:r>
            <w:r>
              <w:rPr>
                <w:color w:val="231F20"/>
                <w:w w:val="105"/>
                <w:sz w:val="20"/>
              </w:rPr>
              <w:t>of</w:t>
            </w:r>
            <w:r>
              <w:rPr>
                <w:color w:val="231F20"/>
                <w:spacing w:val="-4"/>
                <w:w w:val="105"/>
                <w:sz w:val="20"/>
              </w:rPr>
              <w:t> </w:t>
            </w:r>
            <w:r>
              <w:rPr>
                <w:color w:val="231F20"/>
                <w:w w:val="105"/>
                <w:sz w:val="20"/>
              </w:rPr>
              <w:t>the </w:t>
            </w:r>
            <w:r>
              <w:rPr>
                <w:color w:val="231F20"/>
                <w:sz w:val="20"/>
              </w:rPr>
              <w:t>Washington</w:t>
            </w:r>
            <w:r>
              <w:rPr>
                <w:color w:val="231F20"/>
                <w:spacing w:val="-4"/>
                <w:sz w:val="20"/>
              </w:rPr>
              <w:t> </w:t>
            </w:r>
            <w:r>
              <w:rPr>
                <w:color w:val="231F20"/>
                <w:sz w:val="20"/>
              </w:rPr>
              <w:t>Group</w:t>
            </w:r>
            <w:r>
              <w:rPr>
                <w:color w:val="231F20"/>
                <w:spacing w:val="-4"/>
                <w:sz w:val="20"/>
              </w:rPr>
              <w:t> </w:t>
            </w:r>
            <w:r>
              <w:rPr>
                <w:color w:val="231F20"/>
                <w:sz w:val="20"/>
              </w:rPr>
              <w:t>Short</w:t>
            </w:r>
            <w:r>
              <w:rPr>
                <w:color w:val="231F20"/>
                <w:spacing w:val="-4"/>
                <w:sz w:val="20"/>
              </w:rPr>
              <w:t> </w:t>
            </w:r>
            <w:r>
              <w:rPr>
                <w:color w:val="231F20"/>
                <w:sz w:val="20"/>
              </w:rPr>
              <w:t>Set</w:t>
            </w:r>
            <w:r>
              <w:rPr>
                <w:color w:val="231F20"/>
                <w:spacing w:val="-4"/>
                <w:sz w:val="20"/>
              </w:rPr>
              <w:t> </w:t>
            </w:r>
            <w:r>
              <w:rPr>
                <w:color w:val="231F20"/>
                <w:sz w:val="20"/>
              </w:rPr>
              <w:t>of</w:t>
            </w:r>
            <w:r>
              <w:rPr>
                <w:color w:val="231F20"/>
                <w:spacing w:val="-4"/>
                <w:sz w:val="20"/>
              </w:rPr>
              <w:t> </w:t>
            </w:r>
            <w:r>
              <w:rPr>
                <w:color w:val="231F20"/>
                <w:sz w:val="20"/>
              </w:rPr>
              <w:t>Questions </w:t>
            </w:r>
            <w:r>
              <w:rPr>
                <w:color w:val="231F20"/>
                <w:spacing w:val="-2"/>
                <w:w w:val="105"/>
                <w:sz w:val="20"/>
              </w:rPr>
              <w:t>(WGSS),</w:t>
            </w:r>
            <w:r>
              <w:rPr>
                <w:color w:val="231F20"/>
                <w:spacing w:val="-6"/>
                <w:w w:val="105"/>
                <w:sz w:val="20"/>
              </w:rPr>
              <w:t> </w:t>
            </w:r>
            <w:r>
              <w:rPr>
                <w:color w:val="231F20"/>
                <w:spacing w:val="-2"/>
                <w:w w:val="105"/>
                <w:sz w:val="20"/>
              </w:rPr>
              <w:t>equality</w:t>
            </w:r>
            <w:r>
              <w:rPr>
                <w:color w:val="231F20"/>
                <w:spacing w:val="-6"/>
                <w:w w:val="105"/>
                <w:sz w:val="20"/>
              </w:rPr>
              <w:t> </w:t>
            </w:r>
            <w:r>
              <w:rPr>
                <w:color w:val="231F20"/>
                <w:spacing w:val="-2"/>
                <w:w w:val="105"/>
                <w:sz w:val="20"/>
              </w:rPr>
              <w:t>and</w:t>
            </w:r>
            <w:r>
              <w:rPr>
                <w:color w:val="231F20"/>
                <w:spacing w:val="-6"/>
                <w:w w:val="105"/>
                <w:sz w:val="20"/>
              </w:rPr>
              <w:t> </w:t>
            </w:r>
            <w:r>
              <w:rPr>
                <w:color w:val="231F20"/>
                <w:spacing w:val="-2"/>
                <w:w w:val="105"/>
                <w:sz w:val="20"/>
              </w:rPr>
              <w:t>non-discrimination </w:t>
            </w:r>
            <w:r>
              <w:rPr>
                <w:color w:val="231F20"/>
                <w:w w:val="105"/>
                <w:sz w:val="20"/>
              </w:rPr>
              <w:t>in emergencies, social protection in emergencies</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role</w:t>
            </w:r>
            <w:r>
              <w:rPr>
                <w:color w:val="231F20"/>
                <w:spacing w:val="-10"/>
                <w:w w:val="105"/>
                <w:sz w:val="20"/>
              </w:rPr>
              <w:t> </w:t>
            </w:r>
            <w:r>
              <w:rPr>
                <w:color w:val="231F20"/>
                <w:w w:val="105"/>
                <w:sz w:val="20"/>
              </w:rPr>
              <w:t>of</w:t>
            </w:r>
            <w:r>
              <w:rPr>
                <w:color w:val="231F20"/>
                <w:spacing w:val="-10"/>
                <w:w w:val="105"/>
                <w:sz w:val="20"/>
              </w:rPr>
              <w:t> </w:t>
            </w:r>
            <w:r>
              <w:rPr>
                <w:color w:val="231F20"/>
                <w:w w:val="105"/>
                <w:sz w:val="20"/>
              </w:rPr>
              <w:t>Community Based</w:t>
            </w:r>
            <w:r>
              <w:rPr>
                <w:color w:val="231F20"/>
                <w:spacing w:val="-7"/>
                <w:w w:val="105"/>
                <w:sz w:val="20"/>
              </w:rPr>
              <w:t> </w:t>
            </w:r>
            <w:r>
              <w:rPr>
                <w:color w:val="231F20"/>
                <w:w w:val="105"/>
                <w:sz w:val="20"/>
              </w:rPr>
              <w:t>Inclusive</w:t>
            </w:r>
            <w:r>
              <w:rPr>
                <w:color w:val="231F20"/>
                <w:spacing w:val="-7"/>
                <w:w w:val="105"/>
                <w:sz w:val="20"/>
              </w:rPr>
              <w:t> </w:t>
            </w:r>
            <w:r>
              <w:rPr>
                <w:color w:val="231F20"/>
                <w:w w:val="105"/>
                <w:sz w:val="20"/>
              </w:rPr>
              <w:t>Development</w:t>
            </w:r>
            <w:r>
              <w:rPr>
                <w:color w:val="231F20"/>
                <w:spacing w:val="-7"/>
                <w:w w:val="105"/>
                <w:sz w:val="20"/>
              </w:rPr>
              <w:t> </w:t>
            </w:r>
            <w:r>
              <w:rPr>
                <w:color w:val="231F20"/>
                <w:w w:val="105"/>
                <w:sz w:val="20"/>
              </w:rPr>
              <w:t>(CBID)</w:t>
            </w:r>
            <w:r>
              <w:rPr>
                <w:color w:val="231F20"/>
                <w:spacing w:val="-7"/>
                <w:w w:val="105"/>
                <w:sz w:val="20"/>
              </w:rPr>
              <w:t> </w:t>
            </w:r>
            <w:r>
              <w:rPr>
                <w:color w:val="231F20"/>
                <w:w w:val="105"/>
                <w:sz w:val="20"/>
              </w:rPr>
              <w:t>in </w:t>
            </w:r>
            <w:r>
              <w:rPr>
                <w:color w:val="231F20"/>
                <w:spacing w:val="-2"/>
                <w:w w:val="105"/>
                <w:sz w:val="20"/>
              </w:rPr>
              <w:t>Emergencies</w:t>
            </w:r>
          </w:p>
          <w:p>
            <w:pPr>
              <w:pStyle w:val="TableParagraph"/>
              <w:numPr>
                <w:ilvl w:val="0"/>
                <w:numId w:val="40"/>
              </w:numPr>
              <w:tabs>
                <w:tab w:pos="451" w:val="left" w:leader="none"/>
                <w:tab w:pos="453" w:val="left" w:leader="none"/>
              </w:tabs>
              <w:spacing w:line="259" w:lineRule="auto" w:before="0" w:after="0"/>
              <w:ind w:left="453" w:right="498" w:hanging="171"/>
              <w:jc w:val="left"/>
              <w:rPr>
                <w:sz w:val="20"/>
              </w:rPr>
            </w:pPr>
            <w:r>
              <w:rPr>
                <w:color w:val="231F20"/>
                <w:w w:val="105"/>
                <w:sz w:val="20"/>
              </w:rPr>
              <w:t>Number</w:t>
            </w:r>
            <w:r>
              <w:rPr>
                <w:color w:val="231F20"/>
                <w:spacing w:val="-20"/>
                <w:w w:val="105"/>
                <w:sz w:val="20"/>
              </w:rPr>
              <w:t> </w:t>
            </w:r>
            <w:r>
              <w:rPr>
                <w:color w:val="231F20"/>
                <w:w w:val="105"/>
                <w:sz w:val="20"/>
              </w:rPr>
              <w:t>of</w:t>
            </w:r>
            <w:r>
              <w:rPr>
                <w:color w:val="231F20"/>
                <w:spacing w:val="-19"/>
                <w:w w:val="105"/>
                <w:sz w:val="20"/>
              </w:rPr>
              <w:t> </w:t>
            </w:r>
            <w:r>
              <w:rPr>
                <w:color w:val="231F20"/>
                <w:w w:val="105"/>
                <w:sz w:val="20"/>
              </w:rPr>
              <w:t>regional</w:t>
            </w:r>
            <w:r>
              <w:rPr>
                <w:color w:val="231F20"/>
                <w:spacing w:val="-19"/>
                <w:w w:val="105"/>
                <w:sz w:val="20"/>
              </w:rPr>
              <w:t> </w:t>
            </w:r>
            <w:r>
              <w:rPr>
                <w:color w:val="231F20"/>
                <w:w w:val="105"/>
                <w:sz w:val="20"/>
              </w:rPr>
              <w:t>humanitarian</w:t>
            </w:r>
            <w:r>
              <w:rPr>
                <w:color w:val="231F20"/>
                <w:spacing w:val="-19"/>
                <w:w w:val="105"/>
                <w:sz w:val="20"/>
              </w:rPr>
              <w:t> </w:t>
            </w:r>
            <w:r>
              <w:rPr>
                <w:color w:val="231F20"/>
                <w:w w:val="105"/>
                <w:sz w:val="20"/>
              </w:rPr>
              <w:t>actors </w:t>
            </w:r>
            <w:r>
              <w:rPr>
                <w:color w:val="231F20"/>
                <w:spacing w:val="-2"/>
                <w:w w:val="105"/>
                <w:sz w:val="20"/>
              </w:rPr>
              <w:t>that</w:t>
            </w:r>
            <w:r>
              <w:rPr>
                <w:color w:val="231F20"/>
                <w:spacing w:val="-15"/>
                <w:w w:val="105"/>
                <w:sz w:val="20"/>
              </w:rPr>
              <w:t> </w:t>
            </w:r>
            <w:r>
              <w:rPr>
                <w:color w:val="231F20"/>
                <w:spacing w:val="-2"/>
                <w:w w:val="105"/>
                <w:sz w:val="20"/>
              </w:rPr>
              <w:t>adopt</w:t>
            </w:r>
            <w:r>
              <w:rPr>
                <w:color w:val="231F20"/>
                <w:spacing w:val="-15"/>
                <w:w w:val="105"/>
                <w:sz w:val="20"/>
              </w:rPr>
              <w:t> </w:t>
            </w:r>
            <w:r>
              <w:rPr>
                <w:color w:val="231F20"/>
                <w:spacing w:val="-2"/>
                <w:w w:val="105"/>
                <w:sz w:val="20"/>
              </w:rPr>
              <w:t>the</w:t>
            </w:r>
            <w:r>
              <w:rPr>
                <w:color w:val="231F20"/>
                <w:spacing w:val="-15"/>
                <w:w w:val="105"/>
                <w:sz w:val="20"/>
              </w:rPr>
              <w:t> </w:t>
            </w:r>
            <w:r>
              <w:rPr>
                <w:color w:val="231F20"/>
                <w:spacing w:val="-2"/>
                <w:w w:val="105"/>
                <w:sz w:val="20"/>
              </w:rPr>
              <w:t>preconditions</w:t>
            </w:r>
            <w:r>
              <w:rPr>
                <w:color w:val="231F20"/>
                <w:spacing w:val="-15"/>
                <w:w w:val="105"/>
                <w:sz w:val="20"/>
              </w:rPr>
              <w:t> </w:t>
            </w:r>
            <w:r>
              <w:rPr>
                <w:color w:val="231F20"/>
                <w:spacing w:val="-2"/>
                <w:w w:val="105"/>
                <w:sz w:val="20"/>
              </w:rPr>
              <w:t>to</w:t>
            </w:r>
            <w:r>
              <w:rPr>
                <w:color w:val="231F20"/>
                <w:spacing w:val="-15"/>
                <w:w w:val="105"/>
                <w:sz w:val="20"/>
              </w:rPr>
              <w:t> </w:t>
            </w:r>
            <w:r>
              <w:rPr>
                <w:color w:val="231F20"/>
                <w:spacing w:val="-2"/>
                <w:w w:val="105"/>
                <w:sz w:val="20"/>
              </w:rPr>
              <w:t>inclusion </w:t>
            </w:r>
            <w:r>
              <w:rPr>
                <w:color w:val="231F20"/>
                <w:w w:val="105"/>
                <w:sz w:val="20"/>
              </w:rPr>
              <w:t>approach in emergencies.</w:t>
            </w:r>
          </w:p>
        </w:tc>
      </w:tr>
      <w:tr>
        <w:trPr>
          <w:trHeight w:val="1770" w:hRule="atLeast"/>
        </w:trPr>
        <w:tc>
          <w:tcPr>
            <w:tcW w:w="4592" w:type="dxa"/>
          </w:tcPr>
          <w:p>
            <w:pPr>
              <w:pStyle w:val="TableParagraph"/>
              <w:numPr>
                <w:ilvl w:val="0"/>
                <w:numId w:val="41"/>
              </w:numPr>
              <w:tabs>
                <w:tab w:pos="452" w:val="left" w:leader="none"/>
              </w:tabs>
              <w:spacing w:line="240" w:lineRule="auto" w:before="110" w:after="0"/>
              <w:ind w:left="452" w:right="0" w:hanging="169"/>
              <w:jc w:val="both"/>
              <w:rPr>
                <w:sz w:val="20"/>
              </w:rPr>
            </w:pPr>
            <w:r>
              <w:rPr>
                <w:color w:val="231F20"/>
                <w:sz w:val="20"/>
              </w:rPr>
              <w:t>Support</w:t>
            </w:r>
            <w:r>
              <w:rPr>
                <w:color w:val="231F20"/>
                <w:spacing w:val="3"/>
                <w:sz w:val="20"/>
              </w:rPr>
              <w:t> </w:t>
            </w:r>
            <w:r>
              <w:rPr>
                <w:color w:val="231F20"/>
                <w:sz w:val="20"/>
              </w:rPr>
              <w:t>the</w:t>
            </w:r>
            <w:r>
              <w:rPr>
                <w:color w:val="231F20"/>
                <w:spacing w:val="3"/>
                <w:sz w:val="20"/>
              </w:rPr>
              <w:t> </w:t>
            </w:r>
            <w:r>
              <w:rPr>
                <w:color w:val="231F20"/>
                <w:sz w:val="20"/>
              </w:rPr>
              <w:t>most</w:t>
            </w:r>
            <w:r>
              <w:rPr>
                <w:color w:val="231F20"/>
                <w:spacing w:val="4"/>
                <w:sz w:val="20"/>
              </w:rPr>
              <w:t> </w:t>
            </w:r>
            <w:r>
              <w:rPr>
                <w:color w:val="231F20"/>
                <w:sz w:val="20"/>
              </w:rPr>
              <w:t>marginalised</w:t>
            </w:r>
            <w:r>
              <w:rPr>
                <w:color w:val="231F20"/>
                <w:spacing w:val="3"/>
                <w:sz w:val="20"/>
              </w:rPr>
              <w:t> </w:t>
            </w:r>
            <w:r>
              <w:rPr>
                <w:color w:val="231F20"/>
                <w:spacing w:val="-2"/>
                <w:sz w:val="20"/>
              </w:rPr>
              <w:t>groups,</w:t>
            </w:r>
          </w:p>
          <w:p>
            <w:pPr>
              <w:pStyle w:val="TableParagraph"/>
              <w:spacing w:line="259" w:lineRule="auto" w:before="18"/>
              <w:ind w:right="577" w:firstLine="0"/>
              <w:jc w:val="both"/>
              <w:rPr>
                <w:sz w:val="20"/>
              </w:rPr>
            </w:pPr>
            <w:r>
              <w:rPr>
                <w:color w:val="231F20"/>
                <w:sz w:val="20"/>
              </w:rPr>
              <w:t>i.e psychosocial disability, cognitive and </w:t>
            </w:r>
            <w:r>
              <w:rPr>
                <w:color w:val="231F20"/>
                <w:spacing w:val="-2"/>
                <w:w w:val="105"/>
                <w:sz w:val="20"/>
              </w:rPr>
              <w:t>intellectual</w:t>
            </w:r>
            <w:r>
              <w:rPr>
                <w:color w:val="231F20"/>
                <w:spacing w:val="-15"/>
                <w:w w:val="105"/>
                <w:sz w:val="20"/>
              </w:rPr>
              <w:t> </w:t>
            </w:r>
            <w:r>
              <w:rPr>
                <w:color w:val="231F20"/>
                <w:spacing w:val="-2"/>
                <w:w w:val="105"/>
                <w:sz w:val="20"/>
              </w:rPr>
              <w:t>disability,</w:t>
            </w:r>
            <w:r>
              <w:rPr>
                <w:color w:val="231F20"/>
                <w:spacing w:val="-14"/>
                <w:w w:val="105"/>
                <w:sz w:val="20"/>
              </w:rPr>
              <w:t> </w:t>
            </w:r>
            <w:r>
              <w:rPr>
                <w:color w:val="231F20"/>
                <w:spacing w:val="-2"/>
                <w:w w:val="105"/>
                <w:sz w:val="20"/>
              </w:rPr>
              <w:t>persons</w:t>
            </w:r>
            <w:r>
              <w:rPr>
                <w:color w:val="231F20"/>
                <w:spacing w:val="-15"/>
                <w:w w:val="105"/>
                <w:sz w:val="20"/>
              </w:rPr>
              <w:t> </w:t>
            </w:r>
            <w:r>
              <w:rPr>
                <w:color w:val="231F20"/>
                <w:spacing w:val="-2"/>
                <w:w w:val="105"/>
                <w:sz w:val="20"/>
              </w:rPr>
              <w:t>with</w:t>
            </w:r>
            <w:r>
              <w:rPr>
                <w:color w:val="231F20"/>
                <w:spacing w:val="-14"/>
                <w:w w:val="105"/>
                <w:sz w:val="20"/>
              </w:rPr>
              <w:t> </w:t>
            </w:r>
            <w:r>
              <w:rPr>
                <w:color w:val="231F20"/>
                <w:spacing w:val="-2"/>
                <w:w w:val="105"/>
                <w:sz w:val="20"/>
              </w:rPr>
              <w:t>dea</w:t>
            </w:r>
            <w:r>
              <w:rPr>
                <w:color w:val="231F20"/>
                <w:spacing w:val="-2"/>
                <w:w w:val="105"/>
                <w:sz w:val="20"/>
              </w:rPr>
              <w:t>f</w:t>
            </w:r>
            <w:r>
              <w:rPr>
                <w:color w:val="231F20"/>
                <w:spacing w:val="-2"/>
                <w:w w:val="105"/>
                <w:sz w:val="20"/>
              </w:rPr>
              <w:t> blindness.</w:t>
            </w:r>
          </w:p>
        </w:tc>
        <w:tc>
          <w:tcPr>
            <w:tcW w:w="4610" w:type="dxa"/>
          </w:tcPr>
          <w:p>
            <w:pPr>
              <w:pStyle w:val="TableParagraph"/>
              <w:numPr>
                <w:ilvl w:val="0"/>
                <w:numId w:val="42"/>
              </w:numPr>
              <w:tabs>
                <w:tab w:pos="451" w:val="left" w:leader="none"/>
                <w:tab w:pos="453" w:val="left" w:leader="none"/>
              </w:tabs>
              <w:spacing w:line="259" w:lineRule="auto" w:before="110" w:after="0"/>
              <w:ind w:left="453" w:right="260" w:hanging="171"/>
              <w:jc w:val="left"/>
              <w:rPr>
                <w:sz w:val="20"/>
              </w:rPr>
            </w:pPr>
            <w:r>
              <w:rPr>
                <w:color w:val="231F20"/>
                <w:sz w:val="20"/>
              </w:rPr>
              <w:t>Number/type of advocacy </w:t>
            </w:r>
            <w:r>
              <w:rPr>
                <w:color w:val="231F20"/>
                <w:sz w:val="20"/>
              </w:rPr>
              <w:t>events/occasions </w:t>
            </w:r>
            <w:r>
              <w:rPr>
                <w:color w:val="231F20"/>
                <w:spacing w:val="-2"/>
                <w:w w:val="105"/>
                <w:sz w:val="20"/>
              </w:rPr>
              <w:t>which</w:t>
            </w:r>
            <w:r>
              <w:rPr>
                <w:color w:val="231F20"/>
                <w:spacing w:val="-20"/>
                <w:w w:val="105"/>
                <w:sz w:val="20"/>
              </w:rPr>
              <w:t> </w:t>
            </w:r>
            <w:r>
              <w:rPr>
                <w:color w:val="231F20"/>
                <w:spacing w:val="-2"/>
                <w:w w:val="105"/>
                <w:sz w:val="20"/>
              </w:rPr>
              <w:t>promote</w:t>
            </w:r>
            <w:r>
              <w:rPr>
                <w:color w:val="231F20"/>
                <w:spacing w:val="-19"/>
                <w:w w:val="105"/>
                <w:sz w:val="20"/>
              </w:rPr>
              <w:t> </w:t>
            </w:r>
            <w:r>
              <w:rPr>
                <w:color w:val="231F20"/>
                <w:spacing w:val="-2"/>
                <w:w w:val="105"/>
                <w:sz w:val="20"/>
              </w:rPr>
              <w:t>an</w:t>
            </w:r>
            <w:r>
              <w:rPr>
                <w:color w:val="231F20"/>
                <w:spacing w:val="-19"/>
                <w:w w:val="105"/>
                <w:sz w:val="20"/>
              </w:rPr>
              <w:t> </w:t>
            </w:r>
            <w:r>
              <w:rPr>
                <w:color w:val="231F20"/>
                <w:spacing w:val="-2"/>
                <w:w w:val="105"/>
                <w:sz w:val="20"/>
              </w:rPr>
              <w:t>increased</w:t>
            </w:r>
            <w:r>
              <w:rPr>
                <w:color w:val="231F20"/>
                <w:spacing w:val="-19"/>
                <w:w w:val="105"/>
                <w:sz w:val="20"/>
              </w:rPr>
              <w:t> </w:t>
            </w:r>
            <w:r>
              <w:rPr>
                <w:color w:val="231F20"/>
                <w:spacing w:val="-2"/>
                <w:w w:val="105"/>
                <w:sz w:val="20"/>
              </w:rPr>
              <w:t>understanding </w:t>
            </w:r>
            <w:r>
              <w:rPr>
                <w:color w:val="231F20"/>
                <w:w w:val="105"/>
                <w:sz w:val="20"/>
              </w:rPr>
              <w:t>and focus on psychosocial disability, cognitive and intellectual disability, persons</w:t>
            </w:r>
            <w:r>
              <w:rPr>
                <w:color w:val="231F20"/>
                <w:spacing w:val="-1"/>
                <w:w w:val="105"/>
                <w:sz w:val="20"/>
              </w:rPr>
              <w:t> </w:t>
            </w:r>
            <w:r>
              <w:rPr>
                <w:color w:val="231F20"/>
                <w:w w:val="105"/>
                <w:sz w:val="20"/>
              </w:rPr>
              <w:t>with</w:t>
            </w:r>
            <w:r>
              <w:rPr>
                <w:color w:val="231F20"/>
                <w:spacing w:val="-1"/>
                <w:w w:val="105"/>
                <w:sz w:val="20"/>
              </w:rPr>
              <w:t> </w:t>
            </w:r>
            <w:r>
              <w:rPr>
                <w:color w:val="231F20"/>
                <w:w w:val="105"/>
                <w:sz w:val="20"/>
              </w:rPr>
              <w:t>deaf</w:t>
            </w:r>
            <w:r>
              <w:rPr>
                <w:color w:val="231F20"/>
                <w:spacing w:val="-1"/>
                <w:w w:val="105"/>
                <w:sz w:val="20"/>
              </w:rPr>
              <w:t> </w:t>
            </w:r>
            <w:r>
              <w:rPr>
                <w:color w:val="231F20"/>
                <w:w w:val="105"/>
                <w:sz w:val="20"/>
              </w:rPr>
              <w:t>blindness,</w:t>
            </w:r>
            <w:r>
              <w:rPr>
                <w:color w:val="231F20"/>
                <w:spacing w:val="-1"/>
                <w:w w:val="105"/>
                <w:sz w:val="20"/>
              </w:rPr>
              <w:t> </w:t>
            </w:r>
            <w:r>
              <w:rPr>
                <w:color w:val="231F20"/>
                <w:w w:val="105"/>
                <w:sz w:val="20"/>
              </w:rPr>
              <w:t>children</w:t>
            </w:r>
            <w:r>
              <w:rPr>
                <w:color w:val="231F20"/>
                <w:spacing w:val="-1"/>
                <w:w w:val="105"/>
                <w:sz w:val="20"/>
              </w:rPr>
              <w:t> </w:t>
            </w:r>
            <w:r>
              <w:rPr>
                <w:color w:val="231F20"/>
                <w:w w:val="105"/>
                <w:sz w:val="20"/>
              </w:rPr>
              <w:t>and older persons with disability, with OPDs.</w:t>
            </w:r>
          </w:p>
        </w:tc>
      </w:tr>
      <w:tr>
        <w:trPr>
          <w:trHeight w:val="1250" w:hRule="atLeast"/>
        </w:trPr>
        <w:tc>
          <w:tcPr>
            <w:tcW w:w="4592" w:type="dxa"/>
          </w:tcPr>
          <w:p>
            <w:pPr>
              <w:pStyle w:val="TableParagraph"/>
              <w:numPr>
                <w:ilvl w:val="0"/>
                <w:numId w:val="43"/>
              </w:numPr>
              <w:tabs>
                <w:tab w:pos="451" w:val="left" w:leader="none"/>
                <w:tab w:pos="453" w:val="left" w:leader="none"/>
              </w:tabs>
              <w:spacing w:line="259" w:lineRule="auto" w:before="110" w:after="0"/>
              <w:ind w:left="453" w:right="331" w:hanging="171"/>
              <w:jc w:val="left"/>
              <w:rPr>
                <w:sz w:val="20"/>
              </w:rPr>
            </w:pPr>
            <w:r>
              <w:rPr>
                <w:color w:val="231F20"/>
                <w:w w:val="105"/>
                <w:sz w:val="20"/>
              </w:rPr>
              <w:t>Localisation and socialisation of commitments (CRPD) as well as the intersection with the FRDP and PRS and </w:t>
            </w:r>
            <w:r>
              <w:rPr>
                <w:color w:val="231F20"/>
                <w:sz w:val="20"/>
              </w:rPr>
              <w:t>the</w:t>
            </w:r>
            <w:r>
              <w:rPr>
                <w:color w:val="231F20"/>
                <w:spacing w:val="-4"/>
                <w:sz w:val="20"/>
              </w:rPr>
              <w:t> </w:t>
            </w:r>
            <w:r>
              <w:rPr>
                <w:color w:val="231F20"/>
                <w:sz w:val="20"/>
              </w:rPr>
              <w:t>impact</w:t>
            </w:r>
            <w:r>
              <w:rPr>
                <w:color w:val="231F20"/>
                <w:spacing w:val="-4"/>
                <w:sz w:val="20"/>
              </w:rPr>
              <w:t> </w:t>
            </w:r>
            <w:r>
              <w:rPr>
                <w:color w:val="231F20"/>
                <w:sz w:val="20"/>
              </w:rPr>
              <w:t>on</w:t>
            </w:r>
            <w:r>
              <w:rPr>
                <w:color w:val="231F20"/>
                <w:spacing w:val="-4"/>
                <w:sz w:val="20"/>
              </w:rPr>
              <w:t> </w:t>
            </w:r>
            <w:r>
              <w:rPr>
                <w:color w:val="231F20"/>
                <w:sz w:val="20"/>
              </w:rPr>
              <w:t>regional</w:t>
            </w:r>
            <w:r>
              <w:rPr>
                <w:color w:val="231F20"/>
                <w:spacing w:val="-4"/>
                <w:sz w:val="20"/>
              </w:rPr>
              <w:t> </w:t>
            </w:r>
            <w:r>
              <w:rPr>
                <w:color w:val="231F20"/>
                <w:sz w:val="20"/>
              </w:rPr>
              <w:t>OPDs</w:t>
            </w:r>
            <w:r>
              <w:rPr>
                <w:color w:val="231F20"/>
                <w:spacing w:val="-4"/>
                <w:sz w:val="20"/>
              </w:rPr>
              <w:t> </w:t>
            </w:r>
            <w:r>
              <w:rPr>
                <w:color w:val="231F20"/>
                <w:sz w:val="20"/>
              </w:rPr>
              <w:t>and</w:t>
            </w:r>
            <w:r>
              <w:rPr>
                <w:color w:val="231F20"/>
                <w:spacing w:val="-4"/>
                <w:sz w:val="20"/>
              </w:rPr>
              <w:t> </w:t>
            </w:r>
            <w:r>
              <w:rPr>
                <w:color w:val="231F20"/>
                <w:sz w:val="20"/>
              </w:rPr>
              <w:t>partners.</w:t>
            </w:r>
          </w:p>
        </w:tc>
        <w:tc>
          <w:tcPr>
            <w:tcW w:w="4610" w:type="dxa"/>
          </w:tcPr>
          <w:p>
            <w:pPr>
              <w:pStyle w:val="TableParagraph"/>
              <w:numPr>
                <w:ilvl w:val="0"/>
                <w:numId w:val="44"/>
              </w:numPr>
              <w:tabs>
                <w:tab w:pos="451" w:val="left" w:leader="none"/>
                <w:tab w:pos="453" w:val="left" w:leader="none"/>
              </w:tabs>
              <w:spacing w:line="259" w:lineRule="auto" w:before="110" w:after="0"/>
              <w:ind w:left="453" w:right="447"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regional</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national</w:t>
            </w:r>
            <w:r>
              <w:rPr>
                <w:color w:val="231F20"/>
                <w:spacing w:val="-19"/>
                <w:w w:val="105"/>
                <w:sz w:val="20"/>
              </w:rPr>
              <w:t> </w:t>
            </w:r>
            <w:r>
              <w:rPr>
                <w:color w:val="231F20"/>
                <w:spacing w:val="-2"/>
                <w:w w:val="105"/>
                <w:sz w:val="20"/>
              </w:rPr>
              <w:t>partners </w:t>
            </w:r>
            <w:r>
              <w:rPr>
                <w:color w:val="231F20"/>
                <w:w w:val="105"/>
                <w:sz w:val="20"/>
              </w:rPr>
              <w:t>localise and socialise commitments.</w:t>
            </w:r>
          </w:p>
        </w:tc>
      </w:tr>
      <w:tr>
        <w:trPr>
          <w:trHeight w:val="2030" w:hRule="atLeast"/>
        </w:trPr>
        <w:tc>
          <w:tcPr>
            <w:tcW w:w="4592" w:type="dxa"/>
          </w:tcPr>
          <w:p>
            <w:pPr>
              <w:pStyle w:val="TableParagraph"/>
              <w:numPr>
                <w:ilvl w:val="0"/>
                <w:numId w:val="45"/>
              </w:numPr>
              <w:tabs>
                <w:tab w:pos="451" w:val="left" w:leader="none"/>
                <w:tab w:pos="453" w:val="left" w:leader="none"/>
              </w:tabs>
              <w:spacing w:line="259" w:lineRule="auto" w:before="110" w:after="0"/>
              <w:ind w:left="453" w:right="294" w:hanging="171"/>
              <w:jc w:val="left"/>
              <w:rPr>
                <w:sz w:val="20"/>
              </w:rPr>
            </w:pPr>
            <w:r>
              <w:rPr>
                <w:color w:val="231F20"/>
                <w:sz w:val="20"/>
              </w:rPr>
              <w:t>Engagement with feminist movements </w:t>
            </w:r>
            <w:r>
              <w:rPr>
                <w:color w:val="231F20"/>
                <w:sz w:val="20"/>
              </w:rPr>
              <w:t>and </w:t>
            </w:r>
            <w:r>
              <w:rPr>
                <w:color w:val="231F20"/>
                <w:w w:val="105"/>
                <w:sz w:val="20"/>
              </w:rPr>
              <w:t>women-led</w:t>
            </w:r>
            <w:r>
              <w:rPr>
                <w:color w:val="231F20"/>
                <w:spacing w:val="-2"/>
                <w:w w:val="105"/>
                <w:sz w:val="20"/>
              </w:rPr>
              <w:t> </w:t>
            </w:r>
            <w:r>
              <w:rPr>
                <w:color w:val="231F20"/>
                <w:w w:val="105"/>
                <w:sz w:val="20"/>
              </w:rPr>
              <w:t>groups</w:t>
            </w:r>
            <w:r>
              <w:rPr>
                <w:color w:val="231F20"/>
                <w:spacing w:val="-2"/>
                <w:w w:val="105"/>
                <w:sz w:val="20"/>
              </w:rPr>
              <w:t> </w:t>
            </w:r>
            <w:r>
              <w:rPr>
                <w:color w:val="231F20"/>
                <w:w w:val="105"/>
                <w:sz w:val="20"/>
              </w:rPr>
              <w:t>in</w:t>
            </w:r>
            <w:r>
              <w:rPr>
                <w:color w:val="231F20"/>
                <w:spacing w:val="-2"/>
                <w:w w:val="105"/>
                <w:sz w:val="20"/>
              </w:rPr>
              <w:t> </w:t>
            </w:r>
            <w:r>
              <w:rPr>
                <w:color w:val="231F20"/>
                <w:w w:val="105"/>
                <w:sz w:val="20"/>
              </w:rPr>
              <w:t>having</w:t>
            </w:r>
            <w:r>
              <w:rPr>
                <w:color w:val="231F20"/>
                <w:spacing w:val="-2"/>
                <w:w w:val="105"/>
                <w:sz w:val="20"/>
              </w:rPr>
              <w:t> </w:t>
            </w:r>
            <w:r>
              <w:rPr>
                <w:color w:val="231F20"/>
                <w:w w:val="105"/>
                <w:sz w:val="20"/>
              </w:rPr>
              <w:t>a</w:t>
            </w:r>
            <w:r>
              <w:rPr>
                <w:color w:val="231F20"/>
                <w:spacing w:val="-2"/>
                <w:w w:val="105"/>
                <w:sz w:val="20"/>
              </w:rPr>
              <w:t> </w:t>
            </w:r>
            <w:r>
              <w:rPr>
                <w:color w:val="231F20"/>
                <w:w w:val="105"/>
                <w:sz w:val="20"/>
              </w:rPr>
              <w:t>feminist lens</w:t>
            </w:r>
            <w:r>
              <w:rPr>
                <w:color w:val="231F20"/>
                <w:spacing w:val="-1"/>
                <w:w w:val="105"/>
                <w:sz w:val="20"/>
              </w:rPr>
              <w:t> </w:t>
            </w:r>
            <w:r>
              <w:rPr>
                <w:color w:val="231F20"/>
                <w:w w:val="105"/>
                <w:sz w:val="20"/>
              </w:rPr>
              <w:t>and</w:t>
            </w:r>
            <w:r>
              <w:rPr>
                <w:color w:val="231F20"/>
                <w:spacing w:val="-1"/>
                <w:w w:val="105"/>
                <w:sz w:val="20"/>
              </w:rPr>
              <w:t> </w:t>
            </w:r>
            <w:r>
              <w:rPr>
                <w:color w:val="231F20"/>
                <w:w w:val="105"/>
                <w:sz w:val="20"/>
              </w:rPr>
              <w:t>gender-responsive</w:t>
            </w:r>
            <w:r>
              <w:rPr>
                <w:color w:val="231F20"/>
                <w:spacing w:val="-1"/>
                <w:w w:val="105"/>
                <w:sz w:val="20"/>
              </w:rPr>
              <w:t> </w:t>
            </w:r>
            <w:r>
              <w:rPr>
                <w:color w:val="231F20"/>
                <w:w w:val="105"/>
                <w:sz w:val="20"/>
              </w:rPr>
              <w:t>praxis</w:t>
            </w:r>
            <w:r>
              <w:rPr>
                <w:color w:val="231F20"/>
                <w:spacing w:val="-1"/>
                <w:w w:val="105"/>
                <w:sz w:val="20"/>
              </w:rPr>
              <w:t> </w:t>
            </w:r>
            <w:r>
              <w:rPr>
                <w:color w:val="231F20"/>
                <w:w w:val="105"/>
                <w:sz w:val="20"/>
              </w:rPr>
              <w:t>to strengthen focus on Disability Gender- based</w:t>
            </w:r>
            <w:r>
              <w:rPr>
                <w:color w:val="231F20"/>
                <w:spacing w:val="-14"/>
                <w:w w:val="105"/>
                <w:sz w:val="20"/>
              </w:rPr>
              <w:t> </w:t>
            </w:r>
            <w:r>
              <w:rPr>
                <w:color w:val="231F20"/>
                <w:w w:val="105"/>
                <w:sz w:val="20"/>
              </w:rPr>
              <w:t>Violence</w:t>
            </w:r>
            <w:r>
              <w:rPr>
                <w:color w:val="231F20"/>
                <w:spacing w:val="-14"/>
                <w:w w:val="105"/>
                <w:sz w:val="20"/>
              </w:rPr>
              <w:t> </w:t>
            </w:r>
            <w:r>
              <w:rPr>
                <w:color w:val="231F20"/>
                <w:w w:val="105"/>
                <w:sz w:val="20"/>
              </w:rPr>
              <w:t>in</w:t>
            </w:r>
            <w:r>
              <w:rPr>
                <w:color w:val="231F20"/>
                <w:spacing w:val="-14"/>
                <w:w w:val="105"/>
                <w:sz w:val="20"/>
              </w:rPr>
              <w:t> </w:t>
            </w:r>
            <w:r>
              <w:rPr>
                <w:color w:val="231F20"/>
                <w:w w:val="105"/>
                <w:sz w:val="20"/>
              </w:rPr>
              <w:t>Emergencies</w:t>
            </w:r>
            <w:r>
              <w:rPr>
                <w:color w:val="231F20"/>
                <w:spacing w:val="-14"/>
                <w:w w:val="105"/>
                <w:sz w:val="20"/>
              </w:rPr>
              <w:t> </w:t>
            </w:r>
            <w:r>
              <w:rPr>
                <w:color w:val="231F20"/>
                <w:w w:val="105"/>
                <w:sz w:val="20"/>
              </w:rPr>
              <w:t>(DGBViE).</w:t>
            </w:r>
          </w:p>
        </w:tc>
        <w:tc>
          <w:tcPr>
            <w:tcW w:w="4610" w:type="dxa"/>
          </w:tcPr>
          <w:p>
            <w:pPr>
              <w:pStyle w:val="TableParagraph"/>
              <w:numPr>
                <w:ilvl w:val="0"/>
                <w:numId w:val="46"/>
              </w:numPr>
              <w:tabs>
                <w:tab w:pos="451" w:val="left" w:leader="none"/>
                <w:tab w:pos="453" w:val="left" w:leader="none"/>
              </w:tabs>
              <w:spacing w:line="259" w:lineRule="auto" w:before="110" w:after="0"/>
              <w:ind w:left="453" w:right="442" w:hanging="171"/>
              <w:jc w:val="left"/>
              <w:rPr>
                <w:sz w:val="20"/>
              </w:rPr>
            </w:pPr>
            <w:r>
              <w:rPr>
                <w:color w:val="231F20"/>
                <w:w w:val="105"/>
                <w:sz w:val="20"/>
              </w:rPr>
              <w:t>Number and percentage of OPDs that </w:t>
            </w:r>
            <w:r>
              <w:rPr>
                <w:color w:val="231F20"/>
                <w:sz w:val="20"/>
              </w:rPr>
              <w:t>actively engage with feminist </w:t>
            </w:r>
            <w:r>
              <w:rPr>
                <w:color w:val="231F20"/>
                <w:sz w:val="20"/>
              </w:rPr>
              <w:t>movements </w:t>
            </w:r>
            <w:r>
              <w:rPr>
                <w:color w:val="231F20"/>
                <w:w w:val="105"/>
                <w:sz w:val="20"/>
              </w:rPr>
              <w:t>and</w:t>
            </w:r>
            <w:r>
              <w:rPr>
                <w:color w:val="231F20"/>
                <w:spacing w:val="-5"/>
                <w:w w:val="105"/>
                <w:sz w:val="20"/>
              </w:rPr>
              <w:t> </w:t>
            </w:r>
            <w:r>
              <w:rPr>
                <w:color w:val="231F20"/>
                <w:w w:val="105"/>
                <w:sz w:val="20"/>
              </w:rPr>
              <w:t>adopt</w:t>
            </w:r>
            <w:r>
              <w:rPr>
                <w:color w:val="231F20"/>
                <w:spacing w:val="-5"/>
                <w:w w:val="105"/>
                <w:sz w:val="20"/>
              </w:rPr>
              <w:t> </w:t>
            </w:r>
            <w:r>
              <w:rPr>
                <w:color w:val="231F20"/>
                <w:w w:val="105"/>
                <w:sz w:val="20"/>
              </w:rPr>
              <w:t>a</w:t>
            </w:r>
            <w:r>
              <w:rPr>
                <w:color w:val="231F20"/>
                <w:spacing w:val="-5"/>
                <w:w w:val="105"/>
                <w:sz w:val="20"/>
              </w:rPr>
              <w:t> </w:t>
            </w:r>
            <w:r>
              <w:rPr>
                <w:color w:val="231F20"/>
                <w:w w:val="105"/>
                <w:sz w:val="20"/>
              </w:rPr>
              <w:t>gender-responsive</w:t>
            </w:r>
            <w:r>
              <w:rPr>
                <w:color w:val="231F20"/>
                <w:spacing w:val="-5"/>
                <w:w w:val="105"/>
                <w:sz w:val="20"/>
              </w:rPr>
              <w:t> </w:t>
            </w:r>
            <w:r>
              <w:rPr>
                <w:color w:val="231F20"/>
                <w:w w:val="105"/>
                <w:sz w:val="20"/>
              </w:rPr>
              <w:t>praxis.</w:t>
            </w:r>
          </w:p>
          <w:p>
            <w:pPr>
              <w:pStyle w:val="TableParagraph"/>
              <w:numPr>
                <w:ilvl w:val="0"/>
                <w:numId w:val="46"/>
              </w:numPr>
              <w:tabs>
                <w:tab w:pos="451" w:val="left" w:leader="none"/>
                <w:tab w:pos="453" w:val="left" w:leader="none"/>
              </w:tabs>
              <w:spacing w:line="259" w:lineRule="auto" w:before="0" w:after="0"/>
              <w:ind w:left="453" w:right="411" w:hanging="171"/>
              <w:jc w:val="left"/>
              <w:rPr>
                <w:sz w:val="20"/>
              </w:rPr>
            </w:pPr>
            <w:r>
              <w:rPr>
                <w:color w:val="231F20"/>
                <w:w w:val="105"/>
                <w:sz w:val="20"/>
              </w:rPr>
              <w:t>Number and examples of strengthened </w:t>
            </w:r>
            <w:r>
              <w:rPr>
                <w:color w:val="231F20"/>
                <w:sz w:val="20"/>
              </w:rPr>
              <w:t>OPD</w:t>
            </w:r>
            <w:r>
              <w:rPr>
                <w:color w:val="231F20"/>
                <w:spacing w:val="-1"/>
                <w:sz w:val="20"/>
              </w:rPr>
              <w:t> </w:t>
            </w:r>
            <w:r>
              <w:rPr>
                <w:color w:val="231F20"/>
                <w:sz w:val="20"/>
              </w:rPr>
              <w:t>engagement</w:t>
            </w:r>
            <w:r>
              <w:rPr>
                <w:color w:val="231F20"/>
                <w:spacing w:val="-1"/>
                <w:sz w:val="20"/>
              </w:rPr>
              <w:t> </w:t>
            </w:r>
            <w:r>
              <w:rPr>
                <w:color w:val="231F20"/>
                <w:sz w:val="20"/>
              </w:rPr>
              <w:t>with</w:t>
            </w:r>
            <w:r>
              <w:rPr>
                <w:color w:val="231F20"/>
                <w:spacing w:val="-1"/>
                <w:sz w:val="20"/>
              </w:rPr>
              <w:t> </w:t>
            </w:r>
            <w:r>
              <w:rPr>
                <w:color w:val="231F20"/>
                <w:sz w:val="20"/>
              </w:rPr>
              <w:t>women-led</w:t>
            </w:r>
            <w:r>
              <w:rPr>
                <w:color w:val="231F20"/>
                <w:spacing w:val="-1"/>
                <w:sz w:val="20"/>
              </w:rPr>
              <w:t> </w:t>
            </w:r>
            <w:r>
              <w:rPr>
                <w:color w:val="231F20"/>
                <w:sz w:val="20"/>
              </w:rPr>
              <w:t>groups </w:t>
            </w:r>
            <w:r>
              <w:rPr>
                <w:color w:val="231F20"/>
                <w:w w:val="105"/>
                <w:sz w:val="20"/>
              </w:rPr>
              <w:t>to address and strengthen focus on </w:t>
            </w:r>
            <w:r>
              <w:rPr>
                <w:color w:val="231F20"/>
                <w:spacing w:val="-2"/>
                <w:w w:val="105"/>
                <w:sz w:val="20"/>
              </w:rPr>
              <w:t>DGBViE.</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spacing w:before="37"/>
        <w:rPr>
          <w:rFonts w:ascii="Arial Black"/>
        </w:rPr>
      </w:pPr>
    </w:p>
    <w:p>
      <w:pPr>
        <w:pStyle w:val="BodyText"/>
        <w:spacing w:line="220" w:lineRule="auto"/>
        <w:ind w:left="1247" w:right="1173"/>
        <w:rPr>
          <w:rFonts w:ascii="Arial Black"/>
        </w:rPr>
      </w:pPr>
      <w:r>
        <w:rPr>
          <w:rFonts w:ascii="Arial Black"/>
          <w:color w:val="231F20"/>
          <w:spacing w:val="-2"/>
          <w:w w:val="90"/>
        </w:rPr>
        <w:t>Change</w:t>
      </w:r>
      <w:r>
        <w:rPr>
          <w:rFonts w:ascii="Arial Black"/>
          <w:color w:val="231F20"/>
          <w:spacing w:val="-9"/>
          <w:w w:val="90"/>
        </w:rPr>
        <w:t> </w:t>
      </w:r>
      <w:r>
        <w:rPr>
          <w:rFonts w:ascii="Arial Black"/>
          <w:color w:val="231F20"/>
          <w:spacing w:val="-2"/>
          <w:w w:val="90"/>
        </w:rPr>
        <w:t>Area</w:t>
      </w:r>
      <w:r>
        <w:rPr>
          <w:rFonts w:ascii="Arial Black"/>
          <w:color w:val="231F20"/>
          <w:spacing w:val="-9"/>
          <w:w w:val="90"/>
        </w:rPr>
        <w:t> </w:t>
      </w:r>
      <w:r>
        <w:rPr>
          <w:rFonts w:ascii="Arial Black"/>
          <w:color w:val="231F20"/>
          <w:spacing w:val="-2"/>
          <w:w w:val="90"/>
        </w:rPr>
        <w:t>4:</w:t>
      </w:r>
      <w:r>
        <w:rPr>
          <w:rFonts w:ascii="Arial Black"/>
          <w:color w:val="231F20"/>
          <w:spacing w:val="-9"/>
          <w:w w:val="90"/>
        </w:rPr>
        <w:t> </w:t>
      </w:r>
      <w:r>
        <w:rPr>
          <w:rFonts w:ascii="Arial Black"/>
          <w:color w:val="231F20"/>
          <w:spacing w:val="-2"/>
          <w:w w:val="90"/>
        </w:rPr>
        <w:t>Humanitarian,</w:t>
      </w:r>
      <w:r>
        <w:rPr>
          <w:rFonts w:ascii="Arial Black"/>
          <w:color w:val="231F20"/>
          <w:spacing w:val="-9"/>
          <w:w w:val="90"/>
        </w:rPr>
        <w:t> </w:t>
      </w:r>
      <w:r>
        <w:rPr>
          <w:rFonts w:ascii="Arial Black"/>
          <w:color w:val="231F20"/>
          <w:spacing w:val="-2"/>
          <w:w w:val="90"/>
        </w:rPr>
        <w:t>Resilient</w:t>
      </w:r>
      <w:r>
        <w:rPr>
          <w:rFonts w:ascii="Arial Black"/>
          <w:color w:val="231F20"/>
          <w:spacing w:val="-9"/>
          <w:w w:val="90"/>
        </w:rPr>
        <w:t> </w:t>
      </w:r>
      <w:r>
        <w:rPr>
          <w:rFonts w:ascii="Arial Black"/>
          <w:color w:val="231F20"/>
          <w:spacing w:val="-2"/>
          <w:w w:val="90"/>
        </w:rPr>
        <w:t>Development</w:t>
      </w:r>
      <w:r>
        <w:rPr>
          <w:rFonts w:ascii="Arial Black"/>
          <w:color w:val="231F20"/>
          <w:spacing w:val="-9"/>
          <w:w w:val="90"/>
        </w:rPr>
        <w:t> </w:t>
      </w:r>
      <w:r>
        <w:rPr>
          <w:rFonts w:ascii="Arial Black"/>
          <w:color w:val="231F20"/>
          <w:spacing w:val="-2"/>
          <w:w w:val="90"/>
        </w:rPr>
        <w:t>processes</w:t>
      </w:r>
      <w:r>
        <w:rPr>
          <w:rFonts w:ascii="Arial Black"/>
          <w:color w:val="231F20"/>
          <w:spacing w:val="-9"/>
          <w:w w:val="90"/>
        </w:rPr>
        <w:t> </w:t>
      </w:r>
      <w:r>
        <w:rPr>
          <w:rFonts w:ascii="Arial Black"/>
          <w:color w:val="231F20"/>
          <w:spacing w:val="-2"/>
          <w:w w:val="90"/>
        </w:rPr>
        <w:t>for</w:t>
      </w:r>
      <w:r>
        <w:rPr>
          <w:rFonts w:ascii="Arial Black"/>
          <w:color w:val="231F20"/>
          <w:spacing w:val="-9"/>
          <w:w w:val="90"/>
        </w:rPr>
        <w:t> </w:t>
      </w:r>
      <w:r>
        <w:rPr>
          <w:rFonts w:ascii="Arial Black"/>
          <w:color w:val="231F20"/>
          <w:spacing w:val="-2"/>
          <w:w w:val="90"/>
        </w:rPr>
        <w:t>individuals,</w:t>
      </w:r>
      <w:r>
        <w:rPr>
          <w:rFonts w:ascii="Arial Black"/>
          <w:color w:val="231F20"/>
          <w:spacing w:val="-9"/>
          <w:w w:val="90"/>
        </w:rPr>
        <w:t> </w:t>
      </w:r>
      <w:r>
        <w:rPr>
          <w:rFonts w:ascii="Arial Black"/>
          <w:color w:val="231F20"/>
          <w:spacing w:val="-2"/>
          <w:w w:val="90"/>
        </w:rPr>
        <w:t>households, </w:t>
      </w:r>
      <w:r>
        <w:rPr>
          <w:rFonts w:ascii="Arial Black"/>
          <w:color w:val="231F20"/>
          <w:w w:val="85"/>
        </w:rPr>
        <w:t>communities, and churches and faith-based organisations are inclusive of persons with disabilities</w:t>
      </w:r>
    </w:p>
    <w:p>
      <w:pPr>
        <w:pStyle w:val="BodyText"/>
        <w:spacing w:before="97"/>
        <w:rPr>
          <w:rFonts w:ascii="Arial Black"/>
        </w:rPr>
      </w:pPr>
      <w:r>
        <w:rPr>
          <w:rFonts w:ascii="Arial Black"/>
        </w:rPr>
        <w:drawing>
          <wp:anchor distT="0" distB="0" distL="0" distR="0" allowOverlap="1" layoutInCell="1" locked="0" behindDoc="1" simplePos="0" relativeHeight="487612416">
            <wp:simplePos x="0" y="0"/>
            <wp:positionH relativeFrom="page">
              <wp:posOffset>809993</wp:posOffset>
            </wp:positionH>
            <wp:positionV relativeFrom="paragraph">
              <wp:posOffset>256246</wp:posOffset>
            </wp:positionV>
            <wp:extent cx="5983588" cy="2757487"/>
            <wp:effectExtent l="0" t="0" r="0" b="0"/>
            <wp:wrapTopAndBottom/>
            <wp:docPr id="193" name="Image 193"/>
            <wp:cNvGraphicFramePr>
              <a:graphicFrameLocks/>
            </wp:cNvGraphicFramePr>
            <a:graphic>
              <a:graphicData uri="http://schemas.openxmlformats.org/drawingml/2006/picture">
                <pic:pic>
                  <pic:nvPicPr>
                    <pic:cNvPr id="193" name="Image 193"/>
                    <pic:cNvPicPr/>
                  </pic:nvPicPr>
                  <pic:blipFill>
                    <a:blip r:embed="rId68" cstate="print"/>
                    <a:stretch>
                      <a:fillRect/>
                    </a:stretch>
                  </pic:blipFill>
                  <pic:spPr>
                    <a:xfrm>
                      <a:off x="0" y="0"/>
                      <a:ext cx="5983588" cy="2757487"/>
                    </a:xfrm>
                    <a:prstGeom prst="rect">
                      <a:avLst/>
                    </a:prstGeom>
                  </pic:spPr>
                </pic:pic>
              </a:graphicData>
            </a:graphic>
          </wp:anchor>
        </w:drawing>
      </w:r>
    </w:p>
    <w:p>
      <w:pPr>
        <w:pStyle w:val="BodyText"/>
        <w:rPr>
          <w:rFonts w:ascii="Arial Black"/>
        </w:rPr>
      </w:pPr>
    </w:p>
    <w:p>
      <w:pPr>
        <w:pStyle w:val="BodyText"/>
        <w:spacing w:before="183"/>
        <w:rPr>
          <w:rFonts w:ascii="Arial Black"/>
        </w:rPr>
      </w:pPr>
    </w:p>
    <w:p>
      <w:pPr>
        <w:pStyle w:val="Heading4"/>
        <w:spacing w:line="158" w:lineRule="auto"/>
        <w:ind w:left="5174" w:right="4775"/>
      </w:pPr>
      <w:r>
        <w:rPr/>
        <w:drawing>
          <wp:anchor distT="0" distB="0" distL="0" distR="0" allowOverlap="1" layoutInCell="1" locked="0" behindDoc="0" simplePos="0" relativeHeight="15754240">
            <wp:simplePos x="0" y="0"/>
            <wp:positionH relativeFrom="page">
              <wp:posOffset>768369</wp:posOffset>
            </wp:positionH>
            <wp:positionV relativeFrom="paragraph">
              <wp:posOffset>-278900</wp:posOffset>
            </wp:positionV>
            <wp:extent cx="2363944" cy="896620"/>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69" cstate="print"/>
                    <a:stretch>
                      <a:fillRect/>
                    </a:stretch>
                  </pic:blipFill>
                  <pic:spPr>
                    <a:xfrm>
                      <a:off x="0" y="0"/>
                      <a:ext cx="2363944" cy="896620"/>
                    </a:xfrm>
                    <a:prstGeom prst="rect">
                      <a:avLst/>
                    </a:prstGeom>
                  </pic:spPr>
                </pic:pic>
              </a:graphicData>
            </a:graphic>
          </wp:anchor>
        </w:drawing>
      </w:r>
      <w:r>
        <w:rPr>
          <w:color w:val="2594CD"/>
          <w:spacing w:val="-2"/>
          <w:w w:val="85"/>
        </w:rPr>
        <w:t>CHANGE </w:t>
      </w:r>
      <w:r>
        <w:rPr>
          <w:color w:val="2594CD"/>
        </w:rPr>
        <w:t>AREA</w:t>
      </w:r>
      <w:r>
        <w:rPr>
          <w:color w:val="2594CD"/>
          <w:spacing w:val="-19"/>
        </w:rPr>
        <w:t> </w:t>
      </w:r>
      <w:r>
        <w:rPr>
          <w:color w:val="2594CD"/>
        </w:rPr>
        <w:t>4</w:t>
      </w:r>
    </w:p>
    <w:p>
      <w:pPr>
        <w:pStyle w:val="BodyText"/>
        <w:rPr>
          <w:rFonts w:ascii="Arial Black"/>
        </w:rPr>
      </w:pPr>
    </w:p>
    <w:p>
      <w:pPr>
        <w:pStyle w:val="BodyText"/>
        <w:spacing w:before="240"/>
        <w:rPr>
          <w:rFonts w:ascii="Arial Black"/>
        </w:rPr>
      </w:pPr>
    </w:p>
    <w:tbl>
      <w:tblPr>
        <w:tblW w:w="0" w:type="auto"/>
        <w:jc w:val="left"/>
        <w:tblInd w:w="136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549" w:hRule="atLeast"/>
        </w:trPr>
        <w:tc>
          <w:tcPr>
            <w:tcW w:w="9202" w:type="dxa"/>
            <w:gridSpan w:val="2"/>
            <w:tcBorders>
              <w:top w:val="nil"/>
            </w:tcBorders>
          </w:tcPr>
          <w:p>
            <w:pPr>
              <w:pStyle w:val="TableParagraph"/>
              <w:spacing w:before="90"/>
              <w:ind w:left="283" w:firstLine="0"/>
              <w:rPr>
                <w:rFonts w:ascii="Arial Black"/>
                <w:sz w:val="20"/>
              </w:rPr>
            </w:pPr>
            <w:r>
              <w:rPr>
                <w:rFonts w:ascii="Arial Black"/>
                <w:color w:val="231F20"/>
                <w:spacing w:val="-2"/>
                <w:w w:val="85"/>
                <w:sz w:val="20"/>
              </w:rPr>
              <w:t>4.1</w:t>
            </w:r>
            <w:r>
              <w:rPr>
                <w:rFonts w:ascii="Arial Black"/>
                <w:color w:val="231F20"/>
                <w:spacing w:val="-7"/>
                <w:w w:val="85"/>
                <w:sz w:val="20"/>
              </w:rPr>
              <w:t> </w:t>
            </w:r>
            <w:r>
              <w:rPr>
                <w:rFonts w:ascii="Arial Black"/>
                <w:color w:val="231F20"/>
                <w:spacing w:val="-2"/>
                <w:w w:val="85"/>
                <w:sz w:val="20"/>
              </w:rPr>
              <w:t>Increased</w:t>
            </w:r>
            <w:r>
              <w:rPr>
                <w:rFonts w:ascii="Arial Black"/>
                <w:color w:val="231F20"/>
                <w:spacing w:val="-7"/>
                <w:w w:val="85"/>
                <w:sz w:val="20"/>
              </w:rPr>
              <w:t> </w:t>
            </w:r>
            <w:r>
              <w:rPr>
                <w:rFonts w:ascii="Arial Black"/>
                <w:color w:val="231F20"/>
                <w:spacing w:val="-2"/>
                <w:w w:val="85"/>
                <w:sz w:val="20"/>
              </w:rPr>
              <w:t>collaboration</w:t>
            </w:r>
            <w:r>
              <w:rPr>
                <w:rFonts w:ascii="Arial Black"/>
                <w:color w:val="231F20"/>
                <w:spacing w:val="-7"/>
                <w:w w:val="85"/>
                <w:sz w:val="20"/>
              </w:rPr>
              <w:t> </w:t>
            </w:r>
            <w:r>
              <w:rPr>
                <w:rFonts w:ascii="Arial Black"/>
                <w:color w:val="231F20"/>
                <w:spacing w:val="-2"/>
                <w:w w:val="85"/>
                <w:sz w:val="20"/>
              </w:rPr>
              <w:t>between</w:t>
            </w:r>
            <w:r>
              <w:rPr>
                <w:rFonts w:ascii="Arial Black"/>
                <w:color w:val="231F20"/>
                <w:spacing w:val="-7"/>
                <w:w w:val="85"/>
                <w:sz w:val="20"/>
              </w:rPr>
              <w:t> </w:t>
            </w:r>
            <w:r>
              <w:rPr>
                <w:rFonts w:ascii="Arial Black"/>
                <w:color w:val="231F20"/>
                <w:spacing w:val="-2"/>
                <w:w w:val="85"/>
                <w:sz w:val="20"/>
              </w:rPr>
              <w:t>OPDs</w:t>
            </w:r>
            <w:r>
              <w:rPr>
                <w:rFonts w:ascii="Arial Black"/>
                <w:color w:val="231F20"/>
                <w:spacing w:val="-6"/>
                <w:w w:val="85"/>
                <w:sz w:val="20"/>
              </w:rPr>
              <w:t> </w:t>
            </w:r>
            <w:r>
              <w:rPr>
                <w:rFonts w:ascii="Arial Black"/>
                <w:color w:val="231F20"/>
                <w:spacing w:val="-2"/>
                <w:w w:val="85"/>
                <w:sz w:val="20"/>
              </w:rPr>
              <w:t>and</w:t>
            </w:r>
            <w:r>
              <w:rPr>
                <w:rFonts w:ascii="Arial Black"/>
                <w:color w:val="231F20"/>
                <w:spacing w:val="-7"/>
                <w:w w:val="85"/>
                <w:sz w:val="20"/>
              </w:rPr>
              <w:t> </w:t>
            </w:r>
            <w:r>
              <w:rPr>
                <w:rFonts w:ascii="Arial Black"/>
                <w:color w:val="231F20"/>
                <w:spacing w:val="-2"/>
                <w:w w:val="85"/>
                <w:sz w:val="20"/>
              </w:rPr>
              <w:t>community-</w:t>
            </w:r>
            <w:r>
              <w:rPr>
                <w:rFonts w:ascii="Arial Black"/>
                <w:color w:val="231F20"/>
                <w:spacing w:val="-7"/>
                <w:w w:val="85"/>
                <w:sz w:val="20"/>
              </w:rPr>
              <w:t> </w:t>
            </w:r>
            <w:r>
              <w:rPr>
                <w:rFonts w:ascii="Arial Black"/>
                <w:color w:val="231F20"/>
                <w:spacing w:val="-2"/>
                <w:w w:val="85"/>
                <w:sz w:val="20"/>
              </w:rPr>
              <w:t>based</w:t>
            </w:r>
            <w:r>
              <w:rPr>
                <w:rFonts w:ascii="Arial Black"/>
                <w:color w:val="231F20"/>
                <w:spacing w:val="-7"/>
                <w:w w:val="85"/>
                <w:sz w:val="20"/>
              </w:rPr>
              <w:t> </w:t>
            </w:r>
            <w:r>
              <w:rPr>
                <w:rFonts w:ascii="Arial Black"/>
                <w:color w:val="231F20"/>
                <w:spacing w:val="-2"/>
                <w:w w:val="85"/>
                <w:sz w:val="20"/>
              </w:rPr>
              <w:t>DRR</w:t>
            </w:r>
            <w:r>
              <w:rPr>
                <w:rFonts w:ascii="Arial Black"/>
                <w:color w:val="231F20"/>
                <w:spacing w:val="-7"/>
                <w:w w:val="85"/>
                <w:sz w:val="20"/>
              </w:rPr>
              <w:t> </w:t>
            </w:r>
            <w:r>
              <w:rPr>
                <w:rFonts w:ascii="Arial Black"/>
                <w:color w:val="231F20"/>
                <w:spacing w:val="-2"/>
                <w:w w:val="85"/>
                <w:sz w:val="20"/>
              </w:rPr>
              <w:t>and</w:t>
            </w:r>
            <w:r>
              <w:rPr>
                <w:rFonts w:ascii="Arial Black"/>
                <w:color w:val="231F20"/>
                <w:spacing w:val="-6"/>
                <w:w w:val="85"/>
                <w:sz w:val="20"/>
              </w:rPr>
              <w:t> </w:t>
            </w:r>
            <w:r>
              <w:rPr>
                <w:rFonts w:ascii="Arial Black"/>
                <w:color w:val="231F20"/>
                <w:spacing w:val="-2"/>
                <w:w w:val="85"/>
                <w:sz w:val="20"/>
              </w:rPr>
              <w:t>CCA</w:t>
            </w:r>
            <w:r>
              <w:rPr>
                <w:rFonts w:ascii="Arial Black"/>
                <w:color w:val="231F20"/>
                <w:spacing w:val="-7"/>
                <w:w w:val="85"/>
                <w:sz w:val="20"/>
              </w:rPr>
              <w:t> </w:t>
            </w:r>
            <w:r>
              <w:rPr>
                <w:rFonts w:ascii="Arial Black"/>
                <w:color w:val="231F20"/>
                <w:spacing w:val="-2"/>
                <w:w w:val="85"/>
                <w:sz w:val="20"/>
              </w:rPr>
              <w:t>programs</w:t>
            </w:r>
          </w:p>
        </w:tc>
      </w:tr>
      <w:tr>
        <w:trPr>
          <w:trHeight w:val="4890" w:hRule="atLeast"/>
        </w:trPr>
        <w:tc>
          <w:tcPr>
            <w:tcW w:w="4592" w:type="dxa"/>
          </w:tcPr>
          <w:p>
            <w:pPr>
              <w:pStyle w:val="TableParagraph"/>
              <w:numPr>
                <w:ilvl w:val="0"/>
                <w:numId w:val="47"/>
              </w:numPr>
              <w:tabs>
                <w:tab w:pos="451" w:val="left" w:leader="none"/>
                <w:tab w:pos="453" w:val="left" w:leader="none"/>
              </w:tabs>
              <w:spacing w:line="259" w:lineRule="auto" w:before="110" w:after="0"/>
              <w:ind w:left="453" w:right="353" w:hanging="171"/>
              <w:jc w:val="left"/>
              <w:rPr>
                <w:sz w:val="20"/>
              </w:rPr>
            </w:pPr>
            <w:r>
              <w:rPr>
                <w:color w:val="231F20"/>
                <w:w w:val="105"/>
                <w:sz w:val="20"/>
              </w:rPr>
              <w:t>PDF</w:t>
            </w:r>
            <w:r>
              <w:rPr>
                <w:color w:val="231F20"/>
                <w:spacing w:val="-1"/>
                <w:w w:val="105"/>
                <w:sz w:val="20"/>
              </w:rPr>
              <w:t> </w:t>
            </w:r>
            <w:r>
              <w:rPr>
                <w:color w:val="231F20"/>
                <w:w w:val="105"/>
                <w:sz w:val="20"/>
              </w:rPr>
              <w:t>and</w:t>
            </w:r>
            <w:r>
              <w:rPr>
                <w:color w:val="231F20"/>
                <w:spacing w:val="-1"/>
                <w:w w:val="105"/>
                <w:sz w:val="20"/>
              </w:rPr>
              <w:t> </w:t>
            </w:r>
            <w:r>
              <w:rPr>
                <w:color w:val="231F20"/>
                <w:w w:val="105"/>
                <w:sz w:val="20"/>
              </w:rPr>
              <w:t>OPDs</w:t>
            </w:r>
            <w:r>
              <w:rPr>
                <w:color w:val="231F20"/>
                <w:spacing w:val="-1"/>
                <w:w w:val="105"/>
                <w:sz w:val="20"/>
              </w:rPr>
              <w:t> </w:t>
            </w:r>
            <w:r>
              <w:rPr>
                <w:color w:val="231F20"/>
                <w:w w:val="105"/>
                <w:sz w:val="20"/>
              </w:rPr>
              <w:t>to</w:t>
            </w:r>
            <w:r>
              <w:rPr>
                <w:color w:val="231F20"/>
                <w:spacing w:val="-1"/>
                <w:w w:val="105"/>
                <w:sz w:val="20"/>
              </w:rPr>
              <w:t> </w:t>
            </w:r>
            <w:r>
              <w:rPr>
                <w:color w:val="231F20"/>
                <w:w w:val="105"/>
                <w:sz w:val="20"/>
              </w:rPr>
              <w:t>work</w:t>
            </w:r>
            <w:r>
              <w:rPr>
                <w:color w:val="231F20"/>
                <w:spacing w:val="-1"/>
                <w:w w:val="105"/>
                <w:sz w:val="20"/>
              </w:rPr>
              <w:t> </w:t>
            </w:r>
            <w:r>
              <w:rPr>
                <w:color w:val="231F20"/>
                <w:w w:val="105"/>
                <w:sz w:val="20"/>
              </w:rPr>
              <w:t>with</w:t>
            </w:r>
            <w:r>
              <w:rPr>
                <w:color w:val="231F20"/>
                <w:spacing w:val="-1"/>
                <w:w w:val="105"/>
                <w:sz w:val="20"/>
              </w:rPr>
              <w:t> </w:t>
            </w:r>
            <w:r>
              <w:rPr>
                <w:color w:val="231F20"/>
                <w:w w:val="105"/>
                <w:sz w:val="20"/>
              </w:rPr>
              <w:t>community- based</w:t>
            </w:r>
            <w:r>
              <w:rPr>
                <w:color w:val="231F20"/>
                <w:spacing w:val="-20"/>
                <w:w w:val="105"/>
                <w:sz w:val="20"/>
              </w:rPr>
              <w:t> </w:t>
            </w:r>
            <w:r>
              <w:rPr>
                <w:color w:val="231F20"/>
                <w:w w:val="105"/>
                <w:sz w:val="20"/>
              </w:rPr>
              <w:t>DRR</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CCA</w:t>
            </w:r>
            <w:r>
              <w:rPr>
                <w:color w:val="231F20"/>
                <w:spacing w:val="-19"/>
                <w:w w:val="105"/>
                <w:sz w:val="20"/>
              </w:rPr>
              <w:t> </w:t>
            </w:r>
            <w:r>
              <w:rPr>
                <w:color w:val="231F20"/>
                <w:w w:val="105"/>
                <w:sz w:val="20"/>
              </w:rPr>
              <w:t>programs</w:t>
            </w:r>
            <w:r>
              <w:rPr>
                <w:color w:val="231F20"/>
                <w:spacing w:val="-19"/>
                <w:w w:val="105"/>
                <w:sz w:val="20"/>
              </w:rPr>
              <w:t> </w:t>
            </w:r>
            <w:r>
              <w:rPr>
                <w:color w:val="231F20"/>
                <w:w w:val="105"/>
                <w:sz w:val="20"/>
              </w:rPr>
              <w:t>at</w:t>
            </w:r>
            <w:r>
              <w:rPr>
                <w:color w:val="231F20"/>
                <w:spacing w:val="-19"/>
                <w:w w:val="105"/>
                <w:sz w:val="20"/>
              </w:rPr>
              <w:t> </w:t>
            </w:r>
            <w:r>
              <w:rPr>
                <w:color w:val="231F20"/>
                <w:w w:val="105"/>
                <w:sz w:val="20"/>
              </w:rPr>
              <w:t>national </w:t>
            </w:r>
            <w:r>
              <w:rPr>
                <w:color w:val="231F20"/>
                <w:spacing w:val="-2"/>
                <w:w w:val="105"/>
                <w:sz w:val="20"/>
              </w:rPr>
              <w:t>and</w:t>
            </w:r>
            <w:r>
              <w:rPr>
                <w:color w:val="231F20"/>
                <w:spacing w:val="-15"/>
                <w:w w:val="105"/>
                <w:sz w:val="20"/>
              </w:rPr>
              <w:t> </w:t>
            </w:r>
            <w:r>
              <w:rPr>
                <w:color w:val="231F20"/>
                <w:spacing w:val="-2"/>
                <w:w w:val="105"/>
                <w:sz w:val="20"/>
              </w:rPr>
              <w:t>community</w:t>
            </w:r>
            <w:r>
              <w:rPr>
                <w:color w:val="231F20"/>
                <w:spacing w:val="-15"/>
                <w:w w:val="105"/>
                <w:sz w:val="20"/>
              </w:rPr>
              <w:t> </w:t>
            </w:r>
            <w:r>
              <w:rPr>
                <w:color w:val="231F20"/>
                <w:spacing w:val="-2"/>
                <w:w w:val="105"/>
                <w:sz w:val="20"/>
              </w:rPr>
              <w:t>levels</w:t>
            </w:r>
            <w:r>
              <w:rPr>
                <w:color w:val="231F20"/>
                <w:spacing w:val="-15"/>
                <w:w w:val="105"/>
                <w:sz w:val="20"/>
              </w:rPr>
              <w:t> </w:t>
            </w:r>
            <w:r>
              <w:rPr>
                <w:color w:val="231F20"/>
                <w:spacing w:val="-2"/>
                <w:w w:val="105"/>
                <w:sz w:val="20"/>
              </w:rPr>
              <w:t>in</w:t>
            </w:r>
            <w:r>
              <w:rPr>
                <w:color w:val="231F20"/>
                <w:spacing w:val="-15"/>
                <w:w w:val="105"/>
                <w:sz w:val="20"/>
              </w:rPr>
              <w:t> </w:t>
            </w:r>
            <w:r>
              <w:rPr>
                <w:color w:val="231F20"/>
                <w:spacing w:val="-2"/>
                <w:w w:val="105"/>
                <w:sz w:val="20"/>
              </w:rPr>
              <w:t>the</w:t>
            </w:r>
            <w:r>
              <w:rPr>
                <w:color w:val="231F20"/>
                <w:spacing w:val="-15"/>
                <w:w w:val="105"/>
                <w:sz w:val="20"/>
              </w:rPr>
              <w:t> </w:t>
            </w:r>
            <w:r>
              <w:rPr>
                <w:color w:val="231F20"/>
                <w:spacing w:val="-2"/>
                <w:w w:val="105"/>
                <w:sz w:val="20"/>
              </w:rPr>
              <w:t>development of</w:t>
            </w:r>
            <w:r>
              <w:rPr>
                <w:color w:val="231F20"/>
                <w:spacing w:val="-20"/>
                <w:w w:val="105"/>
                <w:sz w:val="20"/>
              </w:rPr>
              <w:t> </w:t>
            </w:r>
            <w:r>
              <w:rPr>
                <w:color w:val="231F20"/>
                <w:spacing w:val="-2"/>
                <w:w w:val="105"/>
                <w:sz w:val="20"/>
              </w:rPr>
              <w:t>national</w:t>
            </w:r>
            <w:r>
              <w:rPr>
                <w:color w:val="231F20"/>
                <w:spacing w:val="-19"/>
                <w:w w:val="105"/>
                <w:sz w:val="20"/>
              </w:rPr>
              <w:t> </w:t>
            </w:r>
            <w:r>
              <w:rPr>
                <w:color w:val="231F20"/>
                <w:spacing w:val="-2"/>
                <w:w w:val="105"/>
                <w:sz w:val="20"/>
              </w:rPr>
              <w:t>disability-inclusive</w:t>
            </w:r>
            <w:r>
              <w:rPr>
                <w:color w:val="231F20"/>
                <w:spacing w:val="-19"/>
                <w:w w:val="105"/>
                <w:sz w:val="20"/>
              </w:rPr>
              <w:t> </w:t>
            </w:r>
            <w:r>
              <w:rPr>
                <w:color w:val="231F20"/>
                <w:spacing w:val="-2"/>
                <w:w w:val="105"/>
                <w:sz w:val="20"/>
              </w:rPr>
              <w:t>community- </w:t>
            </w:r>
            <w:r>
              <w:rPr>
                <w:color w:val="231F20"/>
                <w:w w:val="105"/>
                <w:sz w:val="20"/>
              </w:rPr>
              <w:t>based disaster plans together with EW4ALL, Climate change and Heath Pandemic. aligned to national plan.</w:t>
            </w:r>
          </w:p>
          <w:p>
            <w:pPr>
              <w:pStyle w:val="TableParagraph"/>
              <w:numPr>
                <w:ilvl w:val="0"/>
                <w:numId w:val="47"/>
              </w:numPr>
              <w:tabs>
                <w:tab w:pos="451" w:val="left" w:leader="none"/>
                <w:tab w:pos="453" w:val="left" w:leader="none"/>
              </w:tabs>
              <w:spacing w:line="259" w:lineRule="auto" w:before="0" w:after="0"/>
              <w:ind w:left="453" w:right="636" w:hanging="171"/>
              <w:jc w:val="left"/>
              <w:rPr>
                <w:sz w:val="20"/>
              </w:rPr>
            </w:pPr>
            <w:r>
              <w:rPr>
                <w:color w:val="231F20"/>
                <w:w w:val="105"/>
                <w:sz w:val="20"/>
              </w:rPr>
              <w:t>Development of disability-inclusive community disaster/ resilience plans articulating roles of community </w:t>
            </w:r>
            <w:r>
              <w:rPr>
                <w:color w:val="231F20"/>
                <w:sz w:val="20"/>
              </w:rPr>
              <w:t>development stakeholders, community gatekeepers, families and persons </w:t>
            </w:r>
            <w:r>
              <w:rPr>
                <w:color w:val="231F20"/>
                <w:sz w:val="20"/>
              </w:rPr>
              <w:t>with </w:t>
            </w:r>
            <w:r>
              <w:rPr>
                <w:color w:val="231F20"/>
                <w:spacing w:val="-2"/>
                <w:w w:val="105"/>
                <w:sz w:val="20"/>
              </w:rPr>
              <w:t>disabilities.</w:t>
            </w:r>
          </w:p>
        </w:tc>
        <w:tc>
          <w:tcPr>
            <w:tcW w:w="4610" w:type="dxa"/>
          </w:tcPr>
          <w:p>
            <w:pPr>
              <w:pStyle w:val="TableParagraph"/>
              <w:numPr>
                <w:ilvl w:val="0"/>
                <w:numId w:val="48"/>
              </w:numPr>
              <w:tabs>
                <w:tab w:pos="451" w:val="left" w:leader="none"/>
                <w:tab w:pos="453" w:val="left" w:leader="none"/>
              </w:tabs>
              <w:spacing w:line="259" w:lineRule="auto" w:before="110" w:after="0"/>
              <w:ind w:left="453" w:right="267" w:hanging="171"/>
              <w:jc w:val="left"/>
              <w:rPr>
                <w:sz w:val="20"/>
              </w:rPr>
            </w:pPr>
            <w:r>
              <w:rPr>
                <w:color w:val="231F20"/>
                <w:sz w:val="20"/>
              </w:rPr>
              <w:t>Number of community-based DRR and </w:t>
            </w:r>
            <w:r>
              <w:rPr>
                <w:color w:val="231F20"/>
                <w:sz w:val="20"/>
              </w:rPr>
              <w:t>CCA </w:t>
            </w:r>
            <w:r>
              <w:rPr>
                <w:color w:val="231F20"/>
                <w:w w:val="105"/>
                <w:sz w:val="20"/>
              </w:rPr>
              <w:t>partners that report having strengthened disability-inclusive change disaster response</w:t>
            </w:r>
            <w:r>
              <w:rPr>
                <w:color w:val="231F20"/>
                <w:spacing w:val="-13"/>
                <w:w w:val="105"/>
                <w:sz w:val="20"/>
              </w:rPr>
              <w:t> </w:t>
            </w:r>
            <w:r>
              <w:rPr>
                <w:color w:val="231F20"/>
                <w:w w:val="105"/>
                <w:sz w:val="20"/>
              </w:rPr>
              <w:t>processes.</w:t>
            </w:r>
          </w:p>
          <w:p>
            <w:pPr>
              <w:pStyle w:val="TableParagraph"/>
              <w:numPr>
                <w:ilvl w:val="0"/>
                <w:numId w:val="48"/>
              </w:numPr>
              <w:tabs>
                <w:tab w:pos="451" w:val="left" w:leader="none"/>
                <w:tab w:pos="453" w:val="left" w:leader="none"/>
              </w:tabs>
              <w:spacing w:line="259" w:lineRule="auto" w:before="0" w:after="0"/>
              <w:ind w:left="453" w:right="632" w:hanging="171"/>
              <w:jc w:val="left"/>
              <w:rPr>
                <w:sz w:val="20"/>
              </w:rPr>
            </w:pPr>
            <w:r>
              <w:rPr>
                <w:color w:val="231F20"/>
                <w:w w:val="105"/>
                <w:sz w:val="20"/>
              </w:rPr>
              <w:t>Degree to which partners have </w:t>
            </w:r>
            <w:r>
              <w:rPr>
                <w:color w:val="231F20"/>
                <w:sz w:val="20"/>
              </w:rPr>
              <w:t>strengthened response processes to </w:t>
            </w:r>
            <w:r>
              <w:rPr>
                <w:color w:val="231F20"/>
                <w:sz w:val="20"/>
              </w:rPr>
              <w:t>be </w:t>
            </w:r>
            <w:r>
              <w:rPr>
                <w:color w:val="231F20"/>
                <w:w w:val="105"/>
                <w:sz w:val="20"/>
              </w:rPr>
              <w:t>more</w:t>
            </w:r>
            <w:r>
              <w:rPr>
                <w:color w:val="231F20"/>
                <w:spacing w:val="-13"/>
                <w:w w:val="105"/>
                <w:sz w:val="20"/>
              </w:rPr>
              <w:t> </w:t>
            </w:r>
            <w:r>
              <w:rPr>
                <w:color w:val="231F20"/>
                <w:w w:val="105"/>
                <w:sz w:val="20"/>
              </w:rPr>
              <w:t>disability-inclusive.</w:t>
            </w:r>
          </w:p>
          <w:p>
            <w:pPr>
              <w:pStyle w:val="TableParagraph"/>
              <w:numPr>
                <w:ilvl w:val="0"/>
                <w:numId w:val="48"/>
              </w:numPr>
              <w:tabs>
                <w:tab w:pos="451" w:val="left" w:leader="none"/>
                <w:tab w:pos="453" w:val="left" w:leader="none"/>
              </w:tabs>
              <w:spacing w:line="259" w:lineRule="auto" w:before="0" w:after="0"/>
              <w:ind w:left="453" w:right="425" w:hanging="171"/>
              <w:jc w:val="left"/>
              <w:rPr>
                <w:sz w:val="20"/>
              </w:rPr>
            </w:pPr>
            <w:r>
              <w:rPr>
                <w:color w:val="231F20"/>
                <w:spacing w:val="-2"/>
                <w:w w:val="105"/>
                <w:sz w:val="20"/>
              </w:rPr>
              <w:t>Number</w:t>
            </w:r>
            <w:r>
              <w:rPr>
                <w:color w:val="231F20"/>
                <w:spacing w:val="-17"/>
                <w:w w:val="105"/>
                <w:sz w:val="20"/>
              </w:rPr>
              <w:t> </w:t>
            </w:r>
            <w:r>
              <w:rPr>
                <w:color w:val="231F20"/>
                <w:spacing w:val="-2"/>
                <w:w w:val="105"/>
                <w:sz w:val="20"/>
              </w:rPr>
              <w:t>of</w:t>
            </w:r>
            <w:r>
              <w:rPr>
                <w:color w:val="231F20"/>
                <w:spacing w:val="-17"/>
                <w:w w:val="105"/>
                <w:sz w:val="20"/>
              </w:rPr>
              <w:t> </w:t>
            </w:r>
            <w:r>
              <w:rPr>
                <w:color w:val="231F20"/>
                <w:spacing w:val="-2"/>
                <w:w w:val="105"/>
                <w:sz w:val="20"/>
              </w:rPr>
              <w:t>disability-inclusive</w:t>
            </w:r>
            <w:r>
              <w:rPr>
                <w:color w:val="231F20"/>
                <w:spacing w:val="-17"/>
                <w:w w:val="105"/>
                <w:sz w:val="20"/>
              </w:rPr>
              <w:t> </w:t>
            </w:r>
            <w:r>
              <w:rPr>
                <w:color w:val="231F20"/>
                <w:spacing w:val="-2"/>
                <w:w w:val="105"/>
                <w:sz w:val="20"/>
              </w:rPr>
              <w:t>community </w:t>
            </w:r>
            <w:r>
              <w:rPr>
                <w:color w:val="231F20"/>
                <w:w w:val="105"/>
                <w:sz w:val="20"/>
              </w:rPr>
              <w:t>disaster plans developed.</w:t>
            </w:r>
          </w:p>
          <w:p>
            <w:pPr>
              <w:pStyle w:val="TableParagraph"/>
              <w:numPr>
                <w:ilvl w:val="0"/>
                <w:numId w:val="48"/>
              </w:numPr>
              <w:tabs>
                <w:tab w:pos="451" w:val="left" w:leader="none"/>
                <w:tab w:pos="453" w:val="left" w:leader="none"/>
              </w:tabs>
              <w:spacing w:line="259" w:lineRule="auto" w:before="0" w:after="0"/>
              <w:ind w:left="453" w:right="304" w:hanging="171"/>
              <w:jc w:val="left"/>
              <w:rPr>
                <w:sz w:val="20"/>
              </w:rPr>
            </w:pPr>
            <w:r>
              <w:rPr>
                <w:color w:val="231F20"/>
                <w:w w:val="105"/>
                <w:sz w:val="20"/>
              </w:rPr>
              <w:t>Number</w:t>
            </w:r>
            <w:r>
              <w:rPr>
                <w:color w:val="231F20"/>
                <w:spacing w:val="-22"/>
                <w:w w:val="105"/>
                <w:sz w:val="20"/>
              </w:rPr>
              <w:t> </w:t>
            </w:r>
            <w:r>
              <w:rPr>
                <w:color w:val="231F20"/>
                <w:w w:val="105"/>
                <w:sz w:val="20"/>
              </w:rPr>
              <w:t>and</w:t>
            </w:r>
            <w:r>
              <w:rPr>
                <w:color w:val="231F20"/>
                <w:spacing w:val="-19"/>
                <w:w w:val="105"/>
                <w:sz w:val="20"/>
              </w:rPr>
              <w:t> </w:t>
            </w:r>
            <w:r>
              <w:rPr>
                <w:color w:val="231F20"/>
                <w:w w:val="105"/>
                <w:sz w:val="20"/>
              </w:rPr>
              <w:t>percentage</w:t>
            </w:r>
            <w:r>
              <w:rPr>
                <w:color w:val="231F20"/>
                <w:spacing w:val="-19"/>
                <w:w w:val="105"/>
                <w:sz w:val="20"/>
              </w:rPr>
              <w:t> </w:t>
            </w:r>
            <w:r>
              <w:rPr>
                <w:color w:val="231F20"/>
                <w:w w:val="105"/>
                <w:sz w:val="20"/>
              </w:rPr>
              <w:t>of</w:t>
            </w:r>
            <w:r>
              <w:rPr>
                <w:color w:val="231F20"/>
                <w:spacing w:val="-5"/>
                <w:w w:val="105"/>
                <w:sz w:val="20"/>
              </w:rPr>
              <w:t> </w:t>
            </w:r>
            <w:r>
              <w:rPr>
                <w:color w:val="231F20"/>
                <w:w w:val="105"/>
                <w:sz w:val="20"/>
              </w:rPr>
              <w:t>ECs</w:t>
            </w:r>
            <w:r>
              <w:rPr>
                <w:color w:val="231F20"/>
                <w:spacing w:val="-19"/>
                <w:w w:val="105"/>
                <w:sz w:val="20"/>
              </w:rPr>
              <w:t> </w:t>
            </w:r>
            <w:r>
              <w:rPr>
                <w:color w:val="231F20"/>
                <w:w w:val="105"/>
                <w:sz w:val="20"/>
              </w:rPr>
              <w:t>retrofitted </w:t>
            </w:r>
            <w:r>
              <w:rPr>
                <w:color w:val="231F20"/>
                <w:spacing w:val="-2"/>
                <w:w w:val="105"/>
                <w:sz w:val="20"/>
              </w:rPr>
              <w:t>or</w:t>
            </w:r>
            <w:r>
              <w:rPr>
                <w:color w:val="231F20"/>
                <w:spacing w:val="-20"/>
                <w:w w:val="105"/>
                <w:sz w:val="20"/>
              </w:rPr>
              <w:t> </w:t>
            </w:r>
            <w:r>
              <w:rPr>
                <w:color w:val="231F20"/>
                <w:spacing w:val="-2"/>
                <w:w w:val="105"/>
                <w:sz w:val="20"/>
              </w:rPr>
              <w:t>rebuilt</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ensure</w:t>
            </w:r>
            <w:r>
              <w:rPr>
                <w:color w:val="231F20"/>
                <w:spacing w:val="-19"/>
                <w:w w:val="105"/>
                <w:sz w:val="20"/>
              </w:rPr>
              <w:t> </w:t>
            </w:r>
            <w:r>
              <w:rPr>
                <w:color w:val="231F20"/>
                <w:spacing w:val="-2"/>
                <w:w w:val="105"/>
                <w:sz w:val="20"/>
              </w:rPr>
              <w:t>disability</w:t>
            </w:r>
            <w:r>
              <w:rPr>
                <w:color w:val="231F20"/>
                <w:spacing w:val="-19"/>
                <w:w w:val="105"/>
                <w:sz w:val="20"/>
              </w:rPr>
              <w:t> </w:t>
            </w:r>
            <w:r>
              <w:rPr>
                <w:color w:val="231F20"/>
                <w:spacing w:val="-2"/>
                <w:w w:val="105"/>
                <w:sz w:val="20"/>
              </w:rPr>
              <w:t>inclusiveness.</w:t>
            </w:r>
          </w:p>
          <w:p>
            <w:pPr>
              <w:pStyle w:val="TableParagraph"/>
              <w:numPr>
                <w:ilvl w:val="0"/>
                <w:numId w:val="48"/>
              </w:numPr>
              <w:tabs>
                <w:tab w:pos="452" w:val="left" w:leader="none"/>
              </w:tabs>
              <w:spacing w:line="240" w:lineRule="exact" w:before="0" w:after="0"/>
              <w:ind w:left="452" w:right="0" w:hanging="169"/>
              <w:jc w:val="left"/>
              <w:rPr>
                <w:sz w:val="20"/>
              </w:rPr>
            </w:pPr>
            <w:r>
              <w:rPr>
                <w:color w:val="231F20"/>
                <w:sz w:val="20"/>
              </w:rPr>
              <w:t>Number</w:t>
            </w:r>
            <w:r>
              <w:rPr>
                <w:color w:val="231F20"/>
                <w:spacing w:val="-5"/>
                <w:sz w:val="20"/>
              </w:rPr>
              <w:t> </w:t>
            </w:r>
            <w:r>
              <w:rPr>
                <w:color w:val="231F20"/>
                <w:sz w:val="20"/>
              </w:rPr>
              <w:t>of</w:t>
            </w:r>
            <w:r>
              <w:rPr>
                <w:color w:val="231F20"/>
                <w:spacing w:val="51"/>
                <w:sz w:val="20"/>
              </w:rPr>
              <w:t> </w:t>
            </w:r>
            <w:r>
              <w:rPr>
                <w:color w:val="231F20"/>
                <w:sz w:val="20"/>
              </w:rPr>
              <w:t>PWDs</w:t>
            </w:r>
            <w:r>
              <w:rPr>
                <w:color w:val="231F20"/>
                <w:spacing w:val="-5"/>
                <w:sz w:val="20"/>
              </w:rPr>
              <w:t> </w:t>
            </w:r>
            <w:r>
              <w:rPr>
                <w:color w:val="231F20"/>
                <w:sz w:val="20"/>
              </w:rPr>
              <w:t>going/accessing</w:t>
            </w:r>
            <w:r>
              <w:rPr>
                <w:color w:val="231F20"/>
                <w:spacing w:val="-5"/>
                <w:sz w:val="20"/>
              </w:rPr>
              <w:t> ECs</w:t>
            </w:r>
          </w:p>
          <w:p>
            <w:pPr>
              <w:pStyle w:val="TableParagraph"/>
              <w:numPr>
                <w:ilvl w:val="0"/>
                <w:numId w:val="48"/>
              </w:numPr>
              <w:tabs>
                <w:tab w:pos="451" w:val="left" w:leader="none"/>
                <w:tab w:pos="453" w:val="left" w:leader="none"/>
              </w:tabs>
              <w:spacing w:line="259" w:lineRule="auto" w:before="12" w:after="0"/>
              <w:ind w:left="453" w:right="350" w:hanging="171"/>
              <w:jc w:val="left"/>
              <w:rPr>
                <w:position w:val="7"/>
                <w:sz w:val="11"/>
              </w:rPr>
            </w:pPr>
            <w:r>
              <w:rPr>
                <w:color w:val="231F20"/>
                <w:w w:val="105"/>
                <w:sz w:val="20"/>
              </w:rPr>
              <w:t>Number</w:t>
            </w:r>
            <w:r>
              <w:rPr>
                <w:color w:val="231F20"/>
                <w:spacing w:val="-15"/>
                <w:w w:val="105"/>
                <w:sz w:val="20"/>
              </w:rPr>
              <w:t> </w:t>
            </w:r>
            <w:r>
              <w:rPr>
                <w:color w:val="231F20"/>
                <w:w w:val="105"/>
                <w:sz w:val="20"/>
              </w:rPr>
              <w:t>and</w:t>
            </w:r>
            <w:r>
              <w:rPr>
                <w:color w:val="231F20"/>
                <w:spacing w:val="-15"/>
                <w:w w:val="105"/>
                <w:sz w:val="20"/>
              </w:rPr>
              <w:t> </w:t>
            </w:r>
            <w:r>
              <w:rPr>
                <w:color w:val="231F20"/>
                <w:w w:val="105"/>
                <w:sz w:val="20"/>
              </w:rPr>
              <w:t>percentage</w:t>
            </w:r>
            <w:r>
              <w:rPr>
                <w:color w:val="231F20"/>
                <w:spacing w:val="-15"/>
                <w:w w:val="105"/>
                <w:sz w:val="20"/>
              </w:rPr>
              <w:t> </w:t>
            </w:r>
            <w:r>
              <w:rPr>
                <w:color w:val="231F20"/>
                <w:w w:val="105"/>
                <w:sz w:val="20"/>
              </w:rPr>
              <w:t>of</w:t>
            </w:r>
            <w:r>
              <w:rPr>
                <w:color w:val="231F20"/>
                <w:spacing w:val="-15"/>
                <w:w w:val="105"/>
                <w:sz w:val="20"/>
              </w:rPr>
              <w:t> </w:t>
            </w:r>
            <w:r>
              <w:rPr>
                <w:color w:val="231F20"/>
                <w:w w:val="105"/>
                <w:sz w:val="20"/>
              </w:rPr>
              <w:t>ECs</w:t>
            </w:r>
            <w:r>
              <w:rPr>
                <w:color w:val="231F20"/>
                <w:spacing w:val="-15"/>
                <w:w w:val="105"/>
                <w:sz w:val="20"/>
              </w:rPr>
              <w:t> </w:t>
            </w:r>
            <w:r>
              <w:rPr>
                <w:color w:val="231F20"/>
                <w:w w:val="105"/>
                <w:sz w:val="20"/>
              </w:rPr>
              <w:t>that</w:t>
            </w:r>
            <w:r>
              <w:rPr>
                <w:color w:val="231F20"/>
                <w:spacing w:val="-15"/>
                <w:w w:val="105"/>
                <w:sz w:val="20"/>
              </w:rPr>
              <w:t> </w:t>
            </w:r>
            <w:r>
              <w:rPr>
                <w:color w:val="231F20"/>
                <w:w w:val="105"/>
                <w:sz w:val="20"/>
              </w:rPr>
              <w:t>have </w:t>
            </w:r>
            <w:r>
              <w:rPr>
                <w:color w:val="231F20"/>
                <w:spacing w:val="-2"/>
                <w:w w:val="105"/>
                <w:sz w:val="20"/>
              </w:rPr>
              <w:t>specifically</w:t>
            </w:r>
            <w:r>
              <w:rPr>
                <w:color w:val="231F20"/>
                <w:spacing w:val="-19"/>
                <w:w w:val="105"/>
                <w:sz w:val="20"/>
              </w:rPr>
              <w:t> </w:t>
            </w:r>
            <w:r>
              <w:rPr>
                <w:color w:val="231F20"/>
                <w:spacing w:val="-2"/>
                <w:w w:val="105"/>
                <w:sz w:val="20"/>
              </w:rPr>
              <w:t>assigned</w:t>
            </w:r>
            <w:r>
              <w:rPr>
                <w:color w:val="231F20"/>
                <w:spacing w:val="-19"/>
                <w:w w:val="105"/>
                <w:sz w:val="20"/>
              </w:rPr>
              <w:t> </w:t>
            </w:r>
            <w:r>
              <w:rPr>
                <w:color w:val="231F20"/>
                <w:spacing w:val="-2"/>
                <w:w w:val="105"/>
                <w:sz w:val="20"/>
              </w:rPr>
              <w:t>spaces</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disability- </w:t>
            </w:r>
            <w:r>
              <w:rPr>
                <w:color w:val="231F20"/>
                <w:w w:val="105"/>
                <w:sz w:val="20"/>
              </w:rPr>
              <w:t>inclusive</w:t>
            </w:r>
            <w:r>
              <w:rPr>
                <w:color w:val="231F20"/>
                <w:spacing w:val="-13"/>
                <w:w w:val="105"/>
                <w:sz w:val="20"/>
              </w:rPr>
              <w:t> </w:t>
            </w:r>
            <w:r>
              <w:rPr>
                <w:color w:val="231F20"/>
                <w:w w:val="105"/>
                <w:sz w:val="20"/>
              </w:rPr>
              <w:t>SOPs</w:t>
            </w:r>
            <w:r>
              <w:rPr>
                <w:color w:val="231F20"/>
                <w:w w:val="105"/>
                <w:position w:val="7"/>
                <w:sz w:val="11"/>
              </w:rPr>
              <w:t>22</w:t>
            </w:r>
          </w:p>
          <w:p>
            <w:pPr>
              <w:pStyle w:val="TableParagraph"/>
              <w:numPr>
                <w:ilvl w:val="0"/>
                <w:numId w:val="48"/>
              </w:numPr>
              <w:tabs>
                <w:tab w:pos="451" w:val="left" w:leader="none"/>
                <w:tab w:pos="453" w:val="left" w:leader="none"/>
              </w:tabs>
              <w:spacing w:line="259" w:lineRule="auto" w:before="0" w:after="0"/>
              <w:ind w:left="453" w:right="366" w:hanging="171"/>
              <w:jc w:val="left"/>
              <w:rPr>
                <w:sz w:val="20"/>
              </w:rPr>
            </w:pPr>
            <w:r>
              <w:rPr>
                <w:color w:val="231F20"/>
                <w:spacing w:val="-2"/>
                <w:w w:val="105"/>
                <w:sz w:val="20"/>
              </w:rPr>
              <w:t>Number/percentage</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village</w:t>
            </w:r>
            <w:r>
              <w:rPr>
                <w:color w:val="231F20"/>
                <w:spacing w:val="-19"/>
                <w:w w:val="105"/>
                <w:sz w:val="20"/>
              </w:rPr>
              <w:t> </w:t>
            </w:r>
            <w:r>
              <w:rPr>
                <w:color w:val="231F20"/>
                <w:spacing w:val="-2"/>
                <w:w w:val="105"/>
                <w:sz w:val="20"/>
              </w:rPr>
              <w:t>committees </w:t>
            </w:r>
            <w:r>
              <w:rPr>
                <w:color w:val="231F20"/>
                <w:w w:val="105"/>
                <w:sz w:val="20"/>
              </w:rPr>
              <w:t>that</w:t>
            </w:r>
            <w:r>
              <w:rPr>
                <w:color w:val="231F20"/>
                <w:spacing w:val="-12"/>
                <w:w w:val="105"/>
                <w:sz w:val="20"/>
              </w:rPr>
              <w:t> </w:t>
            </w:r>
            <w:r>
              <w:rPr>
                <w:color w:val="231F20"/>
                <w:w w:val="105"/>
                <w:sz w:val="20"/>
              </w:rPr>
              <w:t>have</w:t>
            </w:r>
            <w:r>
              <w:rPr>
                <w:color w:val="231F20"/>
                <w:spacing w:val="-12"/>
                <w:w w:val="105"/>
                <w:sz w:val="20"/>
              </w:rPr>
              <w:t> </w:t>
            </w:r>
            <w:r>
              <w:rPr>
                <w:color w:val="231F20"/>
                <w:w w:val="105"/>
                <w:sz w:val="20"/>
              </w:rPr>
              <w:t>PWD</w:t>
            </w:r>
            <w:r>
              <w:rPr>
                <w:color w:val="231F20"/>
                <w:spacing w:val="-12"/>
                <w:w w:val="105"/>
                <w:sz w:val="20"/>
              </w:rPr>
              <w:t> </w:t>
            </w:r>
            <w:r>
              <w:rPr>
                <w:color w:val="231F20"/>
                <w:w w:val="105"/>
                <w:sz w:val="20"/>
              </w:rPr>
              <w:t>representation</w:t>
            </w:r>
            <w:r>
              <w:rPr>
                <w:color w:val="231F20"/>
                <w:spacing w:val="-12"/>
                <w:w w:val="105"/>
                <w:sz w:val="20"/>
              </w:rPr>
              <w:t> </w:t>
            </w:r>
            <w:r>
              <w:rPr>
                <w:color w:val="231F20"/>
                <w:w w:val="105"/>
                <w:sz w:val="20"/>
              </w:rPr>
              <w:t>e.g.</w:t>
            </w:r>
            <w:r>
              <w:rPr>
                <w:color w:val="231F20"/>
                <w:spacing w:val="-12"/>
                <w:w w:val="105"/>
                <w:sz w:val="20"/>
              </w:rPr>
              <w:t> </w:t>
            </w:r>
            <w:r>
              <w:rPr>
                <w:color w:val="231F20"/>
                <w:w w:val="105"/>
                <w:sz w:val="20"/>
              </w:rPr>
              <w:t>DRR, </w:t>
            </w:r>
            <w:r>
              <w:rPr>
                <w:color w:val="231F20"/>
                <w:spacing w:val="-2"/>
                <w:w w:val="105"/>
                <w:sz w:val="20"/>
              </w:rPr>
              <w:t>Education</w:t>
            </w:r>
          </w:p>
        </w:tc>
      </w:tr>
    </w:tbl>
    <w:p>
      <w:pPr>
        <w:pStyle w:val="BodyText"/>
        <w:spacing w:before="63"/>
        <w:rPr>
          <w:rFonts w:ascii="Arial Black"/>
        </w:rPr>
      </w:pPr>
      <w:r>
        <w:rPr>
          <w:rFonts w:ascii="Arial Black"/>
        </w:rPr>
        <mc:AlternateContent>
          <mc:Choice Requires="wps">
            <w:drawing>
              <wp:anchor distT="0" distB="0" distL="0" distR="0" allowOverlap="1" layoutInCell="1" locked="0" behindDoc="1" simplePos="0" relativeHeight="487612928">
                <wp:simplePos x="0" y="0"/>
                <wp:positionH relativeFrom="page">
                  <wp:posOffset>828000</wp:posOffset>
                </wp:positionH>
                <wp:positionV relativeFrom="paragraph">
                  <wp:posOffset>234355</wp:posOffset>
                </wp:positionV>
                <wp:extent cx="1029969" cy="1270"/>
                <wp:effectExtent l="0" t="0" r="0" b="0"/>
                <wp:wrapTopAndBottom/>
                <wp:docPr id="195" name="Graphic 195"/>
                <wp:cNvGraphicFramePr>
                  <a:graphicFrameLocks/>
                </wp:cNvGraphicFramePr>
                <a:graphic>
                  <a:graphicData uri="http://schemas.microsoft.com/office/word/2010/wordprocessingShape">
                    <wps:wsp>
                      <wps:cNvPr id="195" name="Graphic 195"/>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65.196899pt;margin-top:18.453199pt;width:81.1pt;height:.1pt;mso-position-horizontal-relative:page;mso-position-vertical-relative:paragraph;z-index:-15703552;mso-wrap-distance-left:0;mso-wrap-distance-right:0" id="docshape158" coordorigin="1304,369" coordsize="1622,0" path="m1304,369l2925,369e" filled="false" stroked="true" strokeweight="1pt" strokecolor="#2594cd">
                <v:path arrowok="t"/>
                <v:stroke dashstyle="solid"/>
                <w10:wrap type="topAndBottom"/>
              </v:shape>
            </w:pict>
          </mc:Fallback>
        </mc:AlternateContent>
      </w:r>
    </w:p>
    <w:p>
      <w:pPr>
        <w:spacing w:before="186"/>
        <w:ind w:left="1303" w:right="0" w:firstLine="0"/>
        <w:jc w:val="left"/>
        <w:rPr>
          <w:sz w:val="16"/>
        </w:rPr>
      </w:pPr>
      <w:r>
        <w:rPr>
          <w:color w:val="6D6E71"/>
          <w:position w:val="5"/>
          <w:sz w:val="9"/>
        </w:rPr>
        <w:t>22</w:t>
      </w:r>
      <w:r>
        <w:rPr>
          <w:color w:val="6D6E71"/>
          <w:sz w:val="16"/>
        </w:rPr>
        <w:t>Reasonable</w:t>
      </w:r>
      <w:r>
        <w:rPr>
          <w:color w:val="6D6E71"/>
          <w:spacing w:val="-14"/>
          <w:sz w:val="16"/>
        </w:rPr>
        <w:t> </w:t>
      </w:r>
      <w:r>
        <w:rPr>
          <w:color w:val="6D6E71"/>
          <w:sz w:val="16"/>
        </w:rPr>
        <w:t>Accommodation</w:t>
      </w:r>
      <w:r>
        <w:rPr>
          <w:color w:val="6D6E71"/>
          <w:spacing w:val="-14"/>
          <w:sz w:val="16"/>
        </w:rPr>
        <w:t> </w:t>
      </w:r>
      <w:r>
        <w:rPr>
          <w:color w:val="6D6E71"/>
          <w:spacing w:val="-2"/>
          <w:sz w:val="16"/>
        </w:rPr>
        <w:t>measured</w:t>
      </w:r>
    </w:p>
    <w:p>
      <w:pPr>
        <w:spacing w:after="0"/>
        <w:jc w:val="left"/>
        <w:rPr>
          <w:sz w:val="16"/>
        </w:rPr>
        <w:sectPr>
          <w:pgSz w:w="11910" w:h="16840"/>
          <w:pgMar w:header="695" w:footer="0" w:top="940" w:bottom="280" w:left="0" w:right="0"/>
        </w:sectPr>
      </w:pPr>
    </w:p>
    <w:p>
      <w:pPr>
        <w:pStyle w:val="BodyText"/>
      </w:pPr>
    </w:p>
    <w:p>
      <w:pPr>
        <w:pStyle w:val="BodyText"/>
      </w:pPr>
    </w:p>
    <w:p>
      <w:pPr>
        <w:pStyle w:val="BodyText"/>
      </w:pPr>
    </w:p>
    <w:p>
      <w:pPr>
        <w:pStyle w:val="BodyText"/>
        <w:spacing w:before="233"/>
      </w:pPr>
    </w:p>
    <w:tbl>
      <w:tblPr>
        <w:tblW w:w="0" w:type="auto"/>
        <w:jc w:val="left"/>
        <w:tblInd w:w="13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730" w:hRule="atLeast"/>
        </w:trPr>
        <w:tc>
          <w:tcPr>
            <w:tcW w:w="9202" w:type="dxa"/>
            <w:gridSpan w:val="2"/>
            <w:tcBorders>
              <w:top w:val="nil"/>
            </w:tcBorders>
          </w:tcPr>
          <w:p>
            <w:pPr>
              <w:pStyle w:val="TableParagraph"/>
              <w:spacing w:line="220" w:lineRule="auto" w:before="107"/>
              <w:ind w:left="283" w:firstLine="0"/>
              <w:rPr>
                <w:rFonts w:ascii="Arial Black"/>
                <w:sz w:val="20"/>
              </w:rPr>
            </w:pPr>
            <w:r>
              <w:rPr>
                <w:rFonts w:ascii="Arial Black"/>
                <w:color w:val="231F20"/>
                <w:w w:val="85"/>
                <w:sz w:val="20"/>
              </w:rPr>
              <w:t>4.2</w:t>
            </w:r>
            <w:r>
              <w:rPr>
                <w:rFonts w:ascii="Arial Black"/>
                <w:color w:val="231F20"/>
                <w:spacing w:val="-14"/>
                <w:w w:val="85"/>
                <w:sz w:val="20"/>
              </w:rPr>
              <w:t> </w:t>
            </w:r>
            <w:r>
              <w:rPr>
                <w:rFonts w:ascii="Arial Black"/>
                <w:color w:val="231F20"/>
                <w:w w:val="85"/>
                <w:sz w:val="20"/>
              </w:rPr>
              <w:t>Improved</w:t>
            </w:r>
            <w:r>
              <w:rPr>
                <w:rFonts w:ascii="Arial Black"/>
                <w:color w:val="231F20"/>
                <w:spacing w:val="-14"/>
                <w:w w:val="85"/>
                <w:sz w:val="20"/>
              </w:rPr>
              <w:t> </w:t>
            </w:r>
            <w:r>
              <w:rPr>
                <w:rFonts w:ascii="Arial Black"/>
                <w:color w:val="231F20"/>
                <w:w w:val="85"/>
                <w:sz w:val="20"/>
              </w:rPr>
              <w:t>capacity</w:t>
            </w:r>
            <w:r>
              <w:rPr>
                <w:rFonts w:ascii="Arial Black"/>
                <w:color w:val="231F20"/>
                <w:spacing w:val="-14"/>
                <w:w w:val="85"/>
                <w:sz w:val="20"/>
              </w:rPr>
              <w:t> </w:t>
            </w:r>
            <w:r>
              <w:rPr>
                <w:rFonts w:ascii="Arial Black"/>
                <w:color w:val="231F20"/>
                <w:w w:val="85"/>
                <w:sz w:val="20"/>
              </w:rPr>
              <w:t>of</w:t>
            </w:r>
            <w:r>
              <w:rPr>
                <w:rFonts w:ascii="Arial Black"/>
                <w:color w:val="231F20"/>
                <w:spacing w:val="-14"/>
                <w:w w:val="85"/>
                <w:sz w:val="20"/>
              </w:rPr>
              <w:t> </w:t>
            </w:r>
            <w:r>
              <w:rPr>
                <w:rFonts w:ascii="Arial Black"/>
                <w:color w:val="231F20"/>
                <w:w w:val="85"/>
                <w:sz w:val="20"/>
              </w:rPr>
              <w:t>community</w:t>
            </w:r>
            <w:r>
              <w:rPr>
                <w:rFonts w:ascii="Arial Black"/>
                <w:color w:val="231F20"/>
                <w:spacing w:val="-14"/>
                <w:w w:val="85"/>
                <w:sz w:val="20"/>
              </w:rPr>
              <w:t> </w:t>
            </w:r>
            <w:r>
              <w:rPr>
                <w:rFonts w:ascii="Arial Black"/>
                <w:color w:val="231F20"/>
                <w:w w:val="85"/>
                <w:sz w:val="20"/>
              </w:rPr>
              <w:t>development</w:t>
            </w:r>
            <w:r>
              <w:rPr>
                <w:rFonts w:ascii="Arial Black"/>
                <w:color w:val="231F20"/>
                <w:spacing w:val="-14"/>
                <w:w w:val="85"/>
                <w:sz w:val="20"/>
              </w:rPr>
              <w:t> </w:t>
            </w:r>
            <w:r>
              <w:rPr>
                <w:rFonts w:ascii="Arial Black"/>
                <w:color w:val="231F20"/>
                <w:w w:val="85"/>
                <w:sz w:val="20"/>
              </w:rPr>
              <w:t>stakeholders,</w:t>
            </w:r>
            <w:r>
              <w:rPr>
                <w:rFonts w:ascii="Arial Black"/>
                <w:color w:val="231F20"/>
                <w:spacing w:val="-14"/>
                <w:w w:val="85"/>
                <w:sz w:val="20"/>
              </w:rPr>
              <w:t> </w:t>
            </w:r>
            <w:r>
              <w:rPr>
                <w:rFonts w:ascii="Arial Black"/>
                <w:color w:val="231F20"/>
                <w:w w:val="85"/>
                <w:sz w:val="20"/>
              </w:rPr>
              <w:t>community</w:t>
            </w:r>
            <w:r>
              <w:rPr>
                <w:rFonts w:ascii="Arial Black"/>
                <w:color w:val="231F20"/>
                <w:spacing w:val="-14"/>
                <w:w w:val="85"/>
                <w:sz w:val="20"/>
              </w:rPr>
              <w:t> </w:t>
            </w:r>
            <w:r>
              <w:rPr>
                <w:rFonts w:ascii="Arial Black"/>
                <w:color w:val="231F20"/>
                <w:w w:val="85"/>
                <w:sz w:val="20"/>
              </w:rPr>
              <w:t>gatekeepers</w:t>
            </w:r>
            <w:r>
              <w:rPr>
                <w:rFonts w:ascii="Arial Black"/>
                <w:color w:val="231F20"/>
                <w:spacing w:val="-14"/>
                <w:w w:val="85"/>
                <w:sz w:val="20"/>
              </w:rPr>
              <w:t> </w:t>
            </w:r>
            <w:r>
              <w:rPr>
                <w:rFonts w:ascii="Arial Black"/>
                <w:color w:val="231F20"/>
                <w:w w:val="85"/>
                <w:sz w:val="20"/>
              </w:rPr>
              <w:t>and families in supporting disability-inclusive practices.</w:t>
            </w:r>
          </w:p>
        </w:tc>
      </w:tr>
      <w:tr>
        <w:trPr>
          <w:trHeight w:val="5670" w:hRule="atLeast"/>
        </w:trPr>
        <w:tc>
          <w:tcPr>
            <w:tcW w:w="4592" w:type="dxa"/>
          </w:tcPr>
          <w:p>
            <w:pPr>
              <w:pStyle w:val="TableParagraph"/>
              <w:numPr>
                <w:ilvl w:val="0"/>
                <w:numId w:val="49"/>
              </w:numPr>
              <w:tabs>
                <w:tab w:pos="451" w:val="left" w:leader="none"/>
                <w:tab w:pos="453" w:val="left" w:leader="none"/>
              </w:tabs>
              <w:spacing w:line="259" w:lineRule="auto" w:before="110" w:after="0"/>
              <w:ind w:left="453" w:right="306" w:hanging="171"/>
              <w:jc w:val="left"/>
              <w:rPr>
                <w:sz w:val="20"/>
              </w:rPr>
            </w:pPr>
            <w:r>
              <w:rPr>
                <w:color w:val="231F20"/>
                <w:spacing w:val="-2"/>
                <w:w w:val="105"/>
                <w:sz w:val="20"/>
              </w:rPr>
              <w:t>PDF</w:t>
            </w:r>
            <w:r>
              <w:rPr>
                <w:color w:val="231F20"/>
                <w:spacing w:val="-15"/>
                <w:w w:val="105"/>
                <w:sz w:val="20"/>
              </w:rPr>
              <w:t> </w:t>
            </w:r>
            <w:r>
              <w:rPr>
                <w:color w:val="231F20"/>
                <w:spacing w:val="-2"/>
                <w:w w:val="105"/>
                <w:sz w:val="20"/>
              </w:rPr>
              <w:t>and</w:t>
            </w:r>
            <w:r>
              <w:rPr>
                <w:color w:val="231F20"/>
                <w:spacing w:val="-15"/>
                <w:w w:val="105"/>
                <w:sz w:val="20"/>
              </w:rPr>
              <w:t> </w:t>
            </w:r>
            <w:r>
              <w:rPr>
                <w:color w:val="231F20"/>
                <w:spacing w:val="-2"/>
                <w:w w:val="105"/>
                <w:sz w:val="20"/>
              </w:rPr>
              <w:t>OPDs</w:t>
            </w:r>
            <w:r>
              <w:rPr>
                <w:color w:val="231F20"/>
                <w:spacing w:val="-15"/>
                <w:w w:val="105"/>
                <w:sz w:val="20"/>
              </w:rPr>
              <w:t> </w:t>
            </w:r>
            <w:r>
              <w:rPr>
                <w:color w:val="231F20"/>
                <w:spacing w:val="-2"/>
                <w:w w:val="105"/>
                <w:sz w:val="20"/>
              </w:rPr>
              <w:t>to</w:t>
            </w:r>
            <w:r>
              <w:rPr>
                <w:color w:val="231F20"/>
                <w:spacing w:val="-15"/>
                <w:w w:val="105"/>
                <w:sz w:val="20"/>
              </w:rPr>
              <w:t> </w:t>
            </w:r>
            <w:r>
              <w:rPr>
                <w:color w:val="231F20"/>
                <w:spacing w:val="-2"/>
                <w:w w:val="105"/>
                <w:sz w:val="20"/>
              </w:rPr>
              <w:t>work</w:t>
            </w:r>
            <w:r>
              <w:rPr>
                <w:color w:val="231F20"/>
                <w:spacing w:val="-15"/>
                <w:w w:val="105"/>
                <w:sz w:val="20"/>
              </w:rPr>
              <w:t> </w:t>
            </w:r>
            <w:r>
              <w:rPr>
                <w:color w:val="231F20"/>
                <w:spacing w:val="-2"/>
                <w:w w:val="105"/>
                <w:sz w:val="20"/>
              </w:rPr>
              <w:t>with</w:t>
            </w:r>
            <w:r>
              <w:rPr>
                <w:color w:val="231F20"/>
                <w:spacing w:val="-15"/>
                <w:w w:val="105"/>
                <w:sz w:val="20"/>
              </w:rPr>
              <w:t> </w:t>
            </w:r>
            <w:r>
              <w:rPr>
                <w:color w:val="231F20"/>
                <w:spacing w:val="-2"/>
                <w:w w:val="105"/>
                <w:sz w:val="20"/>
              </w:rPr>
              <w:t>humanitarian/ </w:t>
            </w:r>
            <w:r>
              <w:rPr>
                <w:color w:val="231F20"/>
                <w:w w:val="105"/>
                <w:sz w:val="20"/>
              </w:rPr>
              <w:t>resilience partners to ensure meaningful participation</w:t>
            </w:r>
            <w:r>
              <w:rPr>
                <w:color w:val="231F20"/>
                <w:spacing w:val="-20"/>
                <w:w w:val="105"/>
                <w:sz w:val="20"/>
              </w:rPr>
              <w:t> </w:t>
            </w:r>
            <w:r>
              <w:rPr>
                <w:color w:val="231F20"/>
                <w:w w:val="105"/>
                <w:sz w:val="20"/>
              </w:rPr>
              <w:t>of</w:t>
            </w:r>
            <w:r>
              <w:rPr>
                <w:color w:val="231F20"/>
                <w:spacing w:val="-19"/>
                <w:w w:val="105"/>
                <w:sz w:val="20"/>
              </w:rPr>
              <w:t> </w:t>
            </w:r>
            <w:r>
              <w:rPr>
                <w:color w:val="231F20"/>
                <w:w w:val="105"/>
                <w:sz w:val="20"/>
              </w:rPr>
              <w:t>persons</w:t>
            </w:r>
            <w:r>
              <w:rPr>
                <w:color w:val="231F20"/>
                <w:spacing w:val="-19"/>
                <w:w w:val="105"/>
                <w:sz w:val="20"/>
              </w:rPr>
              <w:t> </w:t>
            </w:r>
            <w:r>
              <w:rPr>
                <w:color w:val="231F20"/>
                <w:w w:val="105"/>
                <w:sz w:val="20"/>
              </w:rPr>
              <w:t>with</w:t>
            </w:r>
            <w:r>
              <w:rPr>
                <w:color w:val="231F20"/>
                <w:spacing w:val="-19"/>
                <w:w w:val="105"/>
                <w:sz w:val="20"/>
              </w:rPr>
              <w:t> </w:t>
            </w:r>
            <w:r>
              <w:rPr>
                <w:color w:val="231F20"/>
                <w:w w:val="105"/>
                <w:sz w:val="20"/>
              </w:rPr>
              <w:t>disabilities</w:t>
            </w:r>
            <w:r>
              <w:rPr>
                <w:color w:val="231F20"/>
                <w:spacing w:val="-19"/>
                <w:w w:val="105"/>
                <w:sz w:val="20"/>
              </w:rPr>
              <w:t> </w:t>
            </w:r>
            <w:r>
              <w:rPr>
                <w:color w:val="231F20"/>
                <w:w w:val="105"/>
                <w:sz w:val="20"/>
              </w:rPr>
              <w:t>in </w:t>
            </w:r>
            <w:r>
              <w:rPr>
                <w:color w:val="231F20"/>
                <w:sz w:val="20"/>
              </w:rPr>
              <w:t>the community through partners </w:t>
            </w:r>
            <w:r>
              <w:rPr>
                <w:color w:val="231F20"/>
                <w:sz w:val="20"/>
              </w:rPr>
              <w:t>programs</w:t>
            </w:r>
          </w:p>
          <w:p>
            <w:pPr>
              <w:pStyle w:val="TableParagraph"/>
              <w:spacing w:line="194" w:lineRule="auto"/>
              <w:ind w:left="737" w:right="145"/>
              <w:rPr>
                <w:sz w:val="20"/>
              </w:rPr>
            </w:pPr>
            <w:r>
              <w:rPr>
                <w:rFonts w:ascii="Yu Gothic Light" w:hAnsi="Yu Gothic Light"/>
                <w:color w:val="231F20"/>
                <w:w w:val="105"/>
                <w:sz w:val="20"/>
              </w:rPr>
              <w:t>»</w:t>
            </w:r>
            <w:r>
              <w:rPr>
                <w:rFonts w:ascii="Yu Gothic Light" w:hAnsi="Yu Gothic Light"/>
                <w:color w:val="231F20"/>
                <w:spacing w:val="40"/>
                <w:w w:val="105"/>
                <w:sz w:val="20"/>
              </w:rPr>
              <w:t> </w:t>
            </w:r>
            <w:r>
              <w:rPr>
                <w:color w:val="231F20"/>
                <w:w w:val="105"/>
                <w:sz w:val="20"/>
              </w:rPr>
              <w:t>Capacity building and visibility of </w:t>
            </w:r>
            <w:r>
              <w:rPr>
                <w:color w:val="231F20"/>
                <w:sz w:val="20"/>
              </w:rPr>
              <w:t>community</w:t>
            </w:r>
            <w:r>
              <w:rPr>
                <w:color w:val="231F20"/>
                <w:spacing w:val="17"/>
                <w:sz w:val="20"/>
              </w:rPr>
              <w:t> </w:t>
            </w:r>
            <w:r>
              <w:rPr>
                <w:color w:val="231F20"/>
                <w:sz w:val="20"/>
              </w:rPr>
              <w:t>development</w:t>
            </w:r>
            <w:r>
              <w:rPr>
                <w:color w:val="231F20"/>
                <w:spacing w:val="18"/>
                <w:sz w:val="20"/>
              </w:rPr>
              <w:t> </w:t>
            </w:r>
            <w:r>
              <w:rPr>
                <w:color w:val="231F20"/>
                <w:spacing w:val="-2"/>
                <w:sz w:val="20"/>
              </w:rPr>
              <w:t>stakeholders,</w:t>
            </w:r>
          </w:p>
          <w:p>
            <w:pPr>
              <w:pStyle w:val="TableParagraph"/>
              <w:spacing w:line="259" w:lineRule="auto" w:before="16"/>
              <w:ind w:left="737" w:firstLine="0"/>
              <w:rPr>
                <w:sz w:val="20"/>
              </w:rPr>
            </w:pPr>
            <w:r>
              <w:rPr>
                <w:color w:val="231F20"/>
                <w:sz w:val="20"/>
              </w:rPr>
              <w:t>community gatekeepers and families </w:t>
            </w:r>
            <w:r>
              <w:rPr>
                <w:color w:val="231F20"/>
                <w:sz w:val="20"/>
              </w:rPr>
              <w:t>in </w:t>
            </w:r>
            <w:r>
              <w:rPr>
                <w:color w:val="231F20"/>
                <w:w w:val="105"/>
                <w:sz w:val="20"/>
              </w:rPr>
              <w:t>areas</w:t>
            </w:r>
            <w:r>
              <w:rPr>
                <w:color w:val="231F20"/>
                <w:spacing w:val="-13"/>
                <w:w w:val="105"/>
                <w:sz w:val="20"/>
              </w:rPr>
              <w:t> </w:t>
            </w:r>
            <w:r>
              <w:rPr>
                <w:color w:val="231F20"/>
                <w:w w:val="105"/>
                <w:sz w:val="20"/>
              </w:rPr>
              <w:t>of:</w:t>
            </w:r>
          </w:p>
          <w:p>
            <w:pPr>
              <w:pStyle w:val="TableParagraph"/>
              <w:spacing w:line="194" w:lineRule="auto"/>
              <w:ind w:left="737" w:right="993"/>
              <w:rPr>
                <w:sz w:val="20"/>
              </w:rPr>
            </w:pPr>
            <w:r>
              <w:rPr>
                <w:rFonts w:ascii="Yu Gothic Light" w:hAnsi="Yu Gothic Light"/>
                <w:color w:val="231F20"/>
                <w:w w:val="105"/>
                <w:sz w:val="20"/>
              </w:rPr>
              <w:t>»</w:t>
            </w:r>
            <w:r>
              <w:rPr>
                <w:rFonts w:ascii="Yu Gothic Light" w:hAnsi="Yu Gothic Light"/>
                <w:color w:val="231F20"/>
                <w:spacing w:val="-4"/>
                <w:w w:val="105"/>
                <w:sz w:val="20"/>
              </w:rPr>
              <w:t> </w:t>
            </w:r>
            <w:r>
              <w:rPr>
                <w:color w:val="231F20"/>
                <w:w w:val="105"/>
                <w:sz w:val="20"/>
              </w:rPr>
              <w:t>Capacity</w:t>
            </w:r>
            <w:r>
              <w:rPr>
                <w:color w:val="231F20"/>
                <w:spacing w:val="-20"/>
                <w:w w:val="105"/>
                <w:sz w:val="20"/>
              </w:rPr>
              <w:t> </w:t>
            </w:r>
            <w:r>
              <w:rPr>
                <w:color w:val="231F20"/>
                <w:w w:val="105"/>
                <w:sz w:val="20"/>
              </w:rPr>
              <w:t>building</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community development stakeholders’ in</w:t>
            </w:r>
          </w:p>
          <w:p>
            <w:pPr>
              <w:pStyle w:val="TableParagraph"/>
              <w:spacing w:line="259" w:lineRule="auto" w:before="18"/>
              <w:ind w:left="737" w:right="309" w:firstLine="0"/>
              <w:rPr>
                <w:sz w:val="20"/>
              </w:rPr>
            </w:pPr>
            <w:r>
              <w:rPr>
                <w:color w:val="231F20"/>
                <w:spacing w:val="-2"/>
                <w:w w:val="105"/>
                <w:sz w:val="20"/>
              </w:rPr>
              <w:t>preconditions</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inclusion;</w:t>
            </w:r>
            <w:r>
              <w:rPr>
                <w:color w:val="231F20"/>
                <w:spacing w:val="-19"/>
                <w:w w:val="105"/>
                <w:sz w:val="20"/>
              </w:rPr>
              <w:t> </w:t>
            </w:r>
            <w:r>
              <w:rPr>
                <w:color w:val="231F20"/>
                <w:spacing w:val="-2"/>
                <w:w w:val="105"/>
                <w:sz w:val="20"/>
              </w:rPr>
              <w:t>Equality</w:t>
            </w:r>
            <w:r>
              <w:rPr>
                <w:color w:val="231F20"/>
                <w:spacing w:val="-19"/>
                <w:w w:val="105"/>
                <w:sz w:val="20"/>
              </w:rPr>
              <w:t> </w:t>
            </w:r>
            <w:r>
              <w:rPr>
                <w:color w:val="231F20"/>
                <w:spacing w:val="-2"/>
                <w:w w:val="105"/>
                <w:sz w:val="20"/>
              </w:rPr>
              <w:t>and </w:t>
            </w:r>
            <w:r>
              <w:rPr>
                <w:color w:val="231F20"/>
                <w:w w:val="105"/>
                <w:sz w:val="20"/>
              </w:rPr>
              <w:t>Non-Discrimination in Emergencies; Social</w:t>
            </w:r>
            <w:r>
              <w:rPr>
                <w:color w:val="231F20"/>
                <w:spacing w:val="-15"/>
                <w:w w:val="105"/>
                <w:sz w:val="20"/>
              </w:rPr>
              <w:t> </w:t>
            </w:r>
            <w:r>
              <w:rPr>
                <w:color w:val="231F20"/>
                <w:w w:val="105"/>
                <w:sz w:val="20"/>
              </w:rPr>
              <w:t>Protection</w:t>
            </w:r>
            <w:r>
              <w:rPr>
                <w:color w:val="231F20"/>
                <w:spacing w:val="-15"/>
                <w:w w:val="105"/>
                <w:sz w:val="20"/>
              </w:rPr>
              <w:t> </w:t>
            </w:r>
            <w:r>
              <w:rPr>
                <w:color w:val="231F20"/>
                <w:w w:val="105"/>
                <w:sz w:val="20"/>
              </w:rPr>
              <w:t>in</w:t>
            </w:r>
            <w:r>
              <w:rPr>
                <w:color w:val="231F20"/>
                <w:spacing w:val="-15"/>
                <w:w w:val="105"/>
                <w:sz w:val="20"/>
              </w:rPr>
              <w:t> </w:t>
            </w:r>
            <w:r>
              <w:rPr>
                <w:color w:val="231F20"/>
                <w:w w:val="105"/>
                <w:sz w:val="20"/>
              </w:rPr>
              <w:t>Emergencies;</w:t>
            </w:r>
            <w:r>
              <w:rPr>
                <w:color w:val="231F20"/>
                <w:spacing w:val="-15"/>
                <w:w w:val="105"/>
                <w:sz w:val="20"/>
              </w:rPr>
              <w:t> </w:t>
            </w:r>
            <w:r>
              <w:rPr>
                <w:color w:val="231F20"/>
                <w:w w:val="105"/>
                <w:sz w:val="20"/>
              </w:rPr>
              <w:t>Role </w:t>
            </w:r>
            <w:r>
              <w:rPr>
                <w:color w:val="231F20"/>
                <w:sz w:val="20"/>
              </w:rPr>
              <w:t>of</w:t>
            </w:r>
            <w:r>
              <w:rPr>
                <w:color w:val="231F20"/>
                <w:spacing w:val="-6"/>
                <w:sz w:val="20"/>
              </w:rPr>
              <w:t> </w:t>
            </w:r>
            <w:r>
              <w:rPr>
                <w:color w:val="231F20"/>
                <w:sz w:val="20"/>
              </w:rPr>
              <w:t>CBID</w:t>
            </w:r>
            <w:r>
              <w:rPr>
                <w:color w:val="231F20"/>
                <w:spacing w:val="-6"/>
                <w:sz w:val="20"/>
              </w:rPr>
              <w:t> </w:t>
            </w:r>
            <w:r>
              <w:rPr>
                <w:color w:val="231F20"/>
                <w:sz w:val="20"/>
              </w:rPr>
              <w:t>in</w:t>
            </w:r>
            <w:r>
              <w:rPr>
                <w:color w:val="231F20"/>
                <w:spacing w:val="-6"/>
                <w:sz w:val="20"/>
              </w:rPr>
              <w:t> </w:t>
            </w:r>
            <w:r>
              <w:rPr>
                <w:color w:val="231F20"/>
                <w:sz w:val="20"/>
              </w:rPr>
              <w:t>Emergencies;</w:t>
            </w:r>
            <w:r>
              <w:rPr>
                <w:color w:val="231F20"/>
                <w:spacing w:val="-6"/>
                <w:sz w:val="20"/>
              </w:rPr>
              <w:t> </w:t>
            </w:r>
            <w:r>
              <w:rPr>
                <w:color w:val="231F20"/>
                <w:sz w:val="20"/>
              </w:rPr>
              <w:t>Data</w:t>
            </w:r>
            <w:r>
              <w:rPr>
                <w:color w:val="231F20"/>
                <w:spacing w:val="-6"/>
                <w:sz w:val="20"/>
              </w:rPr>
              <w:t> </w:t>
            </w:r>
            <w:r>
              <w:rPr>
                <w:color w:val="231F20"/>
                <w:sz w:val="20"/>
              </w:rPr>
              <w:t>collection </w:t>
            </w:r>
            <w:r>
              <w:rPr>
                <w:color w:val="231F20"/>
                <w:w w:val="105"/>
                <w:sz w:val="20"/>
              </w:rPr>
              <w:t>in disasters; Supporting marginalised impairments such as deaf blind, cognitive/intellectual disabilities and </w:t>
            </w:r>
            <w:r>
              <w:rPr>
                <w:color w:val="231F20"/>
                <w:sz w:val="20"/>
              </w:rPr>
              <w:t>psychosocial disabilities; Gender equity </w:t>
            </w:r>
            <w:r>
              <w:rPr>
                <w:color w:val="231F20"/>
                <w:w w:val="105"/>
                <w:sz w:val="20"/>
              </w:rPr>
              <w:t>and children with disabilities</w:t>
            </w:r>
          </w:p>
        </w:tc>
        <w:tc>
          <w:tcPr>
            <w:tcW w:w="4610" w:type="dxa"/>
          </w:tcPr>
          <w:p>
            <w:pPr>
              <w:pStyle w:val="TableParagraph"/>
              <w:numPr>
                <w:ilvl w:val="0"/>
                <w:numId w:val="50"/>
              </w:numPr>
              <w:tabs>
                <w:tab w:pos="451" w:val="left" w:leader="none"/>
                <w:tab w:pos="453" w:val="left" w:leader="none"/>
              </w:tabs>
              <w:spacing w:line="259" w:lineRule="auto" w:before="110" w:after="0"/>
              <w:ind w:left="453" w:right="366" w:hanging="171"/>
              <w:jc w:val="left"/>
              <w:rPr>
                <w:sz w:val="20"/>
              </w:rPr>
            </w:pPr>
            <w:r>
              <w:rPr>
                <w:color w:val="231F20"/>
                <w:w w:val="105"/>
                <w:sz w:val="20"/>
              </w:rPr>
              <w:t>Number and type of capacity building initiatives for community development </w:t>
            </w:r>
            <w:r>
              <w:rPr>
                <w:color w:val="231F20"/>
                <w:sz w:val="20"/>
              </w:rPr>
              <w:t>stakeholders,</w:t>
            </w:r>
            <w:r>
              <w:rPr>
                <w:color w:val="231F20"/>
                <w:spacing w:val="-1"/>
                <w:sz w:val="20"/>
              </w:rPr>
              <w:t> </w:t>
            </w:r>
            <w:r>
              <w:rPr>
                <w:color w:val="231F20"/>
                <w:sz w:val="20"/>
              </w:rPr>
              <w:t>community</w:t>
            </w:r>
            <w:r>
              <w:rPr>
                <w:color w:val="231F20"/>
                <w:spacing w:val="-1"/>
                <w:sz w:val="20"/>
              </w:rPr>
              <w:t> </w:t>
            </w:r>
            <w:r>
              <w:rPr>
                <w:color w:val="231F20"/>
                <w:sz w:val="20"/>
              </w:rPr>
              <w:t>gatekeepers</w:t>
            </w:r>
            <w:r>
              <w:rPr>
                <w:color w:val="231F20"/>
                <w:spacing w:val="-1"/>
                <w:sz w:val="20"/>
              </w:rPr>
              <w:t> </w:t>
            </w:r>
            <w:r>
              <w:rPr>
                <w:color w:val="231F20"/>
                <w:sz w:val="20"/>
              </w:rPr>
              <w:t>and </w:t>
            </w:r>
            <w:r>
              <w:rPr>
                <w:color w:val="231F20"/>
                <w:w w:val="105"/>
                <w:sz w:val="20"/>
              </w:rPr>
              <w:t>families, to support disability-inclusive </w:t>
            </w:r>
            <w:r>
              <w:rPr>
                <w:color w:val="231F20"/>
                <w:spacing w:val="-2"/>
                <w:w w:val="105"/>
                <w:sz w:val="20"/>
              </w:rPr>
              <w:t>practice.</w:t>
            </w:r>
          </w:p>
          <w:p>
            <w:pPr>
              <w:pStyle w:val="TableParagraph"/>
              <w:numPr>
                <w:ilvl w:val="0"/>
                <w:numId w:val="50"/>
              </w:numPr>
              <w:tabs>
                <w:tab w:pos="451" w:val="left" w:leader="none"/>
                <w:tab w:pos="453" w:val="left" w:leader="none"/>
              </w:tabs>
              <w:spacing w:line="259" w:lineRule="auto" w:before="0" w:after="0"/>
              <w:ind w:left="453" w:right="461" w:hanging="171"/>
              <w:jc w:val="left"/>
              <w:rPr>
                <w:sz w:val="20"/>
              </w:rPr>
            </w:pPr>
            <w:r>
              <w:rPr>
                <w:color w:val="231F20"/>
                <w:sz w:val="20"/>
              </w:rPr>
              <w:t>Degree</w:t>
            </w:r>
            <w:r>
              <w:rPr>
                <w:color w:val="231F20"/>
                <w:spacing w:val="-1"/>
                <w:sz w:val="20"/>
              </w:rPr>
              <w:t> </w:t>
            </w:r>
            <w:r>
              <w:rPr>
                <w:color w:val="231F20"/>
                <w:sz w:val="20"/>
              </w:rPr>
              <w:t>to</w:t>
            </w:r>
            <w:r>
              <w:rPr>
                <w:color w:val="231F20"/>
                <w:spacing w:val="-1"/>
                <w:sz w:val="20"/>
              </w:rPr>
              <w:t> </w:t>
            </w:r>
            <w:r>
              <w:rPr>
                <w:color w:val="231F20"/>
                <w:sz w:val="20"/>
              </w:rPr>
              <w:t>which</w:t>
            </w:r>
            <w:r>
              <w:rPr>
                <w:color w:val="231F20"/>
                <w:spacing w:val="-1"/>
                <w:sz w:val="20"/>
              </w:rPr>
              <w:t> </w:t>
            </w:r>
            <w:r>
              <w:rPr>
                <w:color w:val="231F20"/>
                <w:sz w:val="20"/>
              </w:rPr>
              <w:t>partners</w:t>
            </w:r>
            <w:r>
              <w:rPr>
                <w:color w:val="231F20"/>
                <w:spacing w:val="-1"/>
                <w:sz w:val="20"/>
              </w:rPr>
              <w:t> </w:t>
            </w:r>
            <w:r>
              <w:rPr>
                <w:color w:val="231F20"/>
                <w:sz w:val="20"/>
              </w:rPr>
              <w:t>show</w:t>
            </w:r>
            <w:r>
              <w:rPr>
                <w:color w:val="231F20"/>
                <w:spacing w:val="-1"/>
                <w:sz w:val="20"/>
              </w:rPr>
              <w:t> </w:t>
            </w:r>
            <w:r>
              <w:rPr>
                <w:color w:val="231F20"/>
                <w:sz w:val="20"/>
              </w:rPr>
              <w:t>improved </w:t>
            </w:r>
            <w:r>
              <w:rPr>
                <w:color w:val="231F20"/>
                <w:w w:val="105"/>
                <w:sz w:val="20"/>
              </w:rPr>
              <w:t>capacity to support disability-inclusive </w:t>
            </w:r>
            <w:r>
              <w:rPr>
                <w:color w:val="231F20"/>
                <w:spacing w:val="-2"/>
                <w:w w:val="105"/>
                <w:sz w:val="20"/>
              </w:rPr>
              <w:t>practises.</w:t>
            </w:r>
          </w:p>
          <w:p>
            <w:pPr>
              <w:pStyle w:val="TableParagraph"/>
              <w:numPr>
                <w:ilvl w:val="0"/>
                <w:numId w:val="50"/>
              </w:numPr>
              <w:tabs>
                <w:tab w:pos="451" w:val="left" w:leader="none"/>
                <w:tab w:pos="453" w:val="left" w:leader="none"/>
              </w:tabs>
              <w:spacing w:line="259" w:lineRule="auto" w:before="0" w:after="0"/>
              <w:ind w:left="453" w:right="441" w:hanging="171"/>
              <w:jc w:val="left"/>
              <w:rPr>
                <w:sz w:val="20"/>
              </w:rPr>
            </w:pPr>
            <w:r>
              <w:rPr>
                <w:color w:val="231F20"/>
                <w:w w:val="105"/>
                <w:sz w:val="20"/>
              </w:rPr>
              <w:t>Number of people directly benefitting </w:t>
            </w:r>
            <w:r>
              <w:rPr>
                <w:color w:val="231F20"/>
                <w:spacing w:val="-2"/>
                <w:w w:val="105"/>
                <w:sz w:val="20"/>
              </w:rPr>
              <w:t>from</w:t>
            </w:r>
            <w:r>
              <w:rPr>
                <w:color w:val="231F20"/>
                <w:spacing w:val="-20"/>
                <w:w w:val="105"/>
                <w:sz w:val="20"/>
              </w:rPr>
              <w:t> </w:t>
            </w:r>
            <w:r>
              <w:rPr>
                <w:color w:val="231F20"/>
                <w:spacing w:val="-2"/>
                <w:w w:val="105"/>
                <w:sz w:val="20"/>
              </w:rPr>
              <w:t>attending</w:t>
            </w:r>
            <w:r>
              <w:rPr>
                <w:color w:val="231F20"/>
                <w:spacing w:val="-19"/>
                <w:w w:val="105"/>
                <w:sz w:val="20"/>
              </w:rPr>
              <w:t> </w:t>
            </w:r>
            <w:r>
              <w:rPr>
                <w:color w:val="231F20"/>
                <w:spacing w:val="-2"/>
                <w:w w:val="105"/>
                <w:sz w:val="20"/>
              </w:rPr>
              <w:t>capacity</w:t>
            </w:r>
            <w:r>
              <w:rPr>
                <w:color w:val="231F20"/>
                <w:spacing w:val="-19"/>
                <w:w w:val="105"/>
                <w:sz w:val="20"/>
              </w:rPr>
              <w:t> </w:t>
            </w:r>
            <w:r>
              <w:rPr>
                <w:color w:val="231F20"/>
                <w:spacing w:val="-2"/>
                <w:w w:val="105"/>
                <w:sz w:val="20"/>
              </w:rPr>
              <w:t>building</w:t>
            </w:r>
            <w:r>
              <w:rPr>
                <w:color w:val="231F20"/>
                <w:spacing w:val="-19"/>
                <w:w w:val="105"/>
                <w:sz w:val="20"/>
              </w:rPr>
              <w:t> </w:t>
            </w:r>
            <w:r>
              <w:rPr>
                <w:color w:val="231F20"/>
                <w:spacing w:val="-2"/>
                <w:w w:val="105"/>
                <w:sz w:val="20"/>
              </w:rPr>
              <w:t>sessions </w:t>
            </w:r>
            <w:r>
              <w:rPr>
                <w:color w:val="231F20"/>
                <w:sz w:val="20"/>
              </w:rPr>
              <w:t>by</w:t>
            </w:r>
            <w:r>
              <w:rPr>
                <w:color w:val="231F20"/>
                <w:spacing w:val="-11"/>
                <w:sz w:val="20"/>
              </w:rPr>
              <w:t> </w:t>
            </w:r>
            <w:r>
              <w:rPr>
                <w:color w:val="231F20"/>
                <w:sz w:val="20"/>
              </w:rPr>
              <w:t>sex,</w:t>
            </w:r>
            <w:r>
              <w:rPr>
                <w:color w:val="231F20"/>
                <w:spacing w:val="-11"/>
                <w:sz w:val="20"/>
              </w:rPr>
              <w:t> </w:t>
            </w:r>
            <w:r>
              <w:rPr>
                <w:color w:val="231F20"/>
                <w:sz w:val="20"/>
              </w:rPr>
              <w:t>age</w:t>
            </w:r>
            <w:r>
              <w:rPr>
                <w:color w:val="231F20"/>
                <w:spacing w:val="-11"/>
                <w:sz w:val="20"/>
              </w:rPr>
              <w:t> </w:t>
            </w:r>
            <w:r>
              <w:rPr>
                <w:color w:val="231F20"/>
                <w:sz w:val="20"/>
              </w:rPr>
              <w:t>group</w:t>
            </w:r>
            <w:r>
              <w:rPr>
                <w:color w:val="231F20"/>
                <w:spacing w:val="-11"/>
                <w:sz w:val="20"/>
              </w:rPr>
              <w:t> </w:t>
            </w:r>
            <w:r>
              <w:rPr>
                <w:color w:val="231F20"/>
                <w:sz w:val="20"/>
              </w:rPr>
              <w:t>and</w:t>
            </w:r>
            <w:r>
              <w:rPr>
                <w:color w:val="231F20"/>
                <w:spacing w:val="-11"/>
                <w:sz w:val="20"/>
              </w:rPr>
              <w:t> </w:t>
            </w:r>
            <w:r>
              <w:rPr>
                <w:color w:val="231F20"/>
                <w:sz w:val="20"/>
              </w:rPr>
              <w:t>other</w:t>
            </w:r>
            <w:r>
              <w:rPr>
                <w:color w:val="231F20"/>
                <w:spacing w:val="-11"/>
                <w:sz w:val="20"/>
              </w:rPr>
              <w:t> </w:t>
            </w:r>
            <w:r>
              <w:rPr>
                <w:color w:val="231F20"/>
                <w:sz w:val="20"/>
              </w:rPr>
              <w:t>variables</w:t>
            </w:r>
            <w:r>
              <w:rPr>
                <w:color w:val="231F20"/>
                <w:spacing w:val="-11"/>
                <w:sz w:val="20"/>
              </w:rPr>
              <w:t> </w:t>
            </w:r>
            <w:r>
              <w:rPr>
                <w:color w:val="231F20"/>
                <w:sz w:val="20"/>
              </w:rPr>
              <w:t>and </w:t>
            </w:r>
            <w:r>
              <w:rPr>
                <w:color w:val="231F20"/>
                <w:w w:val="105"/>
                <w:sz w:val="20"/>
              </w:rPr>
              <w:t>disability</w:t>
            </w:r>
            <w:r>
              <w:rPr>
                <w:color w:val="231F20"/>
                <w:spacing w:val="-13"/>
                <w:w w:val="105"/>
                <w:sz w:val="20"/>
              </w:rPr>
              <w:t> </w:t>
            </w:r>
            <w:r>
              <w:rPr>
                <w:color w:val="231F20"/>
                <w:w w:val="105"/>
                <w:sz w:val="20"/>
              </w:rPr>
              <w:t>disaggregation.</w:t>
            </w:r>
          </w:p>
          <w:p>
            <w:pPr>
              <w:pStyle w:val="TableParagraph"/>
              <w:numPr>
                <w:ilvl w:val="0"/>
                <w:numId w:val="50"/>
              </w:numPr>
              <w:tabs>
                <w:tab w:pos="451" w:val="left" w:leader="none"/>
                <w:tab w:pos="453" w:val="left" w:leader="none"/>
              </w:tabs>
              <w:spacing w:line="259" w:lineRule="auto" w:before="0" w:after="0"/>
              <w:ind w:left="453" w:right="907"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church</w:t>
            </w:r>
            <w:r>
              <w:rPr>
                <w:color w:val="231F20"/>
                <w:spacing w:val="-19"/>
                <w:w w:val="105"/>
                <w:sz w:val="20"/>
              </w:rPr>
              <w:t> </w:t>
            </w:r>
            <w:r>
              <w:rPr>
                <w:color w:val="231F20"/>
                <w:spacing w:val="-2"/>
                <w:w w:val="105"/>
                <w:sz w:val="20"/>
              </w:rPr>
              <w:t>buildings</w:t>
            </w:r>
            <w:r>
              <w:rPr>
                <w:color w:val="231F20"/>
                <w:spacing w:val="-19"/>
                <w:w w:val="105"/>
                <w:sz w:val="20"/>
              </w:rPr>
              <w:t> </w:t>
            </w:r>
            <w:r>
              <w:rPr>
                <w:color w:val="231F20"/>
                <w:spacing w:val="-2"/>
                <w:w w:val="105"/>
                <w:sz w:val="20"/>
              </w:rPr>
              <w:t>that</w:t>
            </w:r>
            <w:r>
              <w:rPr>
                <w:color w:val="231F20"/>
                <w:spacing w:val="-19"/>
                <w:w w:val="105"/>
                <w:sz w:val="20"/>
              </w:rPr>
              <w:t> </w:t>
            </w:r>
            <w:r>
              <w:rPr>
                <w:color w:val="231F20"/>
                <w:spacing w:val="-2"/>
                <w:w w:val="105"/>
                <w:sz w:val="20"/>
              </w:rPr>
              <w:t>are </w:t>
            </w:r>
            <w:r>
              <w:rPr>
                <w:color w:val="231F20"/>
                <w:w w:val="105"/>
                <w:sz w:val="20"/>
              </w:rPr>
              <w:t>disability</w:t>
            </w:r>
            <w:r>
              <w:rPr>
                <w:color w:val="231F20"/>
                <w:spacing w:val="-13"/>
                <w:w w:val="105"/>
                <w:sz w:val="20"/>
              </w:rPr>
              <w:t> </w:t>
            </w:r>
            <w:r>
              <w:rPr>
                <w:color w:val="231F20"/>
                <w:w w:val="105"/>
                <w:sz w:val="20"/>
              </w:rPr>
              <w:t>friendly</w:t>
            </w:r>
          </w:p>
          <w:p>
            <w:pPr>
              <w:pStyle w:val="TableParagraph"/>
              <w:numPr>
                <w:ilvl w:val="0"/>
                <w:numId w:val="50"/>
              </w:numPr>
              <w:tabs>
                <w:tab w:pos="451" w:val="left" w:leader="none"/>
                <w:tab w:pos="453" w:val="left" w:leader="none"/>
              </w:tabs>
              <w:spacing w:line="259" w:lineRule="auto" w:before="0" w:after="0"/>
              <w:ind w:left="453" w:right="364" w:hanging="171"/>
              <w:jc w:val="left"/>
              <w:rPr>
                <w:sz w:val="20"/>
              </w:rPr>
            </w:pPr>
            <w:r>
              <w:rPr>
                <w:color w:val="231F20"/>
                <w:w w:val="105"/>
                <w:sz w:val="20"/>
              </w:rPr>
              <w:t>Number/percentage of community </w:t>
            </w:r>
            <w:r>
              <w:rPr>
                <w:color w:val="231F20"/>
                <w:spacing w:val="-2"/>
                <w:w w:val="105"/>
                <w:sz w:val="20"/>
              </w:rPr>
              <w:t>partners</w:t>
            </w:r>
            <w:r>
              <w:rPr>
                <w:color w:val="231F20"/>
                <w:spacing w:val="-19"/>
                <w:w w:val="105"/>
                <w:sz w:val="20"/>
              </w:rPr>
              <w:t> </w:t>
            </w:r>
            <w:r>
              <w:rPr>
                <w:color w:val="231F20"/>
                <w:spacing w:val="-2"/>
                <w:w w:val="105"/>
                <w:sz w:val="20"/>
              </w:rPr>
              <w:t>that</w:t>
            </w:r>
            <w:r>
              <w:rPr>
                <w:color w:val="231F20"/>
                <w:spacing w:val="-19"/>
                <w:w w:val="105"/>
                <w:sz w:val="20"/>
              </w:rPr>
              <w:t> </w:t>
            </w:r>
            <w:r>
              <w:rPr>
                <w:color w:val="231F20"/>
                <w:spacing w:val="-2"/>
                <w:w w:val="105"/>
                <w:sz w:val="20"/>
              </w:rPr>
              <w:t>report</w:t>
            </w:r>
            <w:r>
              <w:rPr>
                <w:color w:val="231F20"/>
                <w:spacing w:val="-19"/>
                <w:w w:val="105"/>
                <w:sz w:val="20"/>
              </w:rPr>
              <w:t> </w:t>
            </w:r>
            <w:r>
              <w:rPr>
                <w:color w:val="231F20"/>
                <w:spacing w:val="-2"/>
                <w:w w:val="105"/>
                <w:sz w:val="20"/>
              </w:rPr>
              <w:t>increase</w:t>
            </w:r>
            <w:r>
              <w:rPr>
                <w:color w:val="231F20"/>
                <w:spacing w:val="-19"/>
                <w:w w:val="105"/>
                <w:sz w:val="20"/>
              </w:rPr>
              <w:t> </w:t>
            </w:r>
            <w:r>
              <w:rPr>
                <w:color w:val="231F20"/>
                <w:spacing w:val="-2"/>
                <w:w w:val="105"/>
                <w:sz w:val="20"/>
              </w:rPr>
              <w:t>in</w:t>
            </w:r>
            <w:r>
              <w:rPr>
                <w:color w:val="231F20"/>
                <w:spacing w:val="-19"/>
                <w:w w:val="105"/>
                <w:sz w:val="20"/>
              </w:rPr>
              <w:t> </w:t>
            </w:r>
            <w:r>
              <w:rPr>
                <w:color w:val="231F20"/>
                <w:spacing w:val="-2"/>
                <w:w w:val="105"/>
                <w:sz w:val="20"/>
              </w:rPr>
              <w:t>number</w:t>
            </w:r>
            <w:r>
              <w:rPr>
                <w:color w:val="231F20"/>
                <w:spacing w:val="-19"/>
                <w:w w:val="105"/>
                <w:sz w:val="20"/>
              </w:rPr>
              <w:t> </w:t>
            </w:r>
            <w:r>
              <w:rPr>
                <w:color w:val="231F20"/>
                <w:spacing w:val="-2"/>
                <w:w w:val="105"/>
                <w:sz w:val="20"/>
              </w:rPr>
              <w:t>of </w:t>
            </w:r>
            <w:r>
              <w:rPr>
                <w:color w:val="231F20"/>
                <w:w w:val="105"/>
                <w:sz w:val="20"/>
              </w:rPr>
              <w:t>PWDs in church activities</w:t>
            </w:r>
          </w:p>
          <w:p>
            <w:pPr>
              <w:pStyle w:val="TableParagraph"/>
              <w:numPr>
                <w:ilvl w:val="0"/>
                <w:numId w:val="50"/>
              </w:numPr>
              <w:tabs>
                <w:tab w:pos="451" w:val="left" w:leader="none"/>
                <w:tab w:pos="453" w:val="left" w:leader="none"/>
              </w:tabs>
              <w:spacing w:line="259" w:lineRule="auto" w:before="0" w:after="0"/>
              <w:ind w:left="453" w:right="559" w:hanging="171"/>
              <w:jc w:val="left"/>
              <w:rPr>
                <w:sz w:val="20"/>
              </w:rPr>
            </w:pPr>
            <w:r>
              <w:rPr>
                <w:color w:val="231F20"/>
                <w:w w:val="105"/>
                <w:sz w:val="20"/>
              </w:rPr>
              <w:t>Number</w:t>
            </w:r>
            <w:r>
              <w:rPr>
                <w:color w:val="231F20"/>
                <w:spacing w:val="-6"/>
                <w:w w:val="105"/>
                <w:sz w:val="20"/>
              </w:rPr>
              <w:t> </w:t>
            </w:r>
            <w:r>
              <w:rPr>
                <w:color w:val="231F20"/>
                <w:w w:val="105"/>
                <w:sz w:val="20"/>
              </w:rPr>
              <w:t>of</w:t>
            </w:r>
            <w:r>
              <w:rPr>
                <w:color w:val="231F20"/>
                <w:spacing w:val="-19"/>
                <w:w w:val="105"/>
                <w:sz w:val="20"/>
              </w:rPr>
              <w:t> </w:t>
            </w:r>
            <w:r>
              <w:rPr>
                <w:color w:val="231F20"/>
                <w:w w:val="105"/>
                <w:sz w:val="20"/>
              </w:rPr>
              <w:t>DRM/</w:t>
            </w:r>
            <w:r>
              <w:rPr>
                <w:color w:val="231F20"/>
                <w:spacing w:val="-19"/>
                <w:w w:val="105"/>
                <w:sz w:val="20"/>
              </w:rPr>
              <w:t> </w:t>
            </w:r>
            <w:r>
              <w:rPr>
                <w:color w:val="231F20"/>
                <w:w w:val="105"/>
                <w:sz w:val="20"/>
              </w:rPr>
              <w:t>Resilience</w:t>
            </w:r>
            <w:r>
              <w:rPr>
                <w:color w:val="231F20"/>
                <w:spacing w:val="-19"/>
                <w:w w:val="105"/>
                <w:sz w:val="20"/>
              </w:rPr>
              <w:t> </w:t>
            </w:r>
            <w:r>
              <w:rPr>
                <w:color w:val="231F20"/>
                <w:w w:val="105"/>
                <w:sz w:val="20"/>
              </w:rPr>
              <w:t>community plans that are disability-inclusive</w:t>
            </w:r>
          </w:p>
          <w:p>
            <w:pPr>
              <w:pStyle w:val="TableParagraph"/>
              <w:numPr>
                <w:ilvl w:val="0"/>
                <w:numId w:val="50"/>
              </w:numPr>
              <w:tabs>
                <w:tab w:pos="451" w:val="left" w:leader="none"/>
                <w:tab w:pos="453" w:val="left" w:leader="none"/>
              </w:tabs>
              <w:spacing w:line="259" w:lineRule="auto" w:before="0" w:after="0"/>
              <w:ind w:left="453" w:right="422"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churches</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FBOs</w:t>
            </w:r>
            <w:r>
              <w:rPr>
                <w:color w:val="231F20"/>
                <w:spacing w:val="-19"/>
                <w:w w:val="105"/>
                <w:sz w:val="20"/>
              </w:rPr>
              <w:t> </w:t>
            </w:r>
            <w:r>
              <w:rPr>
                <w:color w:val="231F20"/>
                <w:spacing w:val="-2"/>
                <w:w w:val="105"/>
                <w:sz w:val="20"/>
              </w:rPr>
              <w:t>partnering </w:t>
            </w:r>
            <w:r>
              <w:rPr>
                <w:color w:val="231F20"/>
                <w:w w:val="105"/>
                <w:sz w:val="20"/>
              </w:rPr>
              <w:t>with</w:t>
            </w:r>
            <w:r>
              <w:rPr>
                <w:color w:val="231F20"/>
                <w:spacing w:val="-13"/>
                <w:w w:val="105"/>
                <w:sz w:val="20"/>
              </w:rPr>
              <w:t> </w:t>
            </w:r>
            <w:r>
              <w:rPr>
                <w:color w:val="231F20"/>
                <w:w w:val="105"/>
                <w:sz w:val="20"/>
              </w:rPr>
              <w:t>OPDs</w:t>
            </w:r>
          </w:p>
        </w:tc>
      </w:tr>
      <w:tr>
        <w:trPr>
          <w:trHeight w:val="2030" w:hRule="atLeast"/>
        </w:trPr>
        <w:tc>
          <w:tcPr>
            <w:tcW w:w="4592" w:type="dxa"/>
          </w:tcPr>
          <w:p>
            <w:pPr>
              <w:pStyle w:val="TableParagraph"/>
              <w:numPr>
                <w:ilvl w:val="0"/>
                <w:numId w:val="51"/>
              </w:numPr>
              <w:tabs>
                <w:tab w:pos="451" w:val="left" w:leader="none"/>
                <w:tab w:pos="453" w:val="left" w:leader="none"/>
              </w:tabs>
              <w:spacing w:line="259" w:lineRule="auto" w:before="110" w:after="0"/>
              <w:ind w:left="453" w:right="705" w:hanging="171"/>
              <w:jc w:val="left"/>
              <w:rPr>
                <w:sz w:val="20"/>
              </w:rPr>
            </w:pPr>
            <w:r>
              <w:rPr>
                <w:color w:val="231F20"/>
                <w:w w:val="105"/>
                <w:sz w:val="20"/>
              </w:rPr>
              <w:t>Ensure</w:t>
            </w:r>
            <w:r>
              <w:rPr>
                <w:color w:val="231F20"/>
                <w:spacing w:val="-6"/>
                <w:w w:val="105"/>
                <w:sz w:val="20"/>
              </w:rPr>
              <w:t> </w:t>
            </w:r>
            <w:r>
              <w:rPr>
                <w:color w:val="231F20"/>
                <w:w w:val="105"/>
                <w:sz w:val="20"/>
              </w:rPr>
              <w:t>input</w:t>
            </w:r>
            <w:r>
              <w:rPr>
                <w:color w:val="231F20"/>
                <w:spacing w:val="-6"/>
                <w:w w:val="105"/>
                <w:sz w:val="20"/>
              </w:rPr>
              <w:t> </w:t>
            </w:r>
            <w:r>
              <w:rPr>
                <w:color w:val="231F20"/>
                <w:w w:val="105"/>
                <w:sz w:val="20"/>
              </w:rPr>
              <w:t>of</w:t>
            </w:r>
            <w:r>
              <w:rPr>
                <w:color w:val="231F20"/>
                <w:spacing w:val="-6"/>
                <w:w w:val="105"/>
                <w:sz w:val="20"/>
              </w:rPr>
              <w:t> </w:t>
            </w:r>
            <w:r>
              <w:rPr>
                <w:color w:val="231F20"/>
                <w:w w:val="105"/>
                <w:sz w:val="20"/>
              </w:rPr>
              <w:t>disability</w:t>
            </w:r>
            <w:r>
              <w:rPr>
                <w:color w:val="231F20"/>
                <w:spacing w:val="-6"/>
                <w:w w:val="105"/>
                <w:sz w:val="20"/>
              </w:rPr>
              <w:t> </w:t>
            </w:r>
            <w:r>
              <w:rPr>
                <w:color w:val="231F20"/>
                <w:w w:val="105"/>
                <w:sz w:val="20"/>
              </w:rPr>
              <w:t>perspective </w:t>
            </w:r>
            <w:r>
              <w:rPr>
                <w:color w:val="231F20"/>
                <w:spacing w:val="-2"/>
                <w:w w:val="105"/>
                <w:sz w:val="20"/>
              </w:rPr>
              <w:t>on</w:t>
            </w:r>
            <w:r>
              <w:rPr>
                <w:color w:val="231F20"/>
                <w:spacing w:val="-19"/>
                <w:w w:val="105"/>
                <w:sz w:val="20"/>
              </w:rPr>
              <w:t> </w:t>
            </w:r>
            <w:r>
              <w:rPr>
                <w:color w:val="231F20"/>
                <w:spacing w:val="-2"/>
                <w:w w:val="105"/>
                <w:sz w:val="20"/>
              </w:rPr>
              <w:t>all</w:t>
            </w:r>
            <w:r>
              <w:rPr>
                <w:color w:val="231F20"/>
                <w:spacing w:val="-19"/>
                <w:w w:val="105"/>
                <w:sz w:val="20"/>
              </w:rPr>
              <w:t> </w:t>
            </w:r>
            <w:r>
              <w:rPr>
                <w:color w:val="231F20"/>
                <w:spacing w:val="-2"/>
                <w:w w:val="105"/>
                <w:sz w:val="20"/>
              </w:rPr>
              <w:t>areas</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life</w:t>
            </w:r>
            <w:r>
              <w:rPr>
                <w:color w:val="231F20"/>
                <w:spacing w:val="-19"/>
                <w:w w:val="105"/>
                <w:sz w:val="20"/>
              </w:rPr>
              <w:t> </w:t>
            </w:r>
            <w:r>
              <w:rPr>
                <w:color w:val="231F20"/>
                <w:spacing w:val="-2"/>
                <w:w w:val="105"/>
                <w:sz w:val="20"/>
              </w:rPr>
              <w:t>in</w:t>
            </w:r>
            <w:r>
              <w:rPr>
                <w:color w:val="231F20"/>
                <w:spacing w:val="-19"/>
                <w:w w:val="105"/>
                <w:sz w:val="20"/>
              </w:rPr>
              <w:t> </w:t>
            </w:r>
            <w:r>
              <w:rPr>
                <w:color w:val="231F20"/>
                <w:spacing w:val="-2"/>
                <w:w w:val="105"/>
                <w:sz w:val="20"/>
              </w:rPr>
              <w:t>policy</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service</w:t>
            </w:r>
          </w:p>
          <w:p>
            <w:pPr>
              <w:pStyle w:val="TableParagraph"/>
              <w:spacing w:line="259" w:lineRule="auto"/>
              <w:ind w:firstLine="0"/>
              <w:rPr>
                <w:sz w:val="20"/>
              </w:rPr>
            </w:pPr>
            <w:r>
              <w:rPr>
                <w:color w:val="231F20"/>
                <w:spacing w:val="-2"/>
                <w:w w:val="105"/>
                <w:sz w:val="20"/>
              </w:rPr>
              <w:t>implementation</w:t>
            </w:r>
            <w:r>
              <w:rPr>
                <w:color w:val="231F20"/>
                <w:spacing w:val="-14"/>
                <w:w w:val="105"/>
                <w:sz w:val="20"/>
              </w:rPr>
              <w:t> </w:t>
            </w:r>
            <w:r>
              <w:rPr>
                <w:color w:val="231F20"/>
                <w:spacing w:val="-2"/>
                <w:w w:val="105"/>
                <w:sz w:val="20"/>
              </w:rPr>
              <w:t>particularly</w:t>
            </w:r>
            <w:r>
              <w:rPr>
                <w:color w:val="231F20"/>
                <w:spacing w:val="-14"/>
                <w:w w:val="105"/>
                <w:sz w:val="20"/>
              </w:rPr>
              <w:t> </w:t>
            </w:r>
            <w:r>
              <w:rPr>
                <w:color w:val="231F20"/>
                <w:spacing w:val="-2"/>
                <w:w w:val="105"/>
                <w:sz w:val="20"/>
              </w:rPr>
              <w:t>in</w:t>
            </w:r>
            <w:r>
              <w:rPr>
                <w:color w:val="231F20"/>
                <w:spacing w:val="-14"/>
                <w:w w:val="105"/>
                <w:sz w:val="20"/>
              </w:rPr>
              <w:t> </w:t>
            </w:r>
            <w:r>
              <w:rPr>
                <w:color w:val="231F20"/>
                <w:spacing w:val="-2"/>
                <w:w w:val="105"/>
                <w:sz w:val="20"/>
              </w:rPr>
              <w:t>faith-</w:t>
            </w:r>
            <w:r>
              <w:rPr>
                <w:color w:val="231F20"/>
                <w:spacing w:val="-2"/>
                <w:w w:val="105"/>
                <w:sz w:val="20"/>
              </w:rPr>
              <w:t>based organisations</w:t>
            </w:r>
          </w:p>
        </w:tc>
        <w:tc>
          <w:tcPr>
            <w:tcW w:w="4610" w:type="dxa"/>
          </w:tcPr>
          <w:p>
            <w:pPr>
              <w:pStyle w:val="TableParagraph"/>
              <w:numPr>
                <w:ilvl w:val="0"/>
                <w:numId w:val="52"/>
              </w:numPr>
              <w:tabs>
                <w:tab w:pos="451" w:val="left" w:leader="none"/>
                <w:tab w:pos="453" w:val="left" w:leader="none"/>
              </w:tabs>
              <w:spacing w:line="259" w:lineRule="auto" w:before="110" w:after="0"/>
              <w:ind w:left="453" w:right="673" w:hanging="171"/>
              <w:jc w:val="left"/>
              <w:rPr>
                <w:sz w:val="20"/>
              </w:rPr>
            </w:pPr>
            <w:r>
              <w:rPr>
                <w:color w:val="231F20"/>
                <w:spacing w:val="-2"/>
                <w:w w:val="105"/>
                <w:sz w:val="20"/>
              </w:rPr>
              <w:t>Number</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structured</w:t>
            </w:r>
            <w:r>
              <w:rPr>
                <w:color w:val="231F20"/>
                <w:spacing w:val="-19"/>
                <w:w w:val="105"/>
                <w:sz w:val="20"/>
              </w:rPr>
              <w:t> </w:t>
            </w:r>
            <w:r>
              <w:rPr>
                <w:color w:val="231F20"/>
                <w:spacing w:val="-2"/>
                <w:w w:val="105"/>
                <w:sz w:val="20"/>
              </w:rPr>
              <w:t>arrangements</w:t>
            </w:r>
            <w:r>
              <w:rPr>
                <w:color w:val="231F20"/>
                <w:spacing w:val="-19"/>
                <w:w w:val="105"/>
                <w:sz w:val="20"/>
              </w:rPr>
              <w:t> </w:t>
            </w:r>
            <w:r>
              <w:rPr>
                <w:color w:val="231F20"/>
                <w:spacing w:val="-2"/>
                <w:w w:val="105"/>
                <w:sz w:val="20"/>
              </w:rPr>
              <w:t>in </w:t>
            </w:r>
            <w:r>
              <w:rPr>
                <w:color w:val="231F20"/>
                <w:w w:val="105"/>
                <w:sz w:val="20"/>
              </w:rPr>
              <w:t>place to consult with stakeholders.</w:t>
            </w:r>
          </w:p>
          <w:p>
            <w:pPr>
              <w:pStyle w:val="TableParagraph"/>
              <w:numPr>
                <w:ilvl w:val="0"/>
                <w:numId w:val="52"/>
              </w:numPr>
              <w:tabs>
                <w:tab w:pos="451" w:val="left" w:leader="none"/>
                <w:tab w:pos="453" w:val="left" w:leader="none"/>
              </w:tabs>
              <w:spacing w:line="259" w:lineRule="auto" w:before="0" w:after="0"/>
              <w:ind w:left="453" w:right="287" w:hanging="171"/>
              <w:jc w:val="left"/>
              <w:rPr>
                <w:sz w:val="20"/>
              </w:rPr>
            </w:pPr>
            <w:r>
              <w:rPr>
                <w:color w:val="231F20"/>
                <w:w w:val="105"/>
                <w:sz w:val="20"/>
              </w:rPr>
              <w:t>Number and type of inclusion and representation</w:t>
            </w:r>
            <w:r>
              <w:rPr>
                <w:color w:val="231F20"/>
                <w:spacing w:val="-9"/>
                <w:w w:val="105"/>
                <w:sz w:val="20"/>
              </w:rPr>
              <w:t> </w:t>
            </w:r>
            <w:r>
              <w:rPr>
                <w:color w:val="231F20"/>
                <w:w w:val="105"/>
                <w:sz w:val="20"/>
              </w:rPr>
              <w:t>of</w:t>
            </w:r>
            <w:r>
              <w:rPr>
                <w:color w:val="231F20"/>
                <w:spacing w:val="-9"/>
                <w:w w:val="105"/>
                <w:sz w:val="20"/>
              </w:rPr>
              <w:t> </w:t>
            </w:r>
            <w:r>
              <w:rPr>
                <w:color w:val="231F20"/>
                <w:w w:val="105"/>
                <w:sz w:val="20"/>
              </w:rPr>
              <w:t>persons</w:t>
            </w:r>
            <w:r>
              <w:rPr>
                <w:color w:val="231F20"/>
                <w:spacing w:val="-9"/>
                <w:w w:val="105"/>
                <w:sz w:val="20"/>
              </w:rPr>
              <w:t> </w:t>
            </w:r>
            <w:r>
              <w:rPr>
                <w:color w:val="231F20"/>
                <w:w w:val="105"/>
                <w:sz w:val="20"/>
              </w:rPr>
              <w:t>with</w:t>
            </w:r>
            <w:r>
              <w:rPr>
                <w:color w:val="231F20"/>
                <w:spacing w:val="-9"/>
                <w:w w:val="105"/>
                <w:sz w:val="20"/>
              </w:rPr>
              <w:t> </w:t>
            </w:r>
            <w:r>
              <w:rPr>
                <w:color w:val="231F20"/>
                <w:w w:val="105"/>
                <w:sz w:val="20"/>
              </w:rPr>
              <w:t>disabilities </w:t>
            </w:r>
            <w:r>
              <w:rPr>
                <w:color w:val="231F20"/>
                <w:spacing w:val="-2"/>
                <w:w w:val="105"/>
                <w:sz w:val="20"/>
              </w:rPr>
              <w:t>in</w:t>
            </w:r>
            <w:r>
              <w:rPr>
                <w:color w:val="231F20"/>
                <w:spacing w:val="-17"/>
                <w:w w:val="105"/>
                <w:sz w:val="20"/>
              </w:rPr>
              <w:t> </w:t>
            </w:r>
            <w:r>
              <w:rPr>
                <w:color w:val="231F20"/>
                <w:spacing w:val="-2"/>
                <w:w w:val="105"/>
                <w:sz w:val="20"/>
              </w:rPr>
              <w:t>policy</w:t>
            </w:r>
            <w:r>
              <w:rPr>
                <w:color w:val="231F20"/>
                <w:spacing w:val="-17"/>
                <w:w w:val="105"/>
                <w:sz w:val="20"/>
              </w:rPr>
              <w:t> </w:t>
            </w:r>
            <w:r>
              <w:rPr>
                <w:color w:val="231F20"/>
                <w:spacing w:val="-2"/>
                <w:w w:val="105"/>
                <w:sz w:val="20"/>
              </w:rPr>
              <w:t>and</w:t>
            </w:r>
            <w:r>
              <w:rPr>
                <w:color w:val="231F20"/>
                <w:spacing w:val="-17"/>
                <w:w w:val="105"/>
                <w:sz w:val="20"/>
              </w:rPr>
              <w:t> </w:t>
            </w:r>
            <w:r>
              <w:rPr>
                <w:color w:val="231F20"/>
                <w:spacing w:val="-2"/>
                <w:w w:val="105"/>
                <w:sz w:val="20"/>
              </w:rPr>
              <w:t>service</w:t>
            </w:r>
            <w:r>
              <w:rPr>
                <w:color w:val="231F20"/>
                <w:spacing w:val="-17"/>
                <w:w w:val="105"/>
                <w:sz w:val="20"/>
              </w:rPr>
              <w:t> </w:t>
            </w:r>
            <w:r>
              <w:rPr>
                <w:color w:val="231F20"/>
                <w:spacing w:val="-2"/>
                <w:w w:val="105"/>
                <w:sz w:val="20"/>
              </w:rPr>
              <w:t>implementation</w:t>
            </w:r>
            <w:r>
              <w:rPr>
                <w:color w:val="231F20"/>
                <w:spacing w:val="-17"/>
                <w:w w:val="105"/>
                <w:sz w:val="20"/>
              </w:rPr>
              <w:t> </w:t>
            </w:r>
            <w:r>
              <w:rPr>
                <w:color w:val="231F20"/>
                <w:spacing w:val="-2"/>
                <w:w w:val="105"/>
                <w:sz w:val="20"/>
              </w:rPr>
              <w:t>at</w:t>
            </w:r>
            <w:r>
              <w:rPr>
                <w:color w:val="231F20"/>
                <w:spacing w:val="-17"/>
                <w:w w:val="105"/>
                <w:sz w:val="20"/>
              </w:rPr>
              <w:t> </w:t>
            </w:r>
            <w:r>
              <w:rPr>
                <w:color w:val="231F20"/>
                <w:spacing w:val="-2"/>
                <w:w w:val="105"/>
                <w:sz w:val="20"/>
              </w:rPr>
              <w:t>the </w:t>
            </w:r>
            <w:r>
              <w:rPr>
                <w:color w:val="231F20"/>
                <w:w w:val="105"/>
                <w:sz w:val="20"/>
              </w:rPr>
              <w:t>community level, including in faith-based </w:t>
            </w:r>
            <w:r>
              <w:rPr>
                <w:color w:val="231F20"/>
                <w:spacing w:val="-2"/>
                <w:w w:val="105"/>
                <w:sz w:val="20"/>
              </w:rPr>
              <w:t>organisations.</w:t>
            </w:r>
          </w:p>
        </w:tc>
      </w:tr>
      <w:tr>
        <w:trPr>
          <w:trHeight w:val="549" w:hRule="atLeast"/>
        </w:trPr>
        <w:tc>
          <w:tcPr>
            <w:tcW w:w="9202" w:type="dxa"/>
            <w:gridSpan w:val="2"/>
          </w:tcPr>
          <w:p>
            <w:pPr>
              <w:pStyle w:val="TableParagraph"/>
              <w:spacing w:before="90"/>
              <w:ind w:left="283" w:firstLine="0"/>
              <w:rPr>
                <w:rFonts w:ascii="Arial Black"/>
                <w:sz w:val="20"/>
              </w:rPr>
            </w:pPr>
            <w:r>
              <w:rPr>
                <w:rFonts w:ascii="Arial Black"/>
                <w:color w:val="231F20"/>
                <w:spacing w:val="-2"/>
                <w:w w:val="85"/>
                <w:sz w:val="20"/>
              </w:rPr>
              <w:t>4.3</w:t>
            </w:r>
            <w:r>
              <w:rPr>
                <w:rFonts w:ascii="Arial Black"/>
                <w:color w:val="231F20"/>
                <w:spacing w:val="-12"/>
                <w:sz w:val="20"/>
              </w:rPr>
              <w:t> </w:t>
            </w:r>
            <w:r>
              <w:rPr>
                <w:rFonts w:ascii="Arial Black"/>
                <w:color w:val="231F20"/>
                <w:spacing w:val="-2"/>
                <w:w w:val="85"/>
                <w:sz w:val="20"/>
              </w:rPr>
              <w:t>Communities</w:t>
            </w:r>
            <w:r>
              <w:rPr>
                <w:rFonts w:ascii="Arial Black"/>
                <w:color w:val="231F20"/>
                <w:spacing w:val="-11"/>
                <w:sz w:val="20"/>
              </w:rPr>
              <w:t> </w:t>
            </w:r>
            <w:r>
              <w:rPr>
                <w:rFonts w:ascii="Arial Black"/>
                <w:color w:val="231F20"/>
                <w:spacing w:val="-2"/>
                <w:w w:val="85"/>
                <w:sz w:val="20"/>
              </w:rPr>
              <w:t>develop</w:t>
            </w:r>
            <w:r>
              <w:rPr>
                <w:rFonts w:ascii="Arial Black"/>
                <w:color w:val="231F20"/>
                <w:spacing w:val="-11"/>
                <w:sz w:val="20"/>
              </w:rPr>
              <w:t> </w:t>
            </w:r>
            <w:r>
              <w:rPr>
                <w:rFonts w:ascii="Arial Black"/>
                <w:color w:val="231F20"/>
                <w:spacing w:val="-2"/>
                <w:w w:val="85"/>
                <w:sz w:val="20"/>
              </w:rPr>
              <w:t>and</w:t>
            </w:r>
            <w:r>
              <w:rPr>
                <w:rFonts w:ascii="Arial Black"/>
                <w:color w:val="231F20"/>
                <w:spacing w:val="-12"/>
                <w:sz w:val="20"/>
              </w:rPr>
              <w:t> </w:t>
            </w:r>
            <w:r>
              <w:rPr>
                <w:rFonts w:ascii="Arial Black"/>
                <w:color w:val="231F20"/>
                <w:spacing w:val="-2"/>
                <w:w w:val="85"/>
                <w:sz w:val="20"/>
              </w:rPr>
              <w:t>implement</w:t>
            </w:r>
            <w:r>
              <w:rPr>
                <w:rFonts w:ascii="Arial Black"/>
                <w:color w:val="231F20"/>
                <w:spacing w:val="-11"/>
                <w:sz w:val="20"/>
              </w:rPr>
              <w:t> </w:t>
            </w:r>
            <w:r>
              <w:rPr>
                <w:rFonts w:ascii="Arial Black"/>
                <w:color w:val="231F20"/>
                <w:spacing w:val="-2"/>
                <w:w w:val="85"/>
                <w:sz w:val="20"/>
              </w:rPr>
              <w:t>inclusive</w:t>
            </w:r>
            <w:r>
              <w:rPr>
                <w:rFonts w:ascii="Arial Black"/>
                <w:color w:val="231F20"/>
                <w:spacing w:val="-11"/>
                <w:sz w:val="20"/>
              </w:rPr>
              <w:t> </w:t>
            </w:r>
            <w:r>
              <w:rPr>
                <w:rFonts w:ascii="Arial Black"/>
                <w:color w:val="231F20"/>
                <w:spacing w:val="-2"/>
                <w:w w:val="85"/>
                <w:sz w:val="20"/>
              </w:rPr>
              <w:t>resilience</w:t>
            </w:r>
            <w:r>
              <w:rPr>
                <w:rFonts w:ascii="Arial Black"/>
                <w:color w:val="231F20"/>
                <w:spacing w:val="-12"/>
                <w:sz w:val="20"/>
              </w:rPr>
              <w:t> </w:t>
            </w:r>
            <w:r>
              <w:rPr>
                <w:rFonts w:ascii="Arial Black"/>
                <w:color w:val="231F20"/>
                <w:spacing w:val="-4"/>
                <w:w w:val="85"/>
                <w:sz w:val="20"/>
              </w:rPr>
              <w:t>plan</w:t>
            </w:r>
          </w:p>
        </w:tc>
      </w:tr>
      <w:tr>
        <w:trPr>
          <w:trHeight w:val="2290" w:hRule="atLeast"/>
        </w:trPr>
        <w:tc>
          <w:tcPr>
            <w:tcW w:w="4592" w:type="dxa"/>
          </w:tcPr>
          <w:p>
            <w:pPr>
              <w:pStyle w:val="TableParagraph"/>
              <w:ind w:left="0" w:firstLine="0"/>
              <w:rPr>
                <w:rFonts w:ascii="Times New Roman"/>
                <w:sz w:val="18"/>
              </w:rPr>
            </w:pPr>
          </w:p>
        </w:tc>
        <w:tc>
          <w:tcPr>
            <w:tcW w:w="4610" w:type="dxa"/>
          </w:tcPr>
          <w:p>
            <w:pPr>
              <w:pStyle w:val="TableParagraph"/>
              <w:numPr>
                <w:ilvl w:val="0"/>
                <w:numId w:val="53"/>
              </w:numPr>
              <w:tabs>
                <w:tab w:pos="451" w:val="left" w:leader="none"/>
                <w:tab w:pos="453" w:val="left" w:leader="none"/>
              </w:tabs>
              <w:spacing w:line="259" w:lineRule="auto" w:before="110" w:after="0"/>
              <w:ind w:left="453" w:right="519" w:hanging="171"/>
              <w:jc w:val="left"/>
              <w:rPr>
                <w:sz w:val="20"/>
              </w:rPr>
            </w:pPr>
            <w:r>
              <w:rPr>
                <w:color w:val="231F20"/>
                <w:w w:val="105"/>
                <w:sz w:val="20"/>
              </w:rPr>
              <w:t>Number of plans developed and </w:t>
            </w:r>
            <w:r>
              <w:rPr>
                <w:color w:val="231F20"/>
                <w:spacing w:val="-2"/>
                <w:w w:val="105"/>
                <w:sz w:val="20"/>
              </w:rPr>
              <w:t>implemented</w:t>
            </w:r>
            <w:r>
              <w:rPr>
                <w:color w:val="231F20"/>
                <w:spacing w:val="-14"/>
                <w:w w:val="105"/>
                <w:sz w:val="20"/>
              </w:rPr>
              <w:t> </w:t>
            </w:r>
            <w:r>
              <w:rPr>
                <w:color w:val="231F20"/>
                <w:spacing w:val="-2"/>
                <w:w w:val="105"/>
                <w:sz w:val="20"/>
              </w:rPr>
              <w:t>in</w:t>
            </w:r>
            <w:r>
              <w:rPr>
                <w:color w:val="231F20"/>
                <w:spacing w:val="-14"/>
                <w:w w:val="105"/>
                <w:sz w:val="20"/>
              </w:rPr>
              <w:t> </w:t>
            </w:r>
            <w:r>
              <w:rPr>
                <w:color w:val="231F20"/>
                <w:spacing w:val="-2"/>
                <w:w w:val="105"/>
                <w:sz w:val="20"/>
              </w:rPr>
              <w:t>collaboration</w:t>
            </w:r>
            <w:r>
              <w:rPr>
                <w:color w:val="231F20"/>
                <w:spacing w:val="-14"/>
                <w:w w:val="105"/>
                <w:sz w:val="20"/>
              </w:rPr>
              <w:t> </w:t>
            </w:r>
            <w:r>
              <w:rPr>
                <w:color w:val="231F20"/>
                <w:spacing w:val="-2"/>
                <w:w w:val="105"/>
                <w:sz w:val="20"/>
              </w:rPr>
              <w:t>with</w:t>
            </w:r>
            <w:r>
              <w:rPr>
                <w:color w:val="231F20"/>
                <w:spacing w:val="-14"/>
                <w:w w:val="105"/>
                <w:sz w:val="20"/>
              </w:rPr>
              <w:t> </w:t>
            </w:r>
            <w:r>
              <w:rPr>
                <w:color w:val="231F20"/>
                <w:spacing w:val="-2"/>
                <w:w w:val="105"/>
                <w:sz w:val="20"/>
              </w:rPr>
              <w:t>OPDs </w:t>
            </w:r>
            <w:r>
              <w:rPr>
                <w:color w:val="231F20"/>
                <w:w w:val="105"/>
                <w:sz w:val="20"/>
              </w:rPr>
              <w:t>and</w:t>
            </w:r>
            <w:r>
              <w:rPr>
                <w:color w:val="231F20"/>
                <w:spacing w:val="-13"/>
                <w:w w:val="105"/>
                <w:sz w:val="20"/>
              </w:rPr>
              <w:t> </w:t>
            </w:r>
            <w:r>
              <w:rPr>
                <w:color w:val="231F20"/>
                <w:w w:val="105"/>
                <w:sz w:val="20"/>
              </w:rPr>
              <w:t>PWDs</w:t>
            </w:r>
          </w:p>
          <w:p>
            <w:pPr>
              <w:pStyle w:val="TableParagraph"/>
              <w:numPr>
                <w:ilvl w:val="0"/>
                <w:numId w:val="53"/>
              </w:numPr>
              <w:tabs>
                <w:tab w:pos="451" w:val="left" w:leader="none"/>
                <w:tab w:pos="453" w:val="left" w:leader="none"/>
              </w:tabs>
              <w:spacing w:line="259" w:lineRule="auto" w:before="0" w:after="0"/>
              <w:ind w:left="453" w:right="351" w:hanging="171"/>
              <w:jc w:val="left"/>
              <w:rPr>
                <w:sz w:val="20"/>
              </w:rPr>
            </w:pPr>
            <w:r>
              <w:rPr>
                <w:color w:val="231F20"/>
                <w:w w:val="105"/>
                <w:sz w:val="20"/>
              </w:rPr>
              <w:t>Number of PWDs participating in the </w:t>
            </w:r>
            <w:r>
              <w:rPr>
                <w:color w:val="231F20"/>
                <w:sz w:val="20"/>
              </w:rPr>
              <w:t>Simulation</w:t>
            </w:r>
            <w:r>
              <w:rPr>
                <w:color w:val="231F20"/>
                <w:spacing w:val="-3"/>
                <w:sz w:val="20"/>
              </w:rPr>
              <w:t> </w:t>
            </w:r>
            <w:r>
              <w:rPr>
                <w:color w:val="231F20"/>
                <w:sz w:val="20"/>
              </w:rPr>
              <w:t>Exercise</w:t>
            </w:r>
            <w:r>
              <w:rPr>
                <w:color w:val="231F20"/>
                <w:spacing w:val="-3"/>
                <w:sz w:val="20"/>
              </w:rPr>
              <w:t> </w:t>
            </w:r>
            <w:r>
              <w:rPr>
                <w:color w:val="231F20"/>
                <w:sz w:val="20"/>
              </w:rPr>
              <w:t>(SimEx)</w:t>
            </w:r>
            <w:r>
              <w:rPr>
                <w:color w:val="231F20"/>
                <w:spacing w:val="-3"/>
                <w:sz w:val="20"/>
              </w:rPr>
              <w:t> </w:t>
            </w:r>
            <w:r>
              <w:rPr>
                <w:color w:val="231F20"/>
                <w:sz w:val="20"/>
              </w:rPr>
              <w:t>that</w:t>
            </w:r>
            <w:r>
              <w:rPr>
                <w:color w:val="231F20"/>
                <w:spacing w:val="-3"/>
                <w:sz w:val="20"/>
              </w:rPr>
              <w:t> </w:t>
            </w:r>
            <w:r>
              <w:rPr>
                <w:color w:val="231F20"/>
                <w:sz w:val="20"/>
              </w:rPr>
              <w:t>simulates </w:t>
            </w:r>
            <w:r>
              <w:rPr>
                <w:color w:val="231F20"/>
                <w:w w:val="105"/>
                <w:sz w:val="20"/>
              </w:rPr>
              <w:t>an emergency situation.</w:t>
            </w:r>
          </w:p>
          <w:p>
            <w:pPr>
              <w:pStyle w:val="TableParagraph"/>
              <w:numPr>
                <w:ilvl w:val="0"/>
                <w:numId w:val="53"/>
              </w:numPr>
              <w:tabs>
                <w:tab w:pos="451" w:val="left" w:leader="none"/>
                <w:tab w:pos="453" w:val="left" w:leader="none"/>
              </w:tabs>
              <w:spacing w:line="259" w:lineRule="auto" w:before="0" w:after="0"/>
              <w:ind w:left="453" w:right="463" w:hanging="171"/>
              <w:jc w:val="left"/>
              <w:rPr>
                <w:sz w:val="20"/>
              </w:rPr>
            </w:pPr>
            <w:r>
              <w:rPr>
                <w:color w:val="231F20"/>
                <w:sz w:val="20"/>
              </w:rPr>
              <w:t>Number of PWD representatives </w:t>
            </w:r>
            <w:r>
              <w:rPr>
                <w:color w:val="231F20"/>
                <w:sz w:val="20"/>
              </w:rPr>
              <w:t>involved </w:t>
            </w:r>
            <w:r>
              <w:rPr>
                <w:color w:val="231F20"/>
                <w:w w:val="105"/>
                <w:sz w:val="20"/>
              </w:rPr>
              <w:t>in the response planning</w:t>
            </w:r>
          </w:p>
        </w:tc>
      </w:tr>
    </w:tbl>
    <w:p>
      <w:pPr>
        <w:pStyle w:val="TableParagraph"/>
        <w:spacing w:after="0" w:line="259" w:lineRule="auto"/>
        <w:jc w:val="left"/>
        <w:rPr>
          <w:sz w:val="20"/>
        </w:rPr>
        <w:sectPr>
          <w:pgSz w:w="11910" w:h="16840"/>
          <w:pgMar w:header="695" w:footer="0" w:top="940" w:bottom="280" w:left="0" w:right="0"/>
        </w:sectPr>
      </w:pPr>
    </w:p>
    <w:p>
      <w:pPr>
        <w:pStyle w:val="BodyText"/>
      </w:pPr>
    </w:p>
    <w:p>
      <w:pPr>
        <w:pStyle w:val="BodyText"/>
      </w:pPr>
    </w:p>
    <w:p>
      <w:pPr>
        <w:pStyle w:val="BodyText"/>
      </w:pPr>
    </w:p>
    <w:p>
      <w:pPr>
        <w:pStyle w:val="BodyText"/>
        <w:spacing w:before="190"/>
      </w:pPr>
    </w:p>
    <w:p>
      <w:pPr>
        <w:pStyle w:val="BodyText"/>
        <w:spacing w:line="220" w:lineRule="auto"/>
        <w:ind w:left="1247" w:right="2329"/>
        <w:rPr>
          <w:rFonts w:ascii="Arial Black"/>
        </w:rPr>
      </w:pPr>
      <w:r>
        <w:rPr>
          <w:rFonts w:ascii="Arial Black"/>
          <w:color w:val="231F20"/>
          <w:w w:val="85"/>
        </w:rPr>
        <w:t>Change</w:t>
      </w:r>
      <w:r>
        <w:rPr>
          <w:rFonts w:ascii="Arial Black"/>
          <w:color w:val="231F20"/>
          <w:spacing w:val="-3"/>
          <w:w w:val="85"/>
        </w:rPr>
        <w:t> </w:t>
      </w:r>
      <w:r>
        <w:rPr>
          <w:rFonts w:ascii="Arial Black"/>
          <w:color w:val="231F20"/>
          <w:w w:val="85"/>
        </w:rPr>
        <w:t>Area</w:t>
      </w:r>
      <w:r>
        <w:rPr>
          <w:rFonts w:ascii="Arial Black"/>
          <w:color w:val="231F20"/>
          <w:spacing w:val="-3"/>
          <w:w w:val="85"/>
        </w:rPr>
        <w:t> </w:t>
      </w:r>
      <w:r>
        <w:rPr>
          <w:rFonts w:ascii="Arial Black"/>
          <w:color w:val="231F20"/>
          <w:w w:val="85"/>
        </w:rPr>
        <w:t>5:</w:t>
      </w:r>
      <w:r>
        <w:rPr>
          <w:rFonts w:ascii="Arial Black"/>
          <w:color w:val="231F20"/>
          <w:spacing w:val="-3"/>
          <w:w w:val="85"/>
        </w:rPr>
        <w:t> </w:t>
      </w:r>
      <w:r>
        <w:rPr>
          <w:rFonts w:ascii="Arial Black"/>
          <w:color w:val="231F20"/>
          <w:w w:val="85"/>
        </w:rPr>
        <w:t>All</w:t>
      </w:r>
      <w:r>
        <w:rPr>
          <w:rFonts w:ascii="Arial Black"/>
          <w:color w:val="231F20"/>
          <w:spacing w:val="-3"/>
          <w:w w:val="85"/>
        </w:rPr>
        <w:t> </w:t>
      </w:r>
      <w:r>
        <w:rPr>
          <w:rFonts w:ascii="Arial Black"/>
          <w:color w:val="231F20"/>
          <w:w w:val="85"/>
        </w:rPr>
        <w:t>services</w:t>
      </w:r>
      <w:r>
        <w:rPr>
          <w:rFonts w:ascii="Arial Black"/>
          <w:color w:val="231F20"/>
          <w:spacing w:val="-3"/>
          <w:w w:val="85"/>
        </w:rPr>
        <w:t> </w:t>
      </w:r>
      <w:r>
        <w:rPr>
          <w:rFonts w:ascii="Arial Black"/>
          <w:color w:val="231F20"/>
          <w:w w:val="85"/>
        </w:rPr>
        <w:t>and</w:t>
      </w:r>
      <w:r>
        <w:rPr>
          <w:rFonts w:ascii="Arial Black"/>
          <w:color w:val="231F20"/>
          <w:spacing w:val="-3"/>
          <w:w w:val="85"/>
        </w:rPr>
        <w:t> </w:t>
      </w:r>
      <w:r>
        <w:rPr>
          <w:rFonts w:ascii="Arial Black"/>
          <w:color w:val="231F20"/>
          <w:w w:val="85"/>
        </w:rPr>
        <w:t>processes</w:t>
      </w:r>
      <w:r>
        <w:rPr>
          <w:rFonts w:ascii="Arial Black"/>
          <w:color w:val="231F20"/>
          <w:spacing w:val="-3"/>
          <w:w w:val="85"/>
        </w:rPr>
        <w:t> </w:t>
      </w:r>
      <w:r>
        <w:rPr>
          <w:rFonts w:ascii="Arial Black"/>
          <w:color w:val="231F20"/>
          <w:w w:val="85"/>
        </w:rPr>
        <w:t>operating</w:t>
      </w:r>
      <w:r>
        <w:rPr>
          <w:rFonts w:ascii="Arial Black"/>
          <w:color w:val="231F20"/>
          <w:spacing w:val="-3"/>
          <w:w w:val="85"/>
        </w:rPr>
        <w:t> </w:t>
      </w:r>
      <w:r>
        <w:rPr>
          <w:rFonts w:ascii="Arial Black"/>
          <w:color w:val="231F20"/>
          <w:w w:val="85"/>
        </w:rPr>
        <w:t>as</w:t>
      </w:r>
      <w:r>
        <w:rPr>
          <w:rFonts w:ascii="Arial Black"/>
          <w:color w:val="231F20"/>
          <w:spacing w:val="-3"/>
          <w:w w:val="85"/>
        </w:rPr>
        <w:t> </w:t>
      </w:r>
      <w:r>
        <w:rPr>
          <w:rFonts w:ascii="Arial Black"/>
          <w:color w:val="231F20"/>
          <w:w w:val="85"/>
        </w:rPr>
        <w:t>part</w:t>
      </w:r>
      <w:r>
        <w:rPr>
          <w:rFonts w:ascii="Arial Black"/>
          <w:color w:val="231F20"/>
          <w:spacing w:val="-3"/>
          <w:w w:val="85"/>
        </w:rPr>
        <w:t> </w:t>
      </w:r>
      <w:r>
        <w:rPr>
          <w:rFonts w:ascii="Arial Black"/>
          <w:color w:val="231F20"/>
          <w:w w:val="85"/>
        </w:rPr>
        <w:t>of</w:t>
      </w:r>
      <w:r>
        <w:rPr>
          <w:rFonts w:ascii="Arial Black"/>
          <w:color w:val="231F20"/>
          <w:spacing w:val="-3"/>
          <w:w w:val="85"/>
        </w:rPr>
        <w:t> </w:t>
      </w:r>
      <w:r>
        <w:rPr>
          <w:rFonts w:ascii="Arial Black"/>
          <w:color w:val="231F20"/>
          <w:w w:val="85"/>
        </w:rPr>
        <w:t>Humanitarian,</w:t>
      </w:r>
      <w:r>
        <w:rPr>
          <w:rFonts w:ascii="Arial Black"/>
          <w:color w:val="231F20"/>
          <w:spacing w:val="-3"/>
          <w:w w:val="85"/>
        </w:rPr>
        <w:t> </w:t>
      </w:r>
      <w:r>
        <w:rPr>
          <w:rFonts w:ascii="Arial Black"/>
          <w:color w:val="231F20"/>
          <w:w w:val="85"/>
        </w:rPr>
        <w:t>Resilient </w:t>
      </w:r>
      <w:r>
        <w:rPr>
          <w:rFonts w:ascii="Arial Black"/>
          <w:color w:val="231F20"/>
          <w:spacing w:val="-2"/>
          <w:w w:val="90"/>
        </w:rPr>
        <w:t>Development</w:t>
      </w:r>
      <w:r>
        <w:rPr>
          <w:rFonts w:ascii="Arial Black"/>
          <w:color w:val="231F20"/>
          <w:spacing w:val="-10"/>
          <w:w w:val="90"/>
        </w:rPr>
        <w:t> </w:t>
      </w:r>
      <w:r>
        <w:rPr>
          <w:rFonts w:ascii="Arial Black"/>
          <w:color w:val="231F20"/>
          <w:spacing w:val="-2"/>
          <w:w w:val="90"/>
        </w:rPr>
        <w:t>are</w:t>
      </w:r>
      <w:r>
        <w:rPr>
          <w:rFonts w:ascii="Arial Black"/>
          <w:color w:val="231F20"/>
          <w:spacing w:val="-10"/>
          <w:w w:val="90"/>
        </w:rPr>
        <w:t> </w:t>
      </w:r>
      <w:r>
        <w:rPr>
          <w:rFonts w:ascii="Arial Black"/>
          <w:color w:val="231F20"/>
          <w:spacing w:val="-2"/>
          <w:w w:val="90"/>
        </w:rPr>
        <w:t>inclusive</w:t>
      </w:r>
      <w:r>
        <w:rPr>
          <w:rFonts w:ascii="Arial Black"/>
          <w:color w:val="231F20"/>
          <w:spacing w:val="-10"/>
          <w:w w:val="90"/>
        </w:rPr>
        <w:t> </w:t>
      </w:r>
      <w:r>
        <w:rPr>
          <w:rFonts w:ascii="Arial Black"/>
          <w:color w:val="231F20"/>
          <w:spacing w:val="-2"/>
          <w:w w:val="90"/>
        </w:rPr>
        <w:t>of</w:t>
      </w:r>
      <w:r>
        <w:rPr>
          <w:rFonts w:ascii="Arial Black"/>
          <w:color w:val="231F20"/>
          <w:spacing w:val="-10"/>
          <w:w w:val="90"/>
        </w:rPr>
        <w:t> </w:t>
      </w:r>
      <w:r>
        <w:rPr>
          <w:rFonts w:ascii="Arial Black"/>
          <w:color w:val="231F20"/>
          <w:spacing w:val="-2"/>
          <w:w w:val="90"/>
        </w:rPr>
        <w:t>and</w:t>
      </w:r>
      <w:r>
        <w:rPr>
          <w:rFonts w:ascii="Arial Black"/>
          <w:color w:val="231F20"/>
          <w:spacing w:val="-10"/>
          <w:w w:val="90"/>
        </w:rPr>
        <w:t> </w:t>
      </w:r>
      <w:r>
        <w:rPr>
          <w:rFonts w:ascii="Arial Black"/>
          <w:color w:val="231F20"/>
          <w:spacing w:val="-2"/>
          <w:w w:val="90"/>
        </w:rPr>
        <w:t>accessible</w:t>
      </w:r>
      <w:r>
        <w:rPr>
          <w:rFonts w:ascii="Arial Black"/>
          <w:color w:val="231F20"/>
          <w:spacing w:val="-10"/>
          <w:w w:val="90"/>
        </w:rPr>
        <w:t> </w:t>
      </w:r>
      <w:r>
        <w:rPr>
          <w:rFonts w:ascii="Arial Black"/>
          <w:color w:val="231F20"/>
          <w:spacing w:val="-2"/>
          <w:w w:val="90"/>
        </w:rPr>
        <w:t>to</w:t>
      </w:r>
      <w:r>
        <w:rPr>
          <w:rFonts w:ascii="Arial Black"/>
          <w:color w:val="231F20"/>
          <w:spacing w:val="-10"/>
          <w:w w:val="90"/>
        </w:rPr>
        <w:t> </w:t>
      </w:r>
      <w:r>
        <w:rPr>
          <w:rFonts w:ascii="Arial Black"/>
          <w:color w:val="231F20"/>
          <w:spacing w:val="-2"/>
          <w:w w:val="90"/>
        </w:rPr>
        <w:t>persons</w:t>
      </w:r>
      <w:r>
        <w:rPr>
          <w:rFonts w:ascii="Arial Black"/>
          <w:color w:val="231F20"/>
          <w:spacing w:val="-10"/>
          <w:w w:val="90"/>
        </w:rPr>
        <w:t> </w:t>
      </w:r>
      <w:r>
        <w:rPr>
          <w:rFonts w:ascii="Arial Black"/>
          <w:color w:val="231F20"/>
          <w:spacing w:val="-2"/>
          <w:w w:val="90"/>
        </w:rPr>
        <w:t>with</w:t>
      </w:r>
      <w:r>
        <w:rPr>
          <w:rFonts w:ascii="Arial Black"/>
          <w:color w:val="231F20"/>
          <w:spacing w:val="-10"/>
          <w:w w:val="90"/>
        </w:rPr>
        <w:t> </w:t>
      </w:r>
      <w:r>
        <w:rPr>
          <w:rFonts w:ascii="Arial Black"/>
          <w:color w:val="231F20"/>
          <w:spacing w:val="-2"/>
          <w:w w:val="90"/>
        </w:rPr>
        <w:t>disabilities.</w:t>
      </w:r>
    </w:p>
    <w:p>
      <w:pPr>
        <w:pStyle w:val="BodyText"/>
        <w:spacing w:before="248"/>
        <w:rPr>
          <w:rFonts w:ascii="Arial Black"/>
        </w:rPr>
      </w:pPr>
      <w:r>
        <w:rPr>
          <w:rFonts w:ascii="Arial Black"/>
        </w:rPr>
        <w:drawing>
          <wp:anchor distT="0" distB="0" distL="0" distR="0" allowOverlap="1" layoutInCell="1" locked="0" behindDoc="1" simplePos="0" relativeHeight="487613952">
            <wp:simplePos x="0" y="0"/>
            <wp:positionH relativeFrom="page">
              <wp:posOffset>828001</wp:posOffset>
            </wp:positionH>
            <wp:positionV relativeFrom="paragraph">
              <wp:posOffset>352271</wp:posOffset>
            </wp:positionV>
            <wp:extent cx="5975262" cy="3095625"/>
            <wp:effectExtent l="0" t="0" r="0" b="0"/>
            <wp:wrapTopAndBottom/>
            <wp:docPr id="196" name="Image 196"/>
            <wp:cNvGraphicFramePr>
              <a:graphicFrameLocks/>
            </wp:cNvGraphicFramePr>
            <a:graphic>
              <a:graphicData uri="http://schemas.openxmlformats.org/drawingml/2006/picture">
                <pic:pic>
                  <pic:nvPicPr>
                    <pic:cNvPr id="196" name="Image 196"/>
                    <pic:cNvPicPr/>
                  </pic:nvPicPr>
                  <pic:blipFill>
                    <a:blip r:embed="rId70" cstate="print"/>
                    <a:stretch>
                      <a:fillRect/>
                    </a:stretch>
                  </pic:blipFill>
                  <pic:spPr>
                    <a:xfrm>
                      <a:off x="0" y="0"/>
                      <a:ext cx="5975262" cy="3095625"/>
                    </a:xfrm>
                    <a:prstGeom prst="rect">
                      <a:avLst/>
                    </a:prstGeom>
                  </pic:spPr>
                </pic:pic>
              </a:graphicData>
            </a:graphic>
          </wp:anchor>
        </w:drawing>
      </w:r>
    </w:p>
    <w:p>
      <w:pPr>
        <w:pStyle w:val="BodyText"/>
        <w:rPr>
          <w:rFonts w:ascii="Arial Black"/>
        </w:rPr>
      </w:pPr>
    </w:p>
    <w:p>
      <w:pPr>
        <w:pStyle w:val="BodyText"/>
        <w:rPr>
          <w:rFonts w:ascii="Arial Black"/>
        </w:rPr>
      </w:pPr>
    </w:p>
    <w:p>
      <w:pPr>
        <w:pStyle w:val="BodyText"/>
        <w:rPr>
          <w:rFonts w:ascii="Arial Black"/>
        </w:rPr>
      </w:pPr>
    </w:p>
    <w:p>
      <w:pPr>
        <w:pStyle w:val="BodyText"/>
        <w:spacing w:before="108"/>
        <w:rPr>
          <w:rFonts w:ascii="Arial Black"/>
        </w:rPr>
      </w:pPr>
    </w:p>
    <w:p>
      <w:pPr>
        <w:pStyle w:val="Heading4"/>
        <w:spacing w:line="158" w:lineRule="auto"/>
        <w:ind w:left="3388"/>
      </w:pPr>
      <w:r>
        <w:rPr/>
        <mc:AlternateContent>
          <mc:Choice Requires="wps">
            <w:drawing>
              <wp:anchor distT="0" distB="0" distL="0" distR="0" allowOverlap="1" layoutInCell="1" locked="0" behindDoc="0" simplePos="0" relativeHeight="15755264">
                <wp:simplePos x="0" y="0"/>
                <wp:positionH relativeFrom="page">
                  <wp:posOffset>972345</wp:posOffset>
                </wp:positionH>
                <wp:positionV relativeFrom="paragraph">
                  <wp:posOffset>-297789</wp:posOffset>
                </wp:positionV>
                <wp:extent cx="918844" cy="901065"/>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918844" cy="901065"/>
                          <a:chExt cx="918844" cy="901065"/>
                        </a:xfrm>
                      </wpg:grpSpPr>
                      <wps:wsp>
                        <wps:cNvPr id="198" name="Graphic 198"/>
                        <wps:cNvSpPr/>
                        <wps:spPr>
                          <a:xfrm>
                            <a:off x="0" y="0"/>
                            <a:ext cx="918844" cy="901065"/>
                          </a:xfrm>
                          <a:custGeom>
                            <a:avLst/>
                            <a:gdLst/>
                            <a:ahLst/>
                            <a:cxnLst/>
                            <a:rect l="l" t="t" r="r" b="b"/>
                            <a:pathLst>
                              <a:path w="918844" h="901065">
                                <a:moveTo>
                                  <a:pt x="188966" y="2629"/>
                                </a:moveTo>
                                <a:lnTo>
                                  <a:pt x="158367" y="2629"/>
                                </a:lnTo>
                                <a:lnTo>
                                  <a:pt x="134024" y="22344"/>
                                </a:lnTo>
                                <a:lnTo>
                                  <a:pt x="127400" y="60260"/>
                                </a:lnTo>
                                <a:lnTo>
                                  <a:pt x="127283" y="60928"/>
                                </a:lnTo>
                                <a:lnTo>
                                  <a:pt x="127173" y="61558"/>
                                </a:lnTo>
                                <a:lnTo>
                                  <a:pt x="14345" y="61558"/>
                                </a:lnTo>
                                <a:lnTo>
                                  <a:pt x="10171" y="63372"/>
                                </a:lnTo>
                                <a:lnTo>
                                  <a:pt x="4855" y="67859"/>
                                </a:lnTo>
                                <a:lnTo>
                                  <a:pt x="683" y="73520"/>
                                </a:lnTo>
                                <a:lnTo>
                                  <a:pt x="247" y="76531"/>
                                </a:lnTo>
                                <a:lnTo>
                                  <a:pt x="140" y="77274"/>
                                </a:lnTo>
                                <a:lnTo>
                                  <a:pt x="43" y="77944"/>
                                </a:lnTo>
                                <a:lnTo>
                                  <a:pt x="0" y="125272"/>
                                </a:lnTo>
                                <a:lnTo>
                                  <a:pt x="1459" y="872008"/>
                                </a:lnTo>
                                <a:lnTo>
                                  <a:pt x="1496" y="891236"/>
                                </a:lnTo>
                                <a:lnTo>
                                  <a:pt x="6437" y="899142"/>
                                </a:lnTo>
                                <a:lnTo>
                                  <a:pt x="904327" y="900799"/>
                                </a:lnTo>
                                <a:lnTo>
                                  <a:pt x="911483" y="899142"/>
                                </a:lnTo>
                                <a:lnTo>
                                  <a:pt x="915836" y="894302"/>
                                </a:lnTo>
                                <a:lnTo>
                                  <a:pt x="918003" y="887535"/>
                                </a:lnTo>
                                <a:lnTo>
                                  <a:pt x="918601" y="880098"/>
                                </a:lnTo>
                                <a:lnTo>
                                  <a:pt x="918593" y="872008"/>
                                </a:lnTo>
                                <a:lnTo>
                                  <a:pt x="31849" y="872008"/>
                                </a:lnTo>
                                <a:lnTo>
                                  <a:pt x="31849" y="220460"/>
                                </a:lnTo>
                                <a:lnTo>
                                  <a:pt x="917913" y="220460"/>
                                </a:lnTo>
                                <a:lnTo>
                                  <a:pt x="917814" y="125272"/>
                                </a:lnTo>
                                <a:lnTo>
                                  <a:pt x="174970" y="125272"/>
                                </a:lnTo>
                                <a:lnTo>
                                  <a:pt x="164995" y="123326"/>
                                </a:lnTo>
                                <a:lnTo>
                                  <a:pt x="159053" y="113895"/>
                                </a:lnTo>
                                <a:lnTo>
                                  <a:pt x="158345" y="101640"/>
                                </a:lnTo>
                                <a:lnTo>
                                  <a:pt x="158245" y="99908"/>
                                </a:lnTo>
                                <a:lnTo>
                                  <a:pt x="158125" y="97833"/>
                                </a:lnTo>
                                <a:lnTo>
                                  <a:pt x="158271" y="79225"/>
                                </a:lnTo>
                                <a:lnTo>
                                  <a:pt x="158329" y="71955"/>
                                </a:lnTo>
                                <a:lnTo>
                                  <a:pt x="159830" y="47423"/>
                                </a:lnTo>
                                <a:lnTo>
                                  <a:pt x="159856" y="47002"/>
                                </a:lnTo>
                                <a:lnTo>
                                  <a:pt x="162901" y="33720"/>
                                </a:lnTo>
                                <a:lnTo>
                                  <a:pt x="171503" y="29228"/>
                                </a:lnTo>
                                <a:lnTo>
                                  <a:pt x="215532" y="29228"/>
                                </a:lnTo>
                                <a:lnTo>
                                  <a:pt x="214045" y="22344"/>
                                </a:lnTo>
                                <a:lnTo>
                                  <a:pt x="214014" y="22200"/>
                                </a:lnTo>
                                <a:lnTo>
                                  <a:pt x="188966" y="2629"/>
                                </a:lnTo>
                                <a:close/>
                              </a:path>
                              <a:path w="918844" h="901065">
                                <a:moveTo>
                                  <a:pt x="917913" y="220460"/>
                                </a:moveTo>
                                <a:lnTo>
                                  <a:pt x="886674" y="220460"/>
                                </a:lnTo>
                                <a:lnTo>
                                  <a:pt x="886674" y="872008"/>
                                </a:lnTo>
                                <a:lnTo>
                                  <a:pt x="918593" y="872008"/>
                                </a:lnTo>
                                <a:lnTo>
                                  <a:pt x="917913" y="220460"/>
                                </a:lnTo>
                                <a:close/>
                              </a:path>
                              <a:path w="918844" h="901065">
                                <a:moveTo>
                                  <a:pt x="215532" y="29228"/>
                                </a:moveTo>
                                <a:lnTo>
                                  <a:pt x="171503" y="29228"/>
                                </a:lnTo>
                                <a:lnTo>
                                  <a:pt x="179944" y="31103"/>
                                </a:lnTo>
                                <a:lnTo>
                                  <a:pt x="186775" y="37713"/>
                                </a:lnTo>
                                <a:lnTo>
                                  <a:pt x="191812" y="73520"/>
                                </a:lnTo>
                                <a:lnTo>
                                  <a:pt x="191928" y="79225"/>
                                </a:lnTo>
                                <a:lnTo>
                                  <a:pt x="191655" y="97833"/>
                                </a:lnTo>
                                <a:lnTo>
                                  <a:pt x="191650" y="98117"/>
                                </a:lnTo>
                                <a:lnTo>
                                  <a:pt x="190650" y="110732"/>
                                </a:lnTo>
                                <a:lnTo>
                                  <a:pt x="184893" y="120740"/>
                                </a:lnTo>
                                <a:lnTo>
                                  <a:pt x="174970" y="125272"/>
                                </a:lnTo>
                                <a:lnTo>
                                  <a:pt x="917814" y="125272"/>
                                </a:lnTo>
                                <a:lnTo>
                                  <a:pt x="917814" y="125121"/>
                                </a:lnTo>
                                <a:lnTo>
                                  <a:pt x="459376" y="125121"/>
                                </a:lnTo>
                                <a:lnTo>
                                  <a:pt x="450010" y="122526"/>
                                </a:lnTo>
                                <a:lnTo>
                                  <a:pt x="443444" y="115508"/>
                                </a:lnTo>
                                <a:lnTo>
                                  <a:pt x="441606" y="101640"/>
                                </a:lnTo>
                                <a:lnTo>
                                  <a:pt x="441150" y="79225"/>
                                </a:lnTo>
                                <a:lnTo>
                                  <a:pt x="441175" y="76531"/>
                                </a:lnTo>
                                <a:lnTo>
                                  <a:pt x="441282" y="73520"/>
                                </a:lnTo>
                                <a:lnTo>
                                  <a:pt x="441338" y="71955"/>
                                </a:lnTo>
                                <a:lnTo>
                                  <a:pt x="441444" y="69000"/>
                                </a:lnTo>
                                <a:lnTo>
                                  <a:pt x="441536" y="66422"/>
                                </a:lnTo>
                                <a:lnTo>
                                  <a:pt x="441645" y="63372"/>
                                </a:lnTo>
                                <a:lnTo>
                                  <a:pt x="441710" y="61558"/>
                                </a:lnTo>
                                <a:lnTo>
                                  <a:pt x="222517" y="61558"/>
                                </a:lnTo>
                                <a:lnTo>
                                  <a:pt x="215532" y="29228"/>
                                </a:lnTo>
                                <a:close/>
                              </a:path>
                              <a:path w="918844" h="901065">
                                <a:moveTo>
                                  <a:pt x="502112" y="30900"/>
                                </a:moveTo>
                                <a:lnTo>
                                  <a:pt x="461798" y="30900"/>
                                </a:lnTo>
                                <a:lnTo>
                                  <a:pt x="469965" y="33351"/>
                                </a:lnTo>
                                <a:lnTo>
                                  <a:pt x="473555" y="37713"/>
                                </a:lnTo>
                                <a:lnTo>
                                  <a:pt x="473555" y="117171"/>
                                </a:lnTo>
                                <a:lnTo>
                                  <a:pt x="468304" y="123326"/>
                                </a:lnTo>
                                <a:lnTo>
                                  <a:pt x="459376" y="125121"/>
                                </a:lnTo>
                                <a:lnTo>
                                  <a:pt x="917814" y="125121"/>
                                </a:lnTo>
                                <a:lnTo>
                                  <a:pt x="917814" y="124944"/>
                                </a:lnTo>
                                <a:lnTo>
                                  <a:pt x="743672" y="124944"/>
                                </a:lnTo>
                                <a:lnTo>
                                  <a:pt x="732749" y="123001"/>
                                </a:lnTo>
                                <a:lnTo>
                                  <a:pt x="727784" y="117171"/>
                                </a:lnTo>
                                <a:lnTo>
                                  <a:pt x="727366" y="101640"/>
                                </a:lnTo>
                                <a:lnTo>
                                  <a:pt x="726612" y="79225"/>
                                </a:lnTo>
                                <a:lnTo>
                                  <a:pt x="726487" y="69000"/>
                                </a:lnTo>
                                <a:lnTo>
                                  <a:pt x="726434" y="61558"/>
                                </a:lnTo>
                                <a:lnTo>
                                  <a:pt x="505345" y="61558"/>
                                </a:lnTo>
                                <a:lnTo>
                                  <a:pt x="502133" y="31103"/>
                                </a:lnTo>
                                <a:lnTo>
                                  <a:pt x="502112" y="30900"/>
                                </a:lnTo>
                                <a:close/>
                              </a:path>
                              <a:path w="918844" h="901065">
                                <a:moveTo>
                                  <a:pt x="785591" y="30900"/>
                                </a:moveTo>
                                <a:lnTo>
                                  <a:pt x="745415" y="30900"/>
                                </a:lnTo>
                                <a:lnTo>
                                  <a:pt x="755248" y="34396"/>
                                </a:lnTo>
                                <a:lnTo>
                                  <a:pt x="759559" y="40882"/>
                                </a:lnTo>
                                <a:lnTo>
                                  <a:pt x="759559" y="117171"/>
                                </a:lnTo>
                                <a:lnTo>
                                  <a:pt x="754594" y="123001"/>
                                </a:lnTo>
                                <a:lnTo>
                                  <a:pt x="743672" y="124944"/>
                                </a:lnTo>
                                <a:lnTo>
                                  <a:pt x="917814" y="124944"/>
                                </a:lnTo>
                                <a:lnTo>
                                  <a:pt x="917763" y="76531"/>
                                </a:lnTo>
                                <a:lnTo>
                                  <a:pt x="894710" y="62205"/>
                                </a:lnTo>
                                <a:lnTo>
                                  <a:pt x="817823" y="62205"/>
                                </a:lnTo>
                                <a:lnTo>
                                  <a:pt x="791322" y="61558"/>
                                </a:lnTo>
                                <a:lnTo>
                                  <a:pt x="785629" y="31103"/>
                                </a:lnTo>
                                <a:lnTo>
                                  <a:pt x="785591" y="30900"/>
                                </a:lnTo>
                                <a:close/>
                              </a:path>
                              <a:path w="918844" h="901065">
                                <a:moveTo>
                                  <a:pt x="855006" y="60928"/>
                                </a:moveTo>
                                <a:lnTo>
                                  <a:pt x="817823" y="62205"/>
                                </a:lnTo>
                                <a:lnTo>
                                  <a:pt x="894710" y="62205"/>
                                </a:lnTo>
                                <a:lnTo>
                                  <a:pt x="890513" y="61181"/>
                                </a:lnTo>
                                <a:lnTo>
                                  <a:pt x="855006" y="60928"/>
                                </a:lnTo>
                                <a:close/>
                              </a:path>
                              <a:path w="918844" h="901065">
                                <a:moveTo>
                                  <a:pt x="458790" y="0"/>
                                </a:moveTo>
                                <a:lnTo>
                                  <a:pt x="433859" y="6752"/>
                                </a:lnTo>
                                <a:lnTo>
                                  <a:pt x="416250" y="27246"/>
                                </a:lnTo>
                                <a:lnTo>
                                  <a:pt x="413295" y="60260"/>
                                </a:lnTo>
                                <a:lnTo>
                                  <a:pt x="413178" y="61558"/>
                                </a:lnTo>
                                <a:lnTo>
                                  <a:pt x="441710" y="61558"/>
                                </a:lnTo>
                                <a:lnTo>
                                  <a:pt x="441926" y="55517"/>
                                </a:lnTo>
                                <a:lnTo>
                                  <a:pt x="441974" y="54168"/>
                                </a:lnTo>
                                <a:lnTo>
                                  <a:pt x="444003" y="40882"/>
                                </a:lnTo>
                                <a:lnTo>
                                  <a:pt x="444129" y="40057"/>
                                </a:lnTo>
                                <a:lnTo>
                                  <a:pt x="451674" y="32396"/>
                                </a:lnTo>
                                <a:lnTo>
                                  <a:pt x="451251" y="32396"/>
                                </a:lnTo>
                                <a:lnTo>
                                  <a:pt x="461001" y="30900"/>
                                </a:lnTo>
                                <a:lnTo>
                                  <a:pt x="502112" y="30900"/>
                                </a:lnTo>
                                <a:lnTo>
                                  <a:pt x="501749" y="27461"/>
                                </a:lnTo>
                                <a:lnTo>
                                  <a:pt x="483825" y="6924"/>
                                </a:lnTo>
                                <a:lnTo>
                                  <a:pt x="458790" y="0"/>
                                </a:lnTo>
                                <a:close/>
                              </a:path>
                              <a:path w="918844" h="901065">
                                <a:moveTo>
                                  <a:pt x="759582" y="2629"/>
                                </a:moveTo>
                                <a:lnTo>
                                  <a:pt x="728686" y="2629"/>
                                </a:lnTo>
                                <a:lnTo>
                                  <a:pt x="704015" y="22200"/>
                                </a:lnTo>
                                <a:lnTo>
                                  <a:pt x="696134" y="60928"/>
                                </a:lnTo>
                                <a:lnTo>
                                  <a:pt x="696083" y="61181"/>
                                </a:lnTo>
                                <a:lnTo>
                                  <a:pt x="696006" y="61558"/>
                                </a:lnTo>
                                <a:lnTo>
                                  <a:pt x="726434" y="61558"/>
                                </a:lnTo>
                                <a:lnTo>
                                  <a:pt x="726391" y="55517"/>
                                </a:lnTo>
                                <a:lnTo>
                                  <a:pt x="727784" y="40882"/>
                                </a:lnTo>
                                <a:lnTo>
                                  <a:pt x="734710" y="32396"/>
                                </a:lnTo>
                                <a:lnTo>
                                  <a:pt x="745415" y="30900"/>
                                </a:lnTo>
                                <a:lnTo>
                                  <a:pt x="785591" y="30900"/>
                                </a:lnTo>
                                <a:lnTo>
                                  <a:pt x="783992" y="22344"/>
                                </a:lnTo>
                                <a:lnTo>
                                  <a:pt x="783965" y="22200"/>
                                </a:lnTo>
                                <a:lnTo>
                                  <a:pt x="759582" y="2629"/>
                                </a:lnTo>
                                <a:close/>
                              </a:path>
                            </a:pathLst>
                          </a:custGeom>
                          <a:solidFill>
                            <a:srgbClr val="304480"/>
                          </a:solidFill>
                        </wps:spPr>
                        <wps:bodyPr wrap="square" lIns="0" tIns="0" rIns="0" bIns="0" rtlCol="0">
                          <a:prstTxWarp prst="textNoShape">
                            <a:avLst/>
                          </a:prstTxWarp>
                          <a:noAutofit/>
                        </wps:bodyPr>
                      </wps:wsp>
                      <wps:wsp>
                        <wps:cNvPr id="199" name="Graphic 199"/>
                        <wps:cNvSpPr/>
                        <wps:spPr>
                          <a:xfrm>
                            <a:off x="95525" y="251284"/>
                            <a:ext cx="584835" cy="587375"/>
                          </a:xfrm>
                          <a:custGeom>
                            <a:avLst/>
                            <a:gdLst/>
                            <a:ahLst/>
                            <a:cxnLst/>
                            <a:rect l="l" t="t" r="r" b="b"/>
                            <a:pathLst>
                              <a:path w="584835" h="587375">
                                <a:moveTo>
                                  <a:pt x="100573" y="32460"/>
                                </a:moveTo>
                                <a:lnTo>
                                  <a:pt x="57239" y="32460"/>
                                </a:lnTo>
                                <a:lnTo>
                                  <a:pt x="72942" y="32765"/>
                                </a:lnTo>
                                <a:lnTo>
                                  <a:pt x="73828" y="45942"/>
                                </a:lnTo>
                                <a:lnTo>
                                  <a:pt x="77129" y="59724"/>
                                </a:lnTo>
                                <a:lnTo>
                                  <a:pt x="79178" y="73177"/>
                                </a:lnTo>
                                <a:lnTo>
                                  <a:pt x="76307" y="85368"/>
                                </a:lnTo>
                                <a:lnTo>
                                  <a:pt x="64845" y="98079"/>
                                </a:lnTo>
                                <a:lnTo>
                                  <a:pt x="46843" y="114391"/>
                                </a:lnTo>
                                <a:lnTo>
                                  <a:pt x="30023" y="130459"/>
                                </a:lnTo>
                                <a:lnTo>
                                  <a:pt x="22103" y="142442"/>
                                </a:lnTo>
                                <a:lnTo>
                                  <a:pt x="56711" y="301446"/>
                                </a:lnTo>
                                <a:lnTo>
                                  <a:pt x="34777" y="343729"/>
                                </a:lnTo>
                                <a:lnTo>
                                  <a:pt x="24258" y="387955"/>
                                </a:lnTo>
                                <a:lnTo>
                                  <a:pt x="24361" y="402449"/>
                                </a:lnTo>
                                <a:lnTo>
                                  <a:pt x="24473" y="418403"/>
                                </a:lnTo>
                                <a:lnTo>
                                  <a:pt x="35129" y="474398"/>
                                </a:lnTo>
                                <a:lnTo>
                                  <a:pt x="55349" y="512693"/>
                                </a:lnTo>
                                <a:lnTo>
                                  <a:pt x="84645" y="545091"/>
                                </a:lnTo>
                                <a:lnTo>
                                  <a:pt x="122433" y="569630"/>
                                </a:lnTo>
                                <a:lnTo>
                                  <a:pt x="168128" y="584351"/>
                                </a:lnTo>
                                <a:lnTo>
                                  <a:pt x="212693" y="587031"/>
                                </a:lnTo>
                                <a:lnTo>
                                  <a:pt x="254158" y="579068"/>
                                </a:lnTo>
                                <a:lnTo>
                                  <a:pt x="291416" y="561866"/>
                                </a:lnTo>
                                <a:lnTo>
                                  <a:pt x="297372" y="557199"/>
                                </a:lnTo>
                                <a:lnTo>
                                  <a:pt x="204704" y="557199"/>
                                </a:lnTo>
                                <a:lnTo>
                                  <a:pt x="162163" y="553152"/>
                                </a:lnTo>
                                <a:lnTo>
                                  <a:pt x="126656" y="539266"/>
                                </a:lnTo>
                                <a:lnTo>
                                  <a:pt x="77023" y="489364"/>
                                </a:lnTo>
                                <a:lnTo>
                                  <a:pt x="56368" y="422267"/>
                                </a:lnTo>
                                <a:lnTo>
                                  <a:pt x="56446" y="418403"/>
                                </a:lnTo>
                                <a:lnTo>
                                  <a:pt x="56570" y="412269"/>
                                </a:lnTo>
                                <a:lnTo>
                                  <a:pt x="56657" y="407969"/>
                                </a:lnTo>
                                <a:lnTo>
                                  <a:pt x="56769" y="402449"/>
                                </a:lnTo>
                                <a:lnTo>
                                  <a:pt x="56855" y="398188"/>
                                </a:lnTo>
                                <a:lnTo>
                                  <a:pt x="56933" y="394292"/>
                                </a:lnTo>
                                <a:lnTo>
                                  <a:pt x="65253" y="352754"/>
                                </a:lnTo>
                                <a:lnTo>
                                  <a:pt x="104241" y="295600"/>
                                </a:lnTo>
                                <a:lnTo>
                                  <a:pt x="142415" y="274281"/>
                                </a:lnTo>
                                <a:lnTo>
                                  <a:pt x="82530" y="274281"/>
                                </a:lnTo>
                                <a:lnTo>
                                  <a:pt x="79850" y="255764"/>
                                </a:lnTo>
                                <a:lnTo>
                                  <a:pt x="111067" y="236155"/>
                                </a:lnTo>
                                <a:lnTo>
                                  <a:pt x="421118" y="236155"/>
                                </a:lnTo>
                                <a:lnTo>
                                  <a:pt x="419593" y="227481"/>
                                </a:lnTo>
                                <a:lnTo>
                                  <a:pt x="351707" y="227481"/>
                                </a:lnTo>
                                <a:lnTo>
                                  <a:pt x="338034" y="225493"/>
                                </a:lnTo>
                                <a:lnTo>
                                  <a:pt x="336665" y="223417"/>
                                </a:lnTo>
                                <a:lnTo>
                                  <a:pt x="69805" y="223417"/>
                                </a:lnTo>
                                <a:lnTo>
                                  <a:pt x="57028" y="152094"/>
                                </a:lnTo>
                                <a:lnTo>
                                  <a:pt x="61507" y="143982"/>
                                </a:lnTo>
                                <a:lnTo>
                                  <a:pt x="70311" y="135020"/>
                                </a:lnTo>
                                <a:lnTo>
                                  <a:pt x="80037" y="126214"/>
                                </a:lnTo>
                                <a:lnTo>
                                  <a:pt x="87280" y="118566"/>
                                </a:lnTo>
                                <a:lnTo>
                                  <a:pt x="118010" y="118566"/>
                                </a:lnTo>
                                <a:lnTo>
                                  <a:pt x="100712" y="33147"/>
                                </a:lnTo>
                                <a:lnTo>
                                  <a:pt x="100634" y="32765"/>
                                </a:lnTo>
                                <a:lnTo>
                                  <a:pt x="100573" y="32460"/>
                                </a:lnTo>
                                <a:close/>
                              </a:path>
                              <a:path w="584835" h="587375">
                                <a:moveTo>
                                  <a:pt x="428407" y="277595"/>
                                </a:moveTo>
                                <a:lnTo>
                                  <a:pt x="395293" y="277595"/>
                                </a:lnTo>
                                <a:lnTo>
                                  <a:pt x="399039" y="279361"/>
                                </a:lnTo>
                                <a:lnTo>
                                  <a:pt x="399446" y="281863"/>
                                </a:lnTo>
                                <a:lnTo>
                                  <a:pt x="400182" y="285520"/>
                                </a:lnTo>
                                <a:lnTo>
                                  <a:pt x="406930" y="324312"/>
                                </a:lnTo>
                                <a:lnTo>
                                  <a:pt x="412649" y="363498"/>
                                </a:lnTo>
                                <a:lnTo>
                                  <a:pt x="418515" y="402449"/>
                                </a:lnTo>
                                <a:lnTo>
                                  <a:pt x="425798" y="441184"/>
                                </a:lnTo>
                                <a:lnTo>
                                  <a:pt x="414695" y="451779"/>
                                </a:lnTo>
                                <a:lnTo>
                                  <a:pt x="404283" y="460380"/>
                                </a:lnTo>
                                <a:lnTo>
                                  <a:pt x="394936" y="470363"/>
                                </a:lnTo>
                                <a:lnTo>
                                  <a:pt x="387025" y="485101"/>
                                </a:lnTo>
                                <a:lnTo>
                                  <a:pt x="380022" y="521651"/>
                                </a:lnTo>
                                <a:lnTo>
                                  <a:pt x="387780" y="550153"/>
                                </a:lnTo>
                                <a:lnTo>
                                  <a:pt x="406385" y="570344"/>
                                </a:lnTo>
                                <a:lnTo>
                                  <a:pt x="431923" y="581963"/>
                                </a:lnTo>
                                <a:lnTo>
                                  <a:pt x="460480" y="584746"/>
                                </a:lnTo>
                                <a:lnTo>
                                  <a:pt x="488142" y="578431"/>
                                </a:lnTo>
                                <a:lnTo>
                                  <a:pt x="510993" y="562758"/>
                                </a:lnTo>
                                <a:lnTo>
                                  <a:pt x="513987" y="557398"/>
                                </a:lnTo>
                                <a:lnTo>
                                  <a:pt x="450375" y="557398"/>
                                </a:lnTo>
                                <a:lnTo>
                                  <a:pt x="421980" y="540562"/>
                                </a:lnTo>
                                <a:lnTo>
                                  <a:pt x="411852" y="508714"/>
                                </a:lnTo>
                                <a:lnTo>
                                  <a:pt x="431995" y="477750"/>
                                </a:lnTo>
                                <a:lnTo>
                                  <a:pt x="464227" y="477750"/>
                                </a:lnTo>
                                <a:lnTo>
                                  <a:pt x="463848" y="474534"/>
                                </a:lnTo>
                                <a:lnTo>
                                  <a:pt x="514894" y="474534"/>
                                </a:lnTo>
                                <a:lnTo>
                                  <a:pt x="501351" y="459302"/>
                                </a:lnTo>
                                <a:lnTo>
                                  <a:pt x="479880" y="445886"/>
                                </a:lnTo>
                                <a:lnTo>
                                  <a:pt x="455821" y="436447"/>
                                </a:lnTo>
                                <a:lnTo>
                                  <a:pt x="444988" y="363498"/>
                                </a:lnTo>
                                <a:lnTo>
                                  <a:pt x="485793" y="357237"/>
                                </a:lnTo>
                                <a:lnTo>
                                  <a:pt x="517960" y="357237"/>
                                </a:lnTo>
                                <a:lnTo>
                                  <a:pt x="515838" y="350628"/>
                                </a:lnTo>
                                <a:lnTo>
                                  <a:pt x="509313" y="334682"/>
                                </a:lnTo>
                                <a:lnTo>
                                  <a:pt x="438448" y="334682"/>
                                </a:lnTo>
                                <a:lnTo>
                                  <a:pt x="428407" y="277595"/>
                                </a:lnTo>
                                <a:close/>
                              </a:path>
                              <a:path w="584835" h="587375">
                                <a:moveTo>
                                  <a:pt x="514894" y="474534"/>
                                </a:moveTo>
                                <a:lnTo>
                                  <a:pt x="463848" y="474534"/>
                                </a:lnTo>
                                <a:lnTo>
                                  <a:pt x="483357" y="483707"/>
                                </a:lnTo>
                                <a:lnTo>
                                  <a:pt x="493826" y="502112"/>
                                </a:lnTo>
                                <a:lnTo>
                                  <a:pt x="493933" y="502387"/>
                                </a:lnTo>
                                <a:lnTo>
                                  <a:pt x="494654" y="521651"/>
                                </a:lnTo>
                                <a:lnTo>
                                  <a:pt x="494750" y="524208"/>
                                </a:lnTo>
                                <a:lnTo>
                                  <a:pt x="485006" y="543368"/>
                                </a:lnTo>
                                <a:lnTo>
                                  <a:pt x="450375" y="557398"/>
                                </a:lnTo>
                                <a:lnTo>
                                  <a:pt x="513987" y="557398"/>
                                </a:lnTo>
                                <a:lnTo>
                                  <a:pt x="525089" y="537520"/>
                                </a:lnTo>
                                <a:lnTo>
                                  <a:pt x="525148" y="536832"/>
                                </a:lnTo>
                                <a:lnTo>
                                  <a:pt x="526480" y="505373"/>
                                </a:lnTo>
                                <a:lnTo>
                                  <a:pt x="526549" y="502112"/>
                                </a:lnTo>
                                <a:lnTo>
                                  <a:pt x="517754" y="477750"/>
                                </a:lnTo>
                                <a:lnTo>
                                  <a:pt x="514894" y="474534"/>
                                </a:lnTo>
                                <a:close/>
                              </a:path>
                              <a:path w="584835" h="587375">
                                <a:moveTo>
                                  <a:pt x="426083" y="264385"/>
                                </a:moveTo>
                                <a:lnTo>
                                  <a:pt x="216729" y="264385"/>
                                </a:lnTo>
                                <a:lnTo>
                                  <a:pt x="253395" y="272272"/>
                                </a:lnTo>
                                <a:lnTo>
                                  <a:pt x="283871" y="287819"/>
                                </a:lnTo>
                                <a:lnTo>
                                  <a:pt x="308137" y="309602"/>
                                </a:lnTo>
                                <a:lnTo>
                                  <a:pt x="326172" y="336197"/>
                                </a:lnTo>
                                <a:lnTo>
                                  <a:pt x="337955" y="366182"/>
                                </a:lnTo>
                                <a:lnTo>
                                  <a:pt x="343464" y="398188"/>
                                </a:lnTo>
                                <a:lnTo>
                                  <a:pt x="342728" y="428799"/>
                                </a:lnTo>
                                <a:lnTo>
                                  <a:pt x="342684" y="430621"/>
                                </a:lnTo>
                                <a:lnTo>
                                  <a:pt x="322162" y="491531"/>
                                </a:lnTo>
                                <a:lnTo>
                                  <a:pt x="276223" y="537520"/>
                                </a:lnTo>
                                <a:lnTo>
                                  <a:pt x="204704" y="557199"/>
                                </a:lnTo>
                                <a:lnTo>
                                  <a:pt x="297372" y="557199"/>
                                </a:lnTo>
                                <a:lnTo>
                                  <a:pt x="323359" y="536832"/>
                                </a:lnTo>
                                <a:lnTo>
                                  <a:pt x="348878" y="505373"/>
                                </a:lnTo>
                                <a:lnTo>
                                  <a:pt x="366865" y="468893"/>
                                </a:lnTo>
                                <a:lnTo>
                                  <a:pt x="376213" y="428799"/>
                                </a:lnTo>
                                <a:lnTo>
                                  <a:pt x="376115" y="418403"/>
                                </a:lnTo>
                                <a:lnTo>
                                  <a:pt x="376017" y="407969"/>
                                </a:lnTo>
                                <a:lnTo>
                                  <a:pt x="364646" y="343729"/>
                                </a:lnTo>
                                <a:lnTo>
                                  <a:pt x="333558" y="290194"/>
                                </a:lnTo>
                                <a:lnTo>
                                  <a:pt x="395293" y="277595"/>
                                </a:lnTo>
                                <a:lnTo>
                                  <a:pt x="428407" y="277595"/>
                                </a:lnTo>
                                <a:lnTo>
                                  <a:pt x="426083" y="264385"/>
                                </a:lnTo>
                                <a:close/>
                              </a:path>
                              <a:path w="584835" h="587375">
                                <a:moveTo>
                                  <a:pt x="464227" y="477750"/>
                                </a:moveTo>
                                <a:lnTo>
                                  <a:pt x="432031" y="477750"/>
                                </a:lnTo>
                                <a:lnTo>
                                  <a:pt x="434637" y="489165"/>
                                </a:lnTo>
                                <a:lnTo>
                                  <a:pt x="434682" y="489364"/>
                                </a:lnTo>
                                <a:lnTo>
                                  <a:pt x="434764" y="489724"/>
                                </a:lnTo>
                                <a:lnTo>
                                  <a:pt x="433818" y="502112"/>
                                </a:lnTo>
                                <a:lnTo>
                                  <a:pt x="432568" y="514024"/>
                                </a:lnTo>
                                <a:lnTo>
                                  <a:pt x="434327" y="524208"/>
                                </a:lnTo>
                                <a:lnTo>
                                  <a:pt x="434396" y="524610"/>
                                </a:lnTo>
                                <a:lnTo>
                                  <a:pt x="440889" y="532047"/>
                                </a:lnTo>
                                <a:lnTo>
                                  <a:pt x="450051" y="535097"/>
                                </a:lnTo>
                                <a:lnTo>
                                  <a:pt x="459976" y="533933"/>
                                </a:lnTo>
                                <a:lnTo>
                                  <a:pt x="468762" y="528725"/>
                                </a:lnTo>
                                <a:lnTo>
                                  <a:pt x="475801" y="515230"/>
                                </a:lnTo>
                                <a:lnTo>
                                  <a:pt x="472149" y="502387"/>
                                </a:lnTo>
                                <a:lnTo>
                                  <a:pt x="465673" y="489364"/>
                                </a:lnTo>
                                <a:lnTo>
                                  <a:pt x="465575" y="489165"/>
                                </a:lnTo>
                                <a:lnTo>
                                  <a:pt x="464227" y="477750"/>
                                </a:lnTo>
                                <a:close/>
                              </a:path>
                              <a:path w="584835" h="587375">
                                <a:moveTo>
                                  <a:pt x="517960" y="357237"/>
                                </a:moveTo>
                                <a:lnTo>
                                  <a:pt x="485793" y="357237"/>
                                </a:lnTo>
                                <a:lnTo>
                                  <a:pt x="490701" y="373568"/>
                                </a:lnTo>
                                <a:lnTo>
                                  <a:pt x="496387" y="394292"/>
                                </a:lnTo>
                                <a:lnTo>
                                  <a:pt x="504465" y="412269"/>
                                </a:lnTo>
                                <a:lnTo>
                                  <a:pt x="516553" y="420356"/>
                                </a:lnTo>
                                <a:lnTo>
                                  <a:pt x="527765" y="418403"/>
                                </a:lnTo>
                                <a:lnTo>
                                  <a:pt x="565302" y="407969"/>
                                </a:lnTo>
                                <a:lnTo>
                                  <a:pt x="584534" y="390576"/>
                                </a:lnTo>
                                <a:lnTo>
                                  <a:pt x="583870" y="385418"/>
                                </a:lnTo>
                                <a:lnTo>
                                  <a:pt x="527551" y="385418"/>
                                </a:lnTo>
                                <a:lnTo>
                                  <a:pt x="522347" y="370897"/>
                                </a:lnTo>
                                <a:lnTo>
                                  <a:pt x="517960" y="357237"/>
                                </a:lnTo>
                                <a:close/>
                              </a:path>
                              <a:path w="584835" h="587375">
                                <a:moveTo>
                                  <a:pt x="564871" y="376253"/>
                                </a:moveTo>
                                <a:lnTo>
                                  <a:pt x="549215" y="380075"/>
                                </a:lnTo>
                                <a:lnTo>
                                  <a:pt x="535395" y="384606"/>
                                </a:lnTo>
                                <a:lnTo>
                                  <a:pt x="527551" y="385418"/>
                                </a:lnTo>
                                <a:lnTo>
                                  <a:pt x="583870" y="385418"/>
                                </a:lnTo>
                                <a:lnTo>
                                  <a:pt x="583567" y="383061"/>
                                </a:lnTo>
                                <a:lnTo>
                                  <a:pt x="578224" y="377570"/>
                                </a:lnTo>
                                <a:lnTo>
                                  <a:pt x="564871" y="376253"/>
                                </a:lnTo>
                                <a:close/>
                              </a:path>
                              <a:path w="584835" h="587375">
                                <a:moveTo>
                                  <a:pt x="499687" y="322439"/>
                                </a:moveTo>
                                <a:lnTo>
                                  <a:pt x="438448" y="334682"/>
                                </a:lnTo>
                                <a:lnTo>
                                  <a:pt x="509313" y="334682"/>
                                </a:lnTo>
                                <a:lnTo>
                                  <a:pt x="508220" y="332010"/>
                                </a:lnTo>
                                <a:lnTo>
                                  <a:pt x="499687" y="322439"/>
                                </a:lnTo>
                                <a:close/>
                              </a:path>
                              <a:path w="584835" h="587375">
                                <a:moveTo>
                                  <a:pt x="421118" y="236155"/>
                                </a:moveTo>
                                <a:lnTo>
                                  <a:pt x="111067" y="236155"/>
                                </a:lnTo>
                                <a:lnTo>
                                  <a:pt x="109632" y="241756"/>
                                </a:lnTo>
                                <a:lnTo>
                                  <a:pt x="115461" y="250938"/>
                                </a:lnTo>
                                <a:lnTo>
                                  <a:pt x="112870" y="255193"/>
                                </a:lnTo>
                                <a:lnTo>
                                  <a:pt x="107973" y="258988"/>
                                </a:lnTo>
                                <a:lnTo>
                                  <a:pt x="97976" y="265760"/>
                                </a:lnTo>
                                <a:lnTo>
                                  <a:pt x="87842" y="272021"/>
                                </a:lnTo>
                                <a:lnTo>
                                  <a:pt x="82530" y="274281"/>
                                </a:lnTo>
                                <a:lnTo>
                                  <a:pt x="142415" y="274281"/>
                                </a:lnTo>
                                <a:lnTo>
                                  <a:pt x="173894" y="265581"/>
                                </a:lnTo>
                                <a:lnTo>
                                  <a:pt x="216729" y="264385"/>
                                </a:lnTo>
                                <a:lnTo>
                                  <a:pt x="426083" y="264385"/>
                                </a:lnTo>
                                <a:lnTo>
                                  <a:pt x="421118" y="236155"/>
                                </a:lnTo>
                                <a:close/>
                              </a:path>
                              <a:path w="584835" h="587375">
                                <a:moveTo>
                                  <a:pt x="406121" y="150887"/>
                                </a:moveTo>
                                <a:lnTo>
                                  <a:pt x="340797" y="150887"/>
                                </a:lnTo>
                                <a:lnTo>
                                  <a:pt x="343655" y="151319"/>
                                </a:lnTo>
                                <a:lnTo>
                                  <a:pt x="349268" y="154405"/>
                                </a:lnTo>
                                <a:lnTo>
                                  <a:pt x="351224" y="156514"/>
                                </a:lnTo>
                                <a:lnTo>
                                  <a:pt x="356634" y="169711"/>
                                </a:lnTo>
                                <a:lnTo>
                                  <a:pt x="361509" y="193097"/>
                                </a:lnTo>
                                <a:lnTo>
                                  <a:pt x="361482" y="197379"/>
                                </a:lnTo>
                                <a:lnTo>
                                  <a:pt x="361363" y="215933"/>
                                </a:lnTo>
                                <a:lnTo>
                                  <a:pt x="351707" y="227481"/>
                                </a:lnTo>
                                <a:lnTo>
                                  <a:pt x="419593" y="227481"/>
                                </a:lnTo>
                                <a:lnTo>
                                  <a:pt x="406197" y="151319"/>
                                </a:lnTo>
                                <a:lnTo>
                                  <a:pt x="406121" y="150887"/>
                                </a:lnTo>
                                <a:close/>
                              </a:path>
                              <a:path w="584835" h="587375">
                                <a:moveTo>
                                  <a:pt x="118010" y="118566"/>
                                </a:moveTo>
                                <a:lnTo>
                                  <a:pt x="87280" y="118566"/>
                                </a:lnTo>
                                <a:lnTo>
                                  <a:pt x="104463" y="204037"/>
                                </a:lnTo>
                                <a:lnTo>
                                  <a:pt x="69805" y="223417"/>
                                </a:lnTo>
                                <a:lnTo>
                                  <a:pt x="336665" y="223417"/>
                                </a:lnTo>
                                <a:lnTo>
                                  <a:pt x="331728" y="215933"/>
                                </a:lnTo>
                                <a:lnTo>
                                  <a:pt x="331631" y="215786"/>
                                </a:lnTo>
                                <a:lnTo>
                                  <a:pt x="329129" y="202176"/>
                                </a:lnTo>
                                <a:lnTo>
                                  <a:pt x="328923" y="200745"/>
                                </a:lnTo>
                                <a:lnTo>
                                  <a:pt x="269809" y="200745"/>
                                </a:lnTo>
                                <a:lnTo>
                                  <a:pt x="257041" y="195896"/>
                                </a:lnTo>
                                <a:lnTo>
                                  <a:pt x="254234" y="189254"/>
                                </a:lnTo>
                                <a:lnTo>
                                  <a:pt x="251351" y="179793"/>
                                </a:lnTo>
                                <a:lnTo>
                                  <a:pt x="257206" y="174078"/>
                                </a:lnTo>
                                <a:lnTo>
                                  <a:pt x="271005" y="168988"/>
                                </a:lnTo>
                                <a:lnTo>
                                  <a:pt x="298473" y="161001"/>
                                </a:lnTo>
                                <a:lnTo>
                                  <a:pt x="326206" y="153755"/>
                                </a:lnTo>
                                <a:lnTo>
                                  <a:pt x="340797" y="150887"/>
                                </a:lnTo>
                                <a:lnTo>
                                  <a:pt x="406121" y="150887"/>
                                </a:lnTo>
                                <a:lnTo>
                                  <a:pt x="405469" y="147179"/>
                                </a:lnTo>
                                <a:lnTo>
                                  <a:pt x="123805" y="147179"/>
                                </a:lnTo>
                                <a:lnTo>
                                  <a:pt x="118010" y="118566"/>
                                </a:lnTo>
                                <a:close/>
                              </a:path>
                              <a:path w="584835" h="587375">
                                <a:moveTo>
                                  <a:pt x="327157" y="188479"/>
                                </a:moveTo>
                                <a:lnTo>
                                  <a:pt x="311239" y="191417"/>
                                </a:lnTo>
                                <a:lnTo>
                                  <a:pt x="289999" y="197379"/>
                                </a:lnTo>
                                <a:lnTo>
                                  <a:pt x="269809" y="200745"/>
                                </a:lnTo>
                                <a:lnTo>
                                  <a:pt x="328923" y="200745"/>
                                </a:lnTo>
                                <a:lnTo>
                                  <a:pt x="327269" y="189254"/>
                                </a:lnTo>
                                <a:lnTo>
                                  <a:pt x="327157" y="188479"/>
                                </a:lnTo>
                                <a:close/>
                              </a:path>
                              <a:path w="584835" h="587375">
                                <a:moveTo>
                                  <a:pt x="385616" y="94042"/>
                                </a:moveTo>
                                <a:lnTo>
                                  <a:pt x="123805" y="147179"/>
                                </a:lnTo>
                                <a:lnTo>
                                  <a:pt x="405469" y="147179"/>
                                </a:lnTo>
                                <a:lnTo>
                                  <a:pt x="397325" y="100875"/>
                                </a:lnTo>
                                <a:lnTo>
                                  <a:pt x="385616" y="94042"/>
                                </a:lnTo>
                                <a:close/>
                              </a:path>
                              <a:path w="584835" h="587375">
                                <a:moveTo>
                                  <a:pt x="30714" y="0"/>
                                </a:moveTo>
                                <a:lnTo>
                                  <a:pt x="14255" y="1040"/>
                                </a:lnTo>
                                <a:lnTo>
                                  <a:pt x="6379" y="4623"/>
                                </a:lnTo>
                                <a:lnTo>
                                  <a:pt x="1406" y="11099"/>
                                </a:lnTo>
                                <a:lnTo>
                                  <a:pt x="0" y="19146"/>
                                </a:lnTo>
                                <a:lnTo>
                                  <a:pt x="2825" y="27443"/>
                                </a:lnTo>
                                <a:lnTo>
                                  <a:pt x="14699" y="32313"/>
                                </a:lnTo>
                                <a:lnTo>
                                  <a:pt x="35331" y="33147"/>
                                </a:lnTo>
                                <a:lnTo>
                                  <a:pt x="57239" y="32460"/>
                                </a:lnTo>
                                <a:lnTo>
                                  <a:pt x="100573" y="32460"/>
                                </a:lnTo>
                                <a:lnTo>
                                  <a:pt x="95167" y="5765"/>
                                </a:lnTo>
                                <a:lnTo>
                                  <a:pt x="81329" y="2047"/>
                                </a:lnTo>
                                <a:lnTo>
                                  <a:pt x="56459" y="230"/>
                                </a:lnTo>
                                <a:lnTo>
                                  <a:pt x="30714" y="0"/>
                                </a:lnTo>
                                <a:close/>
                              </a:path>
                            </a:pathLst>
                          </a:custGeom>
                          <a:solidFill>
                            <a:srgbClr val="2594CD"/>
                          </a:solidFill>
                        </wps:spPr>
                        <wps:bodyPr wrap="square" lIns="0" tIns="0" rIns="0" bIns="0" rtlCol="0">
                          <a:prstTxWarp prst="textNoShape">
                            <a:avLst/>
                          </a:prstTxWarp>
                          <a:noAutofit/>
                        </wps:bodyPr>
                      </wps:wsp>
                      <pic:pic>
                        <pic:nvPicPr>
                          <pic:cNvPr id="200" name="Image 200"/>
                          <pic:cNvPicPr/>
                        </pic:nvPicPr>
                        <pic:blipFill>
                          <a:blip r:embed="rId71" cstate="print"/>
                          <a:stretch>
                            <a:fillRect/>
                          </a:stretch>
                        </pic:blipFill>
                        <pic:spPr>
                          <a:xfrm>
                            <a:off x="629624" y="266087"/>
                            <a:ext cx="211564" cy="210245"/>
                          </a:xfrm>
                          <a:prstGeom prst="rect">
                            <a:avLst/>
                          </a:prstGeom>
                        </pic:spPr>
                      </pic:pic>
                      <pic:pic>
                        <pic:nvPicPr>
                          <pic:cNvPr id="201" name="Image 201"/>
                          <pic:cNvPicPr/>
                        </pic:nvPicPr>
                        <pic:blipFill>
                          <a:blip r:embed="rId72" cstate="print"/>
                          <a:stretch>
                            <a:fillRect/>
                          </a:stretch>
                        </pic:blipFill>
                        <pic:spPr>
                          <a:xfrm>
                            <a:off x="181541" y="545483"/>
                            <a:ext cx="227482" cy="231114"/>
                          </a:xfrm>
                          <a:prstGeom prst="rect">
                            <a:avLst/>
                          </a:prstGeom>
                        </pic:spPr>
                      </pic:pic>
                    </wpg:wgp>
                  </a:graphicData>
                </a:graphic>
              </wp:anchor>
            </w:drawing>
          </mc:Choice>
          <mc:Fallback>
            <w:pict>
              <v:group style="position:absolute;margin-left:76.562637pt;margin-top:-23.447975pt;width:72.350pt;height:70.95pt;mso-position-horizontal-relative:page;mso-position-vertical-relative:paragraph;z-index:15755264" id="docshapegroup159" coordorigin="1531,-469" coordsize="1447,1419">
                <v:shape style="position:absolute;left:1531;top:-469;width:1447;height:1419" id="docshape160" coordorigin="1531,-469" coordsize="1447,1419" path="m1829,-465l1781,-465,1742,-434,1732,-374,1732,-373,1732,-372,1554,-372,1547,-369,1539,-362,1532,-353,1532,-348,1531,-347,1531,-346,1531,-272,1534,904,1534,935,1541,947,2955,950,2967,947,2974,939,2977,929,2978,917,2978,904,1581,904,1581,-122,2977,-122,2977,-272,1807,-272,1791,-275,1782,-290,1781,-309,1780,-312,1780,-315,1780,-344,1781,-356,1783,-394,1783,-395,1788,-416,1801,-423,1871,-423,1868,-434,1868,-434,1829,-465xm2977,-122l2928,-122,2928,904,2978,904,2977,-122xm1871,-423l1801,-423,1815,-420,1825,-410,1831,-394,1833,-374,1833,-371,1833,-362,1833,-353,1834,-344,1833,-315,1833,-314,1831,-295,1822,-279,1807,-272,2977,-272,2977,-272,2255,-272,2240,-276,2230,-287,2227,-309,2226,-344,2226,-348,2226,-353,2226,-356,2226,-360,2227,-364,2227,-369,2227,-372,1882,-372,1871,-423xm2322,-420l2258,-420,2271,-416,2277,-410,2277,-284,2269,-275,2255,-272,2977,-272,2977,-272,2702,-272,2685,-275,2677,-284,2677,-309,2676,-344,2675,-360,2675,-372,2327,-372,2322,-420,2322,-420xm2768,-420l2705,-420,2721,-415,2727,-405,2727,-284,2720,-275,2702,-272,2977,-272,2977,-348,2975,-354,2972,-360,2967,-364,2940,-371,2819,-371,2777,-372,2768,-420,2768,-420xm2878,-373l2819,-371,2940,-371,2934,-373,2878,-373xm2254,-469l2214,-458,2187,-426,2182,-374,2182,-372,2227,-372,2227,-382,2227,-384,2230,-405,2231,-406,2243,-418,2242,-418,2257,-420,2322,-420,2321,-426,2293,-458,2254,-469xm2727,-465l2679,-465,2640,-434,2628,-373,2627,-373,2627,-372,2675,-372,2675,-382,2677,-405,2688,-418,2705,-420,2768,-420,2766,-434,2766,-434,2727,-465xe" filled="true" fillcolor="#304480" stroked="false">
                  <v:path arrowok="t"/>
                  <v:fill type="solid"/>
                </v:shape>
                <v:shape style="position:absolute;left:1681;top:-74;width:921;height:925" id="docshape161" coordorigin="1682,-73" coordsize="921,925" path="m1840,-22l1772,-22,1797,-22,1798,-1,1803,21,1806,42,1802,61,1784,81,1755,107,1729,132,1716,151,1771,401,1736,468,1720,538,1720,561,1720,586,1720,607,1737,674,1769,734,1815,785,1874,824,1946,847,2017,851,2082,839,2141,812,2150,804,2004,804,1937,798,1881,776,1836,742,1803,697,1781,647,1770,592,1771,586,1771,576,1771,569,1771,561,1771,554,1771,548,1771,542,1772,536,1784,482,1809,433,1846,392,1895,362,1906,359,1812,359,1807,330,1857,299,2345,299,2342,285,2236,285,2214,282,2212,279,1792,279,1771,166,1779,154,1792,139,1808,126,1819,113,1868,113,1840,-21,1840,-22,1840,-22xm2356,364l2304,364,2310,367,2311,371,2312,376,2323,437,2332,499,2341,561,2352,622,2335,638,2318,652,2304,667,2291,691,2280,748,2292,793,2322,825,2362,843,2407,848,2450,838,2486,813,2491,805,2391,805,2346,778,2330,728,2362,679,2413,679,2412,674,2493,674,2471,650,2437,629,2400,614,2382,499,2447,489,2497,489,2494,479,2484,454,2372,454,2356,364xm2493,674l2412,674,2443,689,2459,717,2460,718,2461,748,2461,752,2445,782,2391,805,2491,805,2509,773,2509,772,2511,723,2511,717,2497,679,2493,674xm2353,343l2023,343,2081,356,2129,380,2167,414,2195,456,2214,503,2223,554,2221,602,2221,605,2210,655,2189,701,2158,741,2117,773,2065,795,2004,804,2150,804,2191,772,2231,723,2259,665,2274,602,2274,586,2274,569,2274,554,2274,535,2256,468,2256,468,2207,384,2304,364,2356,364,2353,343xm2413,679l2362,679,2366,697,2366,697,2366,698,2365,717,2363,736,2366,752,2366,753,2376,765,2390,769,2406,768,2420,759,2431,738,2425,718,2415,697,2415,697,2413,679xm2497,489l2447,489,2454,515,2463,548,2476,576,2495,589,2513,586,2543,578,2572,569,2589,563,2598,554,2602,542,2601,534,2512,534,2504,511,2497,489xm2571,519l2547,525,2525,532,2512,534,2601,534,2601,530,2592,521,2571,519xm2469,435l2372,454,2484,454,2482,450,2469,435xm2345,299l1857,299,1854,307,1864,322,1859,329,1852,335,1836,345,1820,355,1812,359,1906,359,1956,345,2023,343,2353,343,2345,299xm2321,164l2218,164,2223,165,2232,170,2235,173,2243,194,2251,231,2251,238,2251,267,2236,285,2342,285,2321,165,2321,164xm1868,113l1819,113,1846,248,1792,279,2212,279,2204,267,2204,267,2200,245,2200,243,2107,243,2086,235,2082,225,2078,210,2087,201,2108,193,2152,180,2195,169,2218,164,2321,164,2320,159,1877,159,1868,113xm2197,224l2172,228,2138,238,2107,243,2200,243,2197,225,2197,224xm2289,75l1877,159,2320,159,2307,86,2289,75xm1730,-73l1704,-72,1692,-66,1684,-56,1682,-43,1686,-30,1705,-22,1737,-21,1772,-22,1840,-22,1832,-64,1810,-70,1771,-73,1730,-73xe" filled="true" fillcolor="#2594cd" stroked="false">
                  <v:path arrowok="t"/>
                  <v:fill type="solid"/>
                </v:shape>
                <v:shape style="position:absolute;left:2522;top:-50;width:334;height:332" type="#_x0000_t75" id="docshape162" stroked="false">
                  <v:imagedata r:id="rId71" o:title=""/>
                </v:shape>
                <v:shape style="position:absolute;left:1817;top:390;width:359;height:364" type="#_x0000_t75" id="docshape163" stroked="false">
                  <v:imagedata r:id="rId72" o:title=""/>
                </v:shape>
                <w10:wrap type="none"/>
              </v:group>
            </w:pict>
          </mc:Fallback>
        </mc:AlternateContent>
      </w:r>
      <w:r>
        <w:rPr>
          <w:color w:val="2594CD"/>
          <w:spacing w:val="-2"/>
          <w:w w:val="85"/>
        </w:rPr>
        <w:t>CHANGE </w:t>
      </w:r>
      <w:r>
        <w:rPr>
          <w:color w:val="2594CD"/>
        </w:rPr>
        <w:t>AREA</w:t>
      </w:r>
      <w:r>
        <w:rPr>
          <w:color w:val="2594CD"/>
          <w:spacing w:val="-19"/>
        </w:rPr>
        <w:t> </w:t>
      </w:r>
      <w:r>
        <w:rPr>
          <w:color w:val="2594CD"/>
        </w:rPr>
        <w:t>5</w:t>
      </w:r>
    </w:p>
    <w:p>
      <w:pPr>
        <w:pStyle w:val="BodyText"/>
        <w:rPr>
          <w:rFonts w:ascii="Arial Black"/>
        </w:rPr>
      </w:pPr>
    </w:p>
    <w:p>
      <w:pPr>
        <w:pStyle w:val="BodyText"/>
        <w:rPr>
          <w:rFonts w:ascii="Arial Black"/>
        </w:rPr>
      </w:pPr>
    </w:p>
    <w:p>
      <w:pPr>
        <w:pStyle w:val="BodyText"/>
        <w:spacing w:before="9"/>
        <w:rPr>
          <w:rFonts w:ascii="Arial Black"/>
        </w:rPr>
      </w:pPr>
    </w:p>
    <w:tbl>
      <w:tblPr>
        <w:tblW w:w="0" w:type="auto"/>
        <w:jc w:val="left"/>
        <w:tblInd w:w="155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549" w:hRule="atLeast"/>
        </w:trPr>
        <w:tc>
          <w:tcPr>
            <w:tcW w:w="9202" w:type="dxa"/>
            <w:gridSpan w:val="2"/>
            <w:tcBorders>
              <w:top w:val="nil"/>
            </w:tcBorders>
          </w:tcPr>
          <w:p>
            <w:pPr>
              <w:pStyle w:val="TableParagraph"/>
              <w:spacing w:before="90"/>
              <w:ind w:left="283" w:firstLine="0"/>
              <w:rPr>
                <w:rFonts w:ascii="Arial Black"/>
                <w:sz w:val="20"/>
              </w:rPr>
            </w:pPr>
            <w:r>
              <w:rPr>
                <w:rFonts w:ascii="Arial Black"/>
                <w:color w:val="231F20"/>
                <w:w w:val="80"/>
                <w:sz w:val="20"/>
              </w:rPr>
              <w:t>5.1</w:t>
            </w:r>
            <w:r>
              <w:rPr>
                <w:rFonts w:ascii="Arial Black"/>
                <w:color w:val="231F20"/>
                <w:spacing w:val="3"/>
                <w:sz w:val="20"/>
              </w:rPr>
              <w:t> </w:t>
            </w:r>
            <w:r>
              <w:rPr>
                <w:rFonts w:ascii="Arial Black"/>
                <w:color w:val="231F20"/>
                <w:w w:val="80"/>
                <w:sz w:val="20"/>
              </w:rPr>
              <w:t>Disaster/</w:t>
            </w:r>
            <w:r>
              <w:rPr>
                <w:rFonts w:ascii="Arial Black"/>
                <w:color w:val="231F20"/>
                <w:spacing w:val="3"/>
                <w:sz w:val="20"/>
              </w:rPr>
              <w:t> </w:t>
            </w:r>
            <w:r>
              <w:rPr>
                <w:rFonts w:ascii="Arial Black"/>
                <w:color w:val="231F20"/>
                <w:w w:val="80"/>
                <w:sz w:val="20"/>
              </w:rPr>
              <w:t>Climate</w:t>
            </w:r>
            <w:r>
              <w:rPr>
                <w:rFonts w:ascii="Arial Black"/>
                <w:color w:val="231F20"/>
                <w:spacing w:val="4"/>
                <w:sz w:val="20"/>
              </w:rPr>
              <w:t> </w:t>
            </w:r>
            <w:r>
              <w:rPr>
                <w:rFonts w:ascii="Arial Black"/>
                <w:color w:val="231F20"/>
                <w:w w:val="80"/>
                <w:sz w:val="20"/>
              </w:rPr>
              <w:t>response</w:t>
            </w:r>
            <w:r>
              <w:rPr>
                <w:rFonts w:ascii="Arial Black"/>
                <w:color w:val="231F20"/>
                <w:spacing w:val="3"/>
                <w:sz w:val="20"/>
              </w:rPr>
              <w:t> </w:t>
            </w:r>
            <w:r>
              <w:rPr>
                <w:rFonts w:ascii="Arial Black"/>
                <w:color w:val="231F20"/>
                <w:w w:val="80"/>
                <w:sz w:val="20"/>
              </w:rPr>
              <w:t>programs</w:t>
            </w:r>
            <w:r>
              <w:rPr>
                <w:rFonts w:ascii="Arial Black"/>
                <w:color w:val="231F20"/>
                <w:spacing w:val="4"/>
                <w:sz w:val="20"/>
              </w:rPr>
              <w:t> </w:t>
            </w:r>
            <w:r>
              <w:rPr>
                <w:rFonts w:ascii="Arial Black"/>
                <w:color w:val="231F20"/>
                <w:w w:val="80"/>
                <w:sz w:val="20"/>
              </w:rPr>
              <w:t>are</w:t>
            </w:r>
            <w:r>
              <w:rPr>
                <w:rFonts w:ascii="Arial Black"/>
                <w:color w:val="231F20"/>
                <w:spacing w:val="3"/>
                <w:sz w:val="20"/>
              </w:rPr>
              <w:t> </w:t>
            </w:r>
            <w:r>
              <w:rPr>
                <w:rFonts w:ascii="Arial Black"/>
                <w:color w:val="231F20"/>
                <w:w w:val="80"/>
                <w:sz w:val="20"/>
              </w:rPr>
              <w:t>inclusive</w:t>
            </w:r>
            <w:r>
              <w:rPr>
                <w:rFonts w:ascii="Arial Black"/>
                <w:color w:val="231F20"/>
                <w:spacing w:val="4"/>
                <w:sz w:val="20"/>
              </w:rPr>
              <w:t> </w:t>
            </w:r>
            <w:r>
              <w:rPr>
                <w:rFonts w:ascii="Arial Black"/>
                <w:color w:val="231F20"/>
                <w:w w:val="80"/>
                <w:sz w:val="20"/>
              </w:rPr>
              <w:t>of</w:t>
            </w:r>
            <w:r>
              <w:rPr>
                <w:rFonts w:ascii="Arial Black"/>
                <w:color w:val="231F20"/>
                <w:spacing w:val="3"/>
                <w:sz w:val="20"/>
              </w:rPr>
              <w:t> </w:t>
            </w:r>
            <w:r>
              <w:rPr>
                <w:rFonts w:ascii="Arial Black"/>
                <w:color w:val="231F20"/>
                <w:w w:val="80"/>
                <w:sz w:val="20"/>
              </w:rPr>
              <w:t>persons</w:t>
            </w:r>
            <w:r>
              <w:rPr>
                <w:rFonts w:ascii="Arial Black"/>
                <w:color w:val="231F20"/>
                <w:spacing w:val="4"/>
                <w:sz w:val="20"/>
              </w:rPr>
              <w:t> </w:t>
            </w:r>
            <w:r>
              <w:rPr>
                <w:rFonts w:ascii="Arial Black"/>
                <w:color w:val="231F20"/>
                <w:w w:val="80"/>
                <w:sz w:val="20"/>
              </w:rPr>
              <w:t>with</w:t>
            </w:r>
            <w:r>
              <w:rPr>
                <w:rFonts w:ascii="Arial Black"/>
                <w:color w:val="231F20"/>
                <w:spacing w:val="3"/>
                <w:sz w:val="20"/>
              </w:rPr>
              <w:t> </w:t>
            </w:r>
            <w:r>
              <w:rPr>
                <w:rFonts w:ascii="Arial Black"/>
                <w:color w:val="231F20"/>
                <w:spacing w:val="-2"/>
                <w:w w:val="80"/>
                <w:sz w:val="20"/>
              </w:rPr>
              <w:t>disabilities</w:t>
            </w:r>
          </w:p>
        </w:tc>
      </w:tr>
      <w:tr>
        <w:trPr>
          <w:trHeight w:val="3850" w:hRule="atLeast"/>
        </w:trPr>
        <w:tc>
          <w:tcPr>
            <w:tcW w:w="4592" w:type="dxa"/>
          </w:tcPr>
          <w:p>
            <w:pPr>
              <w:pStyle w:val="TableParagraph"/>
              <w:numPr>
                <w:ilvl w:val="0"/>
                <w:numId w:val="54"/>
              </w:numPr>
              <w:tabs>
                <w:tab w:pos="451" w:val="left" w:leader="none"/>
                <w:tab w:pos="453" w:val="left" w:leader="none"/>
              </w:tabs>
              <w:spacing w:line="259" w:lineRule="auto" w:before="110" w:after="0"/>
              <w:ind w:left="453" w:right="269" w:hanging="171"/>
              <w:jc w:val="left"/>
              <w:rPr>
                <w:sz w:val="20"/>
              </w:rPr>
            </w:pPr>
            <w:r>
              <w:rPr>
                <w:color w:val="231F20"/>
                <w:w w:val="105"/>
                <w:sz w:val="20"/>
              </w:rPr>
              <w:t>Assessments on disaster and climate risk responses are inclusive of the practical, </w:t>
            </w:r>
            <w:r>
              <w:rPr>
                <w:color w:val="231F20"/>
                <w:spacing w:val="-2"/>
                <w:w w:val="105"/>
                <w:sz w:val="20"/>
              </w:rPr>
              <w:t>social</w:t>
            </w:r>
            <w:r>
              <w:rPr>
                <w:color w:val="231F20"/>
                <w:spacing w:val="-20"/>
                <w:w w:val="105"/>
                <w:sz w:val="20"/>
              </w:rPr>
              <w:t> </w:t>
            </w:r>
            <w:r>
              <w:rPr>
                <w:color w:val="231F20"/>
                <w:spacing w:val="-2"/>
                <w:w w:val="105"/>
                <w:sz w:val="20"/>
              </w:rPr>
              <w:t>and</w:t>
            </w:r>
            <w:r>
              <w:rPr>
                <w:color w:val="231F20"/>
                <w:spacing w:val="-19"/>
                <w:w w:val="105"/>
                <w:sz w:val="20"/>
              </w:rPr>
              <w:t> </w:t>
            </w:r>
            <w:r>
              <w:rPr>
                <w:color w:val="231F20"/>
                <w:spacing w:val="-2"/>
                <w:w w:val="105"/>
                <w:sz w:val="20"/>
              </w:rPr>
              <w:t>emotional</w:t>
            </w:r>
            <w:r>
              <w:rPr>
                <w:color w:val="231F20"/>
                <w:spacing w:val="-19"/>
                <w:w w:val="105"/>
                <w:sz w:val="20"/>
              </w:rPr>
              <w:t> </w:t>
            </w:r>
            <w:r>
              <w:rPr>
                <w:color w:val="231F20"/>
                <w:spacing w:val="-2"/>
                <w:w w:val="105"/>
                <w:sz w:val="20"/>
              </w:rPr>
              <w:t>needs</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persons</w:t>
            </w:r>
            <w:r>
              <w:rPr>
                <w:color w:val="231F20"/>
                <w:spacing w:val="-19"/>
                <w:w w:val="105"/>
                <w:sz w:val="20"/>
              </w:rPr>
              <w:t> </w:t>
            </w:r>
            <w:r>
              <w:rPr>
                <w:color w:val="231F20"/>
                <w:spacing w:val="-2"/>
                <w:w w:val="105"/>
                <w:sz w:val="20"/>
              </w:rPr>
              <w:t>with disabilities.</w:t>
            </w:r>
          </w:p>
          <w:p>
            <w:pPr>
              <w:pStyle w:val="TableParagraph"/>
              <w:numPr>
                <w:ilvl w:val="0"/>
                <w:numId w:val="54"/>
              </w:numPr>
              <w:tabs>
                <w:tab w:pos="451" w:val="left" w:leader="none"/>
                <w:tab w:pos="453" w:val="left" w:leader="none"/>
              </w:tabs>
              <w:spacing w:line="259" w:lineRule="auto" w:before="0" w:after="0"/>
              <w:ind w:left="453" w:right="558" w:hanging="171"/>
              <w:jc w:val="left"/>
              <w:rPr>
                <w:sz w:val="20"/>
              </w:rPr>
            </w:pPr>
            <w:r>
              <w:rPr>
                <w:color w:val="231F20"/>
                <w:sz w:val="20"/>
              </w:rPr>
              <w:t>Post-disaster response program </w:t>
            </w:r>
            <w:r>
              <w:rPr>
                <w:color w:val="231F20"/>
                <w:sz w:val="20"/>
              </w:rPr>
              <w:t>designs </w:t>
            </w:r>
            <w:r>
              <w:rPr>
                <w:color w:val="231F20"/>
                <w:w w:val="105"/>
                <w:sz w:val="20"/>
              </w:rPr>
              <w:t>are accessible and inclusive of the </w:t>
            </w:r>
            <w:r>
              <w:rPr>
                <w:color w:val="231F20"/>
                <w:spacing w:val="-2"/>
                <w:w w:val="105"/>
                <w:sz w:val="20"/>
              </w:rPr>
              <w:t>needs</w:t>
            </w:r>
            <w:r>
              <w:rPr>
                <w:color w:val="231F20"/>
                <w:spacing w:val="-13"/>
                <w:w w:val="105"/>
                <w:sz w:val="20"/>
              </w:rPr>
              <w:t> </w:t>
            </w:r>
            <w:r>
              <w:rPr>
                <w:color w:val="231F20"/>
                <w:spacing w:val="-2"/>
                <w:w w:val="105"/>
                <w:sz w:val="20"/>
              </w:rPr>
              <w:t>and</w:t>
            </w:r>
            <w:r>
              <w:rPr>
                <w:color w:val="231F20"/>
                <w:spacing w:val="-13"/>
                <w:w w:val="105"/>
                <w:sz w:val="20"/>
              </w:rPr>
              <w:t> </w:t>
            </w:r>
            <w:r>
              <w:rPr>
                <w:color w:val="231F20"/>
                <w:spacing w:val="-2"/>
                <w:w w:val="105"/>
                <w:sz w:val="20"/>
              </w:rPr>
              <w:t>practicalities</w:t>
            </w:r>
            <w:r>
              <w:rPr>
                <w:color w:val="231F20"/>
                <w:spacing w:val="-13"/>
                <w:w w:val="105"/>
                <w:sz w:val="20"/>
              </w:rPr>
              <w:t> </w:t>
            </w:r>
            <w:r>
              <w:rPr>
                <w:color w:val="231F20"/>
                <w:spacing w:val="-2"/>
                <w:w w:val="105"/>
                <w:sz w:val="20"/>
              </w:rPr>
              <w:t>of</w:t>
            </w:r>
            <w:r>
              <w:rPr>
                <w:color w:val="231F20"/>
                <w:spacing w:val="-13"/>
                <w:w w:val="105"/>
                <w:sz w:val="20"/>
              </w:rPr>
              <w:t> </w:t>
            </w:r>
            <w:r>
              <w:rPr>
                <w:color w:val="231F20"/>
                <w:spacing w:val="-2"/>
                <w:w w:val="105"/>
                <w:sz w:val="20"/>
              </w:rPr>
              <w:t>persons</w:t>
            </w:r>
            <w:r>
              <w:rPr>
                <w:color w:val="231F20"/>
                <w:spacing w:val="-13"/>
                <w:w w:val="105"/>
                <w:sz w:val="20"/>
              </w:rPr>
              <w:t> </w:t>
            </w:r>
            <w:r>
              <w:rPr>
                <w:color w:val="231F20"/>
                <w:spacing w:val="-2"/>
                <w:w w:val="105"/>
                <w:sz w:val="20"/>
              </w:rPr>
              <w:t>with disabilities</w:t>
            </w:r>
          </w:p>
        </w:tc>
        <w:tc>
          <w:tcPr>
            <w:tcW w:w="4610" w:type="dxa"/>
          </w:tcPr>
          <w:p>
            <w:pPr>
              <w:pStyle w:val="TableParagraph"/>
              <w:numPr>
                <w:ilvl w:val="0"/>
                <w:numId w:val="55"/>
              </w:numPr>
              <w:tabs>
                <w:tab w:pos="451" w:val="left" w:leader="none"/>
                <w:tab w:pos="453" w:val="left" w:leader="none"/>
              </w:tabs>
              <w:spacing w:line="259" w:lineRule="auto" w:before="110" w:after="0"/>
              <w:ind w:left="453" w:right="409" w:hanging="171"/>
              <w:jc w:val="left"/>
              <w:rPr>
                <w:sz w:val="20"/>
              </w:rPr>
            </w:pPr>
            <w:r>
              <w:rPr>
                <w:color w:val="231F20"/>
                <w:w w:val="105"/>
                <w:sz w:val="20"/>
              </w:rPr>
              <w:t>Number of needs assessments drafted </w:t>
            </w:r>
            <w:r>
              <w:rPr>
                <w:color w:val="231F20"/>
                <w:spacing w:val="-2"/>
                <w:w w:val="105"/>
                <w:sz w:val="20"/>
              </w:rPr>
              <w:t>and</w:t>
            </w:r>
            <w:r>
              <w:rPr>
                <w:color w:val="231F20"/>
                <w:spacing w:val="-20"/>
                <w:w w:val="105"/>
                <w:sz w:val="20"/>
              </w:rPr>
              <w:t> </w:t>
            </w:r>
            <w:r>
              <w:rPr>
                <w:color w:val="231F20"/>
                <w:spacing w:val="-2"/>
                <w:w w:val="105"/>
                <w:sz w:val="20"/>
              </w:rPr>
              <w:t>operationalised</w:t>
            </w:r>
            <w:r>
              <w:rPr>
                <w:color w:val="231F20"/>
                <w:spacing w:val="-19"/>
                <w:w w:val="105"/>
                <w:sz w:val="20"/>
              </w:rPr>
              <w:t> </w:t>
            </w:r>
            <w:r>
              <w:rPr>
                <w:color w:val="231F20"/>
                <w:spacing w:val="-2"/>
                <w:w w:val="105"/>
                <w:sz w:val="20"/>
              </w:rPr>
              <w:t>that</w:t>
            </w:r>
            <w:r>
              <w:rPr>
                <w:color w:val="231F20"/>
                <w:spacing w:val="-19"/>
                <w:w w:val="105"/>
                <w:sz w:val="20"/>
              </w:rPr>
              <w:t> </w:t>
            </w:r>
            <w:r>
              <w:rPr>
                <w:color w:val="231F20"/>
                <w:spacing w:val="-2"/>
                <w:w w:val="105"/>
                <w:sz w:val="20"/>
              </w:rPr>
              <w:t>are</w:t>
            </w:r>
            <w:r>
              <w:rPr>
                <w:color w:val="231F20"/>
                <w:spacing w:val="-19"/>
                <w:w w:val="105"/>
                <w:sz w:val="20"/>
              </w:rPr>
              <w:t> </w:t>
            </w:r>
            <w:r>
              <w:rPr>
                <w:color w:val="231F20"/>
                <w:spacing w:val="-2"/>
                <w:w w:val="105"/>
                <w:sz w:val="20"/>
              </w:rPr>
              <w:t>inclusive</w:t>
            </w:r>
            <w:r>
              <w:rPr>
                <w:color w:val="231F20"/>
                <w:spacing w:val="-19"/>
                <w:w w:val="105"/>
                <w:sz w:val="20"/>
              </w:rPr>
              <w:t> </w:t>
            </w:r>
            <w:r>
              <w:rPr>
                <w:color w:val="231F20"/>
                <w:spacing w:val="-2"/>
                <w:w w:val="105"/>
                <w:sz w:val="20"/>
              </w:rPr>
              <w:t>and </w:t>
            </w:r>
            <w:r>
              <w:rPr>
                <w:color w:val="231F20"/>
                <w:w w:val="105"/>
                <w:sz w:val="20"/>
              </w:rPr>
              <w:t>relevant for PWDs</w:t>
            </w:r>
          </w:p>
          <w:p>
            <w:pPr>
              <w:pStyle w:val="TableParagraph"/>
              <w:numPr>
                <w:ilvl w:val="0"/>
                <w:numId w:val="55"/>
              </w:numPr>
              <w:tabs>
                <w:tab w:pos="451" w:val="left" w:leader="none"/>
                <w:tab w:pos="453" w:val="left" w:leader="none"/>
              </w:tabs>
              <w:spacing w:line="259" w:lineRule="auto" w:before="0" w:after="0"/>
              <w:ind w:left="453" w:right="584" w:hanging="171"/>
              <w:jc w:val="left"/>
              <w:rPr>
                <w:sz w:val="20"/>
              </w:rPr>
            </w:pPr>
            <w:r>
              <w:rPr>
                <w:color w:val="231F20"/>
                <w:sz w:val="20"/>
              </w:rPr>
              <w:t>Degree</w:t>
            </w:r>
            <w:r>
              <w:rPr>
                <w:color w:val="231F20"/>
                <w:spacing w:val="-6"/>
                <w:sz w:val="20"/>
              </w:rPr>
              <w:t> </w:t>
            </w:r>
            <w:r>
              <w:rPr>
                <w:color w:val="231F20"/>
                <w:sz w:val="20"/>
              </w:rPr>
              <w:t>to</w:t>
            </w:r>
            <w:r>
              <w:rPr>
                <w:color w:val="231F20"/>
                <w:spacing w:val="-6"/>
                <w:sz w:val="20"/>
              </w:rPr>
              <w:t> </w:t>
            </w:r>
            <w:r>
              <w:rPr>
                <w:color w:val="231F20"/>
                <w:sz w:val="20"/>
              </w:rPr>
              <w:t>which</w:t>
            </w:r>
            <w:r>
              <w:rPr>
                <w:color w:val="231F20"/>
                <w:spacing w:val="-6"/>
                <w:sz w:val="20"/>
              </w:rPr>
              <w:t> </w:t>
            </w:r>
            <w:r>
              <w:rPr>
                <w:color w:val="231F20"/>
                <w:sz w:val="20"/>
              </w:rPr>
              <w:t>needs</w:t>
            </w:r>
            <w:r>
              <w:rPr>
                <w:color w:val="231F20"/>
                <w:spacing w:val="-6"/>
                <w:sz w:val="20"/>
              </w:rPr>
              <w:t> </w:t>
            </w:r>
            <w:r>
              <w:rPr>
                <w:color w:val="231F20"/>
                <w:sz w:val="20"/>
              </w:rPr>
              <w:t>assessments</w:t>
            </w:r>
            <w:r>
              <w:rPr>
                <w:color w:val="231F20"/>
                <w:spacing w:val="-6"/>
                <w:sz w:val="20"/>
              </w:rPr>
              <w:t> </w:t>
            </w:r>
            <w:r>
              <w:rPr>
                <w:color w:val="231F20"/>
                <w:sz w:val="20"/>
              </w:rPr>
              <w:t>are </w:t>
            </w:r>
            <w:r>
              <w:rPr>
                <w:color w:val="231F20"/>
                <w:w w:val="105"/>
                <w:sz w:val="20"/>
              </w:rPr>
              <w:t>inclusive and relevant for PWDs.</w:t>
            </w:r>
          </w:p>
          <w:p>
            <w:pPr>
              <w:pStyle w:val="TableParagraph"/>
              <w:numPr>
                <w:ilvl w:val="0"/>
                <w:numId w:val="55"/>
              </w:numPr>
              <w:tabs>
                <w:tab w:pos="451" w:val="left" w:leader="none"/>
                <w:tab w:pos="453" w:val="left" w:leader="none"/>
              </w:tabs>
              <w:spacing w:line="259" w:lineRule="auto" w:before="0" w:after="0"/>
              <w:ind w:left="453" w:right="261" w:hanging="171"/>
              <w:jc w:val="left"/>
              <w:rPr>
                <w:sz w:val="20"/>
              </w:rPr>
            </w:pPr>
            <w:r>
              <w:rPr>
                <w:color w:val="231F20"/>
                <w:w w:val="105"/>
                <w:sz w:val="20"/>
              </w:rPr>
              <w:t>Degree</w:t>
            </w:r>
            <w:r>
              <w:rPr>
                <w:color w:val="231F20"/>
                <w:spacing w:val="-1"/>
                <w:w w:val="105"/>
                <w:sz w:val="20"/>
              </w:rPr>
              <w:t> </w:t>
            </w:r>
            <w:r>
              <w:rPr>
                <w:color w:val="231F20"/>
                <w:w w:val="105"/>
                <w:sz w:val="20"/>
              </w:rPr>
              <w:t>to</w:t>
            </w:r>
            <w:r>
              <w:rPr>
                <w:color w:val="231F20"/>
                <w:spacing w:val="-1"/>
                <w:w w:val="105"/>
                <w:sz w:val="20"/>
              </w:rPr>
              <w:t> </w:t>
            </w:r>
            <w:r>
              <w:rPr>
                <w:color w:val="231F20"/>
                <w:w w:val="105"/>
                <w:sz w:val="20"/>
              </w:rPr>
              <w:t>which</w:t>
            </w:r>
            <w:r>
              <w:rPr>
                <w:color w:val="231F20"/>
                <w:spacing w:val="-1"/>
                <w:w w:val="105"/>
                <w:sz w:val="20"/>
              </w:rPr>
              <w:t> </w:t>
            </w:r>
            <w:r>
              <w:rPr>
                <w:color w:val="231F20"/>
                <w:w w:val="105"/>
                <w:sz w:val="20"/>
              </w:rPr>
              <w:t>post-</w:t>
            </w:r>
            <w:r>
              <w:rPr>
                <w:color w:val="231F20"/>
                <w:spacing w:val="-1"/>
                <w:w w:val="105"/>
                <w:sz w:val="20"/>
              </w:rPr>
              <w:t> </w:t>
            </w:r>
            <w:r>
              <w:rPr>
                <w:color w:val="231F20"/>
                <w:w w:val="105"/>
                <w:sz w:val="20"/>
              </w:rPr>
              <w:t>disaster</w:t>
            </w:r>
            <w:r>
              <w:rPr>
                <w:color w:val="231F20"/>
                <w:spacing w:val="-1"/>
                <w:w w:val="105"/>
                <w:sz w:val="20"/>
              </w:rPr>
              <w:t> </w:t>
            </w:r>
            <w:r>
              <w:rPr>
                <w:color w:val="231F20"/>
                <w:w w:val="105"/>
                <w:sz w:val="20"/>
              </w:rPr>
              <w:t>response </w:t>
            </w:r>
            <w:r>
              <w:rPr>
                <w:color w:val="231F20"/>
                <w:sz w:val="20"/>
              </w:rPr>
              <w:t>program</w:t>
            </w:r>
            <w:r>
              <w:rPr>
                <w:color w:val="231F20"/>
                <w:spacing w:val="-6"/>
                <w:sz w:val="20"/>
              </w:rPr>
              <w:t> </w:t>
            </w:r>
            <w:r>
              <w:rPr>
                <w:color w:val="231F20"/>
                <w:sz w:val="20"/>
              </w:rPr>
              <w:t>designs</w:t>
            </w:r>
            <w:r>
              <w:rPr>
                <w:color w:val="231F20"/>
                <w:spacing w:val="-6"/>
                <w:sz w:val="20"/>
              </w:rPr>
              <w:t> </w:t>
            </w:r>
            <w:r>
              <w:rPr>
                <w:color w:val="231F20"/>
                <w:sz w:val="20"/>
              </w:rPr>
              <w:t>are</w:t>
            </w:r>
            <w:r>
              <w:rPr>
                <w:color w:val="231F20"/>
                <w:spacing w:val="-6"/>
                <w:sz w:val="20"/>
              </w:rPr>
              <w:t> </w:t>
            </w:r>
            <w:r>
              <w:rPr>
                <w:color w:val="231F20"/>
                <w:sz w:val="20"/>
              </w:rPr>
              <w:t>inclusive</w:t>
            </w:r>
            <w:r>
              <w:rPr>
                <w:color w:val="231F20"/>
                <w:spacing w:val="-6"/>
                <w:sz w:val="20"/>
              </w:rPr>
              <w:t> </w:t>
            </w:r>
            <w:r>
              <w:rPr>
                <w:color w:val="231F20"/>
                <w:sz w:val="20"/>
              </w:rPr>
              <w:t>and</w:t>
            </w:r>
            <w:r>
              <w:rPr>
                <w:color w:val="231F20"/>
                <w:spacing w:val="-6"/>
                <w:sz w:val="20"/>
              </w:rPr>
              <w:t> </w:t>
            </w:r>
            <w:r>
              <w:rPr>
                <w:color w:val="231F20"/>
                <w:sz w:val="20"/>
              </w:rPr>
              <w:t>meet</w:t>
            </w:r>
            <w:r>
              <w:rPr>
                <w:color w:val="231F20"/>
                <w:spacing w:val="-6"/>
                <w:sz w:val="20"/>
              </w:rPr>
              <w:t> </w:t>
            </w:r>
            <w:r>
              <w:rPr>
                <w:color w:val="231F20"/>
                <w:sz w:val="20"/>
              </w:rPr>
              <w:t>the </w:t>
            </w:r>
            <w:r>
              <w:rPr>
                <w:color w:val="231F20"/>
                <w:w w:val="105"/>
                <w:sz w:val="20"/>
              </w:rPr>
              <w:t>needs of persons with disabilities.</w:t>
            </w:r>
          </w:p>
          <w:p>
            <w:pPr>
              <w:pStyle w:val="TableParagraph"/>
              <w:numPr>
                <w:ilvl w:val="0"/>
                <w:numId w:val="55"/>
              </w:numPr>
              <w:tabs>
                <w:tab w:pos="451" w:val="left" w:leader="none"/>
                <w:tab w:pos="453" w:val="left" w:leader="none"/>
              </w:tabs>
              <w:spacing w:line="259" w:lineRule="auto" w:before="0" w:after="0"/>
              <w:ind w:left="453" w:right="911" w:hanging="171"/>
              <w:jc w:val="both"/>
              <w:rPr>
                <w:sz w:val="20"/>
              </w:rPr>
            </w:pPr>
            <w:r>
              <w:rPr>
                <w:color w:val="231F20"/>
                <w:w w:val="105"/>
                <w:sz w:val="20"/>
              </w:rPr>
              <w:t>Number</w:t>
            </w:r>
            <w:r>
              <w:rPr>
                <w:color w:val="231F20"/>
                <w:spacing w:val="-14"/>
                <w:w w:val="105"/>
                <w:sz w:val="20"/>
              </w:rPr>
              <w:t> </w:t>
            </w:r>
            <w:r>
              <w:rPr>
                <w:color w:val="231F20"/>
                <w:w w:val="105"/>
                <w:sz w:val="20"/>
              </w:rPr>
              <w:t>of</w:t>
            </w:r>
            <w:r>
              <w:rPr>
                <w:color w:val="231F20"/>
                <w:spacing w:val="-14"/>
                <w:w w:val="105"/>
                <w:sz w:val="20"/>
              </w:rPr>
              <w:t> </w:t>
            </w:r>
            <w:r>
              <w:rPr>
                <w:color w:val="231F20"/>
                <w:w w:val="105"/>
                <w:sz w:val="20"/>
              </w:rPr>
              <w:t>persons</w:t>
            </w:r>
            <w:r>
              <w:rPr>
                <w:color w:val="231F20"/>
                <w:spacing w:val="-14"/>
                <w:w w:val="105"/>
                <w:sz w:val="20"/>
              </w:rPr>
              <w:t> </w:t>
            </w:r>
            <w:r>
              <w:rPr>
                <w:color w:val="231F20"/>
                <w:w w:val="105"/>
                <w:sz w:val="20"/>
              </w:rPr>
              <w:t>with</w:t>
            </w:r>
            <w:r>
              <w:rPr>
                <w:color w:val="231F20"/>
                <w:spacing w:val="-14"/>
                <w:w w:val="105"/>
                <w:sz w:val="20"/>
              </w:rPr>
              <w:t> </w:t>
            </w:r>
            <w:r>
              <w:rPr>
                <w:color w:val="231F20"/>
                <w:w w:val="105"/>
                <w:sz w:val="20"/>
              </w:rPr>
              <w:t>disabilities </w:t>
            </w:r>
            <w:r>
              <w:rPr>
                <w:color w:val="231F20"/>
                <w:sz w:val="20"/>
              </w:rPr>
              <w:t>directly</w:t>
            </w:r>
            <w:r>
              <w:rPr>
                <w:color w:val="231F20"/>
                <w:spacing w:val="-8"/>
                <w:sz w:val="20"/>
              </w:rPr>
              <w:t> </w:t>
            </w:r>
            <w:r>
              <w:rPr>
                <w:color w:val="231F20"/>
                <w:sz w:val="20"/>
              </w:rPr>
              <w:t>benefiting</w:t>
            </w:r>
            <w:r>
              <w:rPr>
                <w:color w:val="231F20"/>
                <w:spacing w:val="-8"/>
                <w:sz w:val="20"/>
              </w:rPr>
              <w:t> </w:t>
            </w:r>
            <w:r>
              <w:rPr>
                <w:color w:val="231F20"/>
                <w:sz w:val="20"/>
              </w:rPr>
              <w:t>by</w:t>
            </w:r>
            <w:r>
              <w:rPr>
                <w:color w:val="231F20"/>
                <w:spacing w:val="-8"/>
                <w:sz w:val="20"/>
              </w:rPr>
              <w:t> </w:t>
            </w:r>
            <w:r>
              <w:rPr>
                <w:color w:val="231F20"/>
                <w:sz w:val="20"/>
              </w:rPr>
              <w:t>sex,</w:t>
            </w:r>
            <w:r>
              <w:rPr>
                <w:color w:val="231F20"/>
                <w:spacing w:val="-8"/>
                <w:sz w:val="20"/>
              </w:rPr>
              <w:t> </w:t>
            </w:r>
            <w:r>
              <w:rPr>
                <w:color w:val="231F20"/>
                <w:sz w:val="20"/>
              </w:rPr>
              <w:t>age</w:t>
            </w:r>
            <w:r>
              <w:rPr>
                <w:color w:val="231F20"/>
                <w:spacing w:val="-8"/>
                <w:sz w:val="20"/>
              </w:rPr>
              <w:t> </w:t>
            </w:r>
            <w:r>
              <w:rPr>
                <w:color w:val="231F20"/>
                <w:sz w:val="20"/>
              </w:rPr>
              <w:t>group </w:t>
            </w:r>
            <w:r>
              <w:rPr>
                <w:color w:val="231F20"/>
                <w:w w:val="105"/>
                <w:sz w:val="20"/>
              </w:rPr>
              <w:t>and other variables and disability</w:t>
            </w:r>
          </w:p>
          <w:p>
            <w:pPr>
              <w:pStyle w:val="TableParagraph"/>
              <w:spacing w:line="259" w:lineRule="auto"/>
              <w:ind w:right="53" w:firstLine="0"/>
              <w:rPr>
                <w:sz w:val="20"/>
              </w:rPr>
            </w:pPr>
            <w:r>
              <w:rPr>
                <w:color w:val="231F20"/>
                <w:sz w:val="20"/>
              </w:rPr>
              <w:t>disaggregation)</w:t>
            </w:r>
            <w:r>
              <w:rPr>
                <w:color w:val="231F20"/>
                <w:spacing w:val="-5"/>
                <w:sz w:val="20"/>
              </w:rPr>
              <w:t> </w:t>
            </w:r>
            <w:r>
              <w:rPr>
                <w:color w:val="231F20"/>
                <w:sz w:val="20"/>
              </w:rPr>
              <w:t>and</w:t>
            </w:r>
            <w:r>
              <w:rPr>
                <w:color w:val="231F20"/>
                <w:spacing w:val="-5"/>
                <w:sz w:val="20"/>
              </w:rPr>
              <w:t> </w:t>
            </w:r>
            <w:r>
              <w:rPr>
                <w:color w:val="231F20"/>
                <w:sz w:val="20"/>
              </w:rPr>
              <w:t>being</w:t>
            </w:r>
            <w:r>
              <w:rPr>
                <w:color w:val="231F20"/>
                <w:spacing w:val="-5"/>
                <w:sz w:val="20"/>
              </w:rPr>
              <w:t> </w:t>
            </w:r>
            <w:r>
              <w:rPr>
                <w:color w:val="231F20"/>
                <w:sz w:val="20"/>
              </w:rPr>
              <w:t>included</w:t>
            </w:r>
            <w:r>
              <w:rPr>
                <w:color w:val="231F20"/>
                <w:spacing w:val="-5"/>
                <w:sz w:val="20"/>
              </w:rPr>
              <w:t> </w:t>
            </w:r>
            <w:r>
              <w:rPr>
                <w:color w:val="231F20"/>
                <w:sz w:val="20"/>
              </w:rPr>
              <w:t>in</w:t>
            </w:r>
            <w:r>
              <w:rPr>
                <w:color w:val="231F20"/>
                <w:spacing w:val="-5"/>
                <w:sz w:val="20"/>
              </w:rPr>
              <w:t> </w:t>
            </w:r>
            <w:r>
              <w:rPr>
                <w:color w:val="231F20"/>
                <w:sz w:val="20"/>
              </w:rPr>
              <w:t>post- </w:t>
            </w:r>
            <w:r>
              <w:rPr>
                <w:color w:val="231F20"/>
                <w:w w:val="105"/>
                <w:sz w:val="20"/>
              </w:rPr>
              <w:t>disaster response with their needs being met and services are accessible.</w:t>
            </w:r>
          </w:p>
        </w:tc>
      </w:tr>
    </w:tbl>
    <w:p>
      <w:pPr>
        <w:pStyle w:val="TableParagraph"/>
        <w:spacing w:after="0" w:line="259" w:lineRule="auto"/>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spacing w:before="70"/>
        <w:rPr>
          <w:rFonts w:ascii="Arial Black"/>
        </w:rPr>
      </w:pPr>
    </w:p>
    <w:tbl>
      <w:tblPr>
        <w:tblW w:w="0" w:type="auto"/>
        <w:jc w:val="left"/>
        <w:tblInd w:w="13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3070" w:hRule="atLeast"/>
        </w:trPr>
        <w:tc>
          <w:tcPr>
            <w:tcW w:w="4592" w:type="dxa"/>
            <w:tcBorders>
              <w:top w:val="nil"/>
            </w:tcBorders>
          </w:tcPr>
          <w:p>
            <w:pPr>
              <w:pStyle w:val="TableParagraph"/>
              <w:spacing w:before="110"/>
              <w:ind w:left="283" w:firstLine="0"/>
              <w:rPr>
                <w:sz w:val="20"/>
              </w:rPr>
            </w:pPr>
            <w:r>
              <w:rPr>
                <w:color w:val="231F20"/>
                <w:sz w:val="20"/>
              </w:rPr>
              <w:t>Adoption</w:t>
            </w:r>
            <w:r>
              <w:rPr>
                <w:color w:val="231F20"/>
                <w:spacing w:val="12"/>
                <w:sz w:val="20"/>
              </w:rPr>
              <w:t> </w:t>
            </w:r>
            <w:r>
              <w:rPr>
                <w:color w:val="231F20"/>
                <w:sz w:val="20"/>
              </w:rPr>
              <w:t>of</w:t>
            </w:r>
            <w:r>
              <w:rPr>
                <w:color w:val="231F20"/>
                <w:spacing w:val="13"/>
                <w:sz w:val="20"/>
              </w:rPr>
              <w:t> </w:t>
            </w:r>
            <w:r>
              <w:rPr>
                <w:color w:val="231F20"/>
                <w:sz w:val="20"/>
              </w:rPr>
              <w:t>Disability-inclusive</w:t>
            </w:r>
            <w:r>
              <w:rPr>
                <w:color w:val="231F20"/>
                <w:spacing w:val="13"/>
                <w:sz w:val="20"/>
              </w:rPr>
              <w:t> </w:t>
            </w:r>
            <w:r>
              <w:rPr>
                <w:color w:val="231F20"/>
                <w:spacing w:val="-2"/>
                <w:sz w:val="20"/>
              </w:rPr>
              <w:t>Policies</w:t>
            </w:r>
          </w:p>
          <w:p>
            <w:pPr>
              <w:pStyle w:val="TableParagraph"/>
              <w:spacing w:line="259" w:lineRule="auto" w:before="278"/>
              <w:ind w:right="170" w:firstLine="0"/>
              <w:rPr>
                <w:sz w:val="20"/>
              </w:rPr>
            </w:pPr>
            <w:r>
              <w:rPr>
                <w:color w:val="231F20"/>
                <w:sz w:val="20"/>
              </w:rPr>
              <w:t>Development</w:t>
            </w:r>
            <w:r>
              <w:rPr>
                <w:color w:val="231F20"/>
                <w:spacing w:val="-5"/>
                <w:sz w:val="20"/>
              </w:rPr>
              <w:t> </w:t>
            </w:r>
            <w:r>
              <w:rPr>
                <w:color w:val="231F20"/>
                <w:sz w:val="20"/>
              </w:rPr>
              <w:t>and</w:t>
            </w:r>
            <w:r>
              <w:rPr>
                <w:color w:val="231F20"/>
                <w:spacing w:val="-5"/>
                <w:sz w:val="20"/>
              </w:rPr>
              <w:t> </w:t>
            </w:r>
            <w:r>
              <w:rPr>
                <w:color w:val="231F20"/>
                <w:sz w:val="20"/>
              </w:rPr>
              <w:t>use</w:t>
            </w:r>
            <w:r>
              <w:rPr>
                <w:color w:val="231F20"/>
                <w:spacing w:val="-5"/>
                <w:sz w:val="20"/>
              </w:rPr>
              <w:t> </w:t>
            </w:r>
            <w:r>
              <w:rPr>
                <w:color w:val="231F20"/>
                <w:sz w:val="20"/>
              </w:rPr>
              <w:t>of</w:t>
            </w:r>
            <w:r>
              <w:rPr>
                <w:color w:val="231F20"/>
                <w:spacing w:val="-5"/>
                <w:sz w:val="20"/>
              </w:rPr>
              <w:t> </w:t>
            </w:r>
            <w:r>
              <w:rPr>
                <w:color w:val="231F20"/>
                <w:sz w:val="20"/>
              </w:rPr>
              <w:t>a</w:t>
            </w:r>
            <w:r>
              <w:rPr>
                <w:color w:val="231F20"/>
                <w:spacing w:val="-5"/>
                <w:sz w:val="20"/>
              </w:rPr>
              <w:t> </w:t>
            </w:r>
            <w:r>
              <w:rPr>
                <w:color w:val="231F20"/>
                <w:sz w:val="20"/>
              </w:rPr>
              <w:t>checklist</w:t>
            </w:r>
            <w:r>
              <w:rPr>
                <w:color w:val="231F20"/>
                <w:spacing w:val="-5"/>
                <w:sz w:val="20"/>
              </w:rPr>
              <w:t> </w:t>
            </w:r>
            <w:r>
              <w:rPr>
                <w:color w:val="231F20"/>
                <w:sz w:val="20"/>
              </w:rPr>
              <w:t>by</w:t>
            </w:r>
            <w:r>
              <w:rPr>
                <w:color w:val="231F20"/>
                <w:spacing w:val="-5"/>
                <w:sz w:val="20"/>
              </w:rPr>
              <w:t> </w:t>
            </w:r>
            <w:r>
              <w:rPr>
                <w:color w:val="231F20"/>
                <w:sz w:val="20"/>
              </w:rPr>
              <w:t>PDF </w:t>
            </w:r>
            <w:r>
              <w:rPr>
                <w:color w:val="231F20"/>
                <w:w w:val="105"/>
                <w:sz w:val="20"/>
              </w:rPr>
              <w:t>to</w:t>
            </w:r>
            <w:r>
              <w:rPr>
                <w:color w:val="231F20"/>
                <w:spacing w:val="-20"/>
                <w:w w:val="105"/>
                <w:sz w:val="20"/>
              </w:rPr>
              <w:t> </w:t>
            </w:r>
            <w:r>
              <w:rPr>
                <w:color w:val="231F20"/>
                <w:w w:val="105"/>
                <w:sz w:val="20"/>
              </w:rPr>
              <w:t>measure</w:t>
            </w:r>
            <w:r>
              <w:rPr>
                <w:color w:val="231F20"/>
                <w:spacing w:val="-19"/>
                <w:w w:val="105"/>
                <w:sz w:val="20"/>
              </w:rPr>
              <w:t> </w:t>
            </w:r>
            <w:r>
              <w:rPr>
                <w:color w:val="231F20"/>
                <w:w w:val="105"/>
                <w:sz w:val="20"/>
              </w:rPr>
              <w:t>partner</w:t>
            </w:r>
            <w:r>
              <w:rPr>
                <w:color w:val="231F20"/>
                <w:spacing w:val="-19"/>
                <w:w w:val="105"/>
                <w:sz w:val="20"/>
              </w:rPr>
              <w:t> </w:t>
            </w:r>
            <w:r>
              <w:rPr>
                <w:color w:val="231F20"/>
                <w:w w:val="105"/>
                <w:sz w:val="20"/>
              </w:rPr>
              <w:t>capacity</w:t>
            </w:r>
            <w:r>
              <w:rPr>
                <w:color w:val="231F20"/>
                <w:spacing w:val="-19"/>
                <w:w w:val="105"/>
                <w:sz w:val="20"/>
              </w:rPr>
              <w:t> </w:t>
            </w:r>
            <w:r>
              <w:rPr>
                <w:color w:val="231F20"/>
                <w:w w:val="105"/>
                <w:sz w:val="20"/>
              </w:rPr>
              <w:t>to</w:t>
            </w:r>
            <w:r>
              <w:rPr>
                <w:color w:val="231F20"/>
                <w:spacing w:val="-19"/>
                <w:w w:val="105"/>
                <w:sz w:val="20"/>
              </w:rPr>
              <w:t> </w:t>
            </w:r>
            <w:r>
              <w:rPr>
                <w:color w:val="231F20"/>
                <w:w w:val="105"/>
                <w:sz w:val="20"/>
              </w:rPr>
              <w:t>respond</w:t>
            </w:r>
            <w:r>
              <w:rPr>
                <w:color w:val="231F20"/>
                <w:spacing w:val="-19"/>
                <w:w w:val="105"/>
                <w:sz w:val="20"/>
              </w:rPr>
              <w:t> </w:t>
            </w:r>
            <w:r>
              <w:rPr>
                <w:color w:val="231F20"/>
                <w:w w:val="105"/>
                <w:sz w:val="20"/>
              </w:rPr>
              <w:t>to persons with disability needs.</w:t>
            </w:r>
          </w:p>
        </w:tc>
        <w:tc>
          <w:tcPr>
            <w:tcW w:w="4610" w:type="dxa"/>
            <w:tcBorders>
              <w:top w:val="nil"/>
            </w:tcBorders>
          </w:tcPr>
          <w:p>
            <w:pPr>
              <w:pStyle w:val="TableParagraph"/>
              <w:numPr>
                <w:ilvl w:val="0"/>
                <w:numId w:val="56"/>
              </w:numPr>
              <w:tabs>
                <w:tab w:pos="451" w:val="left" w:leader="none"/>
                <w:tab w:pos="453" w:val="left" w:leader="none"/>
              </w:tabs>
              <w:spacing w:line="259" w:lineRule="auto" w:before="110" w:after="0"/>
              <w:ind w:left="453" w:right="406" w:hanging="171"/>
              <w:jc w:val="left"/>
              <w:rPr>
                <w:sz w:val="20"/>
              </w:rPr>
            </w:pPr>
            <w:r>
              <w:rPr>
                <w:color w:val="231F20"/>
                <w:w w:val="105"/>
                <w:sz w:val="20"/>
              </w:rPr>
              <w:t>Number and percentage of actors/ </w:t>
            </w:r>
            <w:r>
              <w:rPr>
                <w:color w:val="231F20"/>
                <w:sz w:val="20"/>
              </w:rPr>
              <w:t>organisations adopting disability-</w:t>
            </w:r>
            <w:r>
              <w:rPr>
                <w:color w:val="231F20"/>
                <w:sz w:val="20"/>
              </w:rPr>
              <w:t>inclusive </w:t>
            </w:r>
            <w:r>
              <w:rPr>
                <w:color w:val="231F20"/>
                <w:spacing w:val="-2"/>
                <w:w w:val="105"/>
                <w:sz w:val="20"/>
              </w:rPr>
              <w:t>policies.</w:t>
            </w:r>
          </w:p>
          <w:p>
            <w:pPr>
              <w:pStyle w:val="TableParagraph"/>
              <w:numPr>
                <w:ilvl w:val="0"/>
                <w:numId w:val="56"/>
              </w:numPr>
              <w:tabs>
                <w:tab w:pos="451" w:val="left" w:leader="none"/>
                <w:tab w:pos="453" w:val="left" w:leader="none"/>
              </w:tabs>
              <w:spacing w:line="259" w:lineRule="auto" w:before="0" w:after="0"/>
              <w:ind w:left="453" w:right="461" w:hanging="171"/>
              <w:jc w:val="left"/>
              <w:rPr>
                <w:sz w:val="20"/>
              </w:rPr>
            </w:pPr>
            <w:r>
              <w:rPr>
                <w:color w:val="231F20"/>
                <w:spacing w:val="-2"/>
                <w:w w:val="105"/>
                <w:sz w:val="20"/>
              </w:rPr>
              <w:t>Number</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services</w:t>
            </w:r>
            <w:r>
              <w:rPr>
                <w:color w:val="231F20"/>
                <w:spacing w:val="-19"/>
                <w:w w:val="105"/>
                <w:sz w:val="20"/>
              </w:rPr>
              <w:t> </w:t>
            </w:r>
            <w:r>
              <w:rPr>
                <w:color w:val="231F20"/>
                <w:spacing w:val="-2"/>
                <w:w w:val="105"/>
                <w:sz w:val="20"/>
              </w:rPr>
              <w:t>that</w:t>
            </w:r>
            <w:r>
              <w:rPr>
                <w:color w:val="231F20"/>
                <w:spacing w:val="-19"/>
                <w:w w:val="105"/>
                <w:sz w:val="20"/>
              </w:rPr>
              <w:t> </w:t>
            </w:r>
            <w:r>
              <w:rPr>
                <w:color w:val="231F20"/>
                <w:spacing w:val="-2"/>
                <w:w w:val="105"/>
                <w:sz w:val="20"/>
              </w:rPr>
              <w:t>are</w:t>
            </w:r>
            <w:r>
              <w:rPr>
                <w:color w:val="231F20"/>
                <w:spacing w:val="-19"/>
                <w:w w:val="105"/>
                <w:sz w:val="20"/>
              </w:rPr>
              <w:t> </w:t>
            </w:r>
            <w:r>
              <w:rPr>
                <w:color w:val="231F20"/>
                <w:spacing w:val="-2"/>
                <w:w w:val="105"/>
                <w:sz w:val="20"/>
              </w:rPr>
              <w:t>accessible</w:t>
            </w:r>
            <w:r>
              <w:rPr>
                <w:color w:val="231F20"/>
                <w:spacing w:val="-19"/>
                <w:w w:val="105"/>
                <w:sz w:val="20"/>
              </w:rPr>
              <w:t> </w:t>
            </w:r>
            <w:r>
              <w:rPr>
                <w:color w:val="231F20"/>
                <w:spacing w:val="-2"/>
                <w:w w:val="105"/>
                <w:sz w:val="20"/>
              </w:rPr>
              <w:t>to information.</w:t>
            </w:r>
          </w:p>
          <w:p>
            <w:pPr>
              <w:pStyle w:val="TableParagraph"/>
              <w:numPr>
                <w:ilvl w:val="0"/>
                <w:numId w:val="56"/>
              </w:numPr>
              <w:tabs>
                <w:tab w:pos="451" w:val="left" w:leader="none"/>
                <w:tab w:pos="453" w:val="left" w:leader="none"/>
              </w:tabs>
              <w:spacing w:line="259" w:lineRule="auto" w:before="0" w:after="0"/>
              <w:ind w:left="453" w:right="737" w:hanging="171"/>
              <w:jc w:val="left"/>
              <w:rPr>
                <w:sz w:val="20"/>
              </w:rPr>
            </w:pPr>
            <w:r>
              <w:rPr>
                <w:color w:val="231F20"/>
                <w:w w:val="105"/>
                <w:sz w:val="20"/>
              </w:rPr>
              <w:t>Degree</w:t>
            </w:r>
            <w:r>
              <w:rPr>
                <w:color w:val="231F20"/>
                <w:spacing w:val="-6"/>
                <w:w w:val="105"/>
                <w:sz w:val="20"/>
              </w:rPr>
              <w:t> </w:t>
            </w:r>
            <w:r>
              <w:rPr>
                <w:color w:val="231F20"/>
                <w:w w:val="105"/>
                <w:sz w:val="20"/>
              </w:rPr>
              <w:t>to</w:t>
            </w:r>
            <w:r>
              <w:rPr>
                <w:color w:val="231F20"/>
                <w:spacing w:val="-6"/>
                <w:w w:val="105"/>
                <w:sz w:val="20"/>
              </w:rPr>
              <w:t> </w:t>
            </w:r>
            <w:r>
              <w:rPr>
                <w:color w:val="231F20"/>
                <w:w w:val="105"/>
                <w:sz w:val="20"/>
              </w:rPr>
              <w:t>which</w:t>
            </w:r>
            <w:r>
              <w:rPr>
                <w:color w:val="231F20"/>
                <w:spacing w:val="-6"/>
                <w:w w:val="105"/>
                <w:sz w:val="20"/>
              </w:rPr>
              <w:t> </w:t>
            </w:r>
            <w:r>
              <w:rPr>
                <w:color w:val="231F20"/>
                <w:w w:val="105"/>
                <w:sz w:val="20"/>
              </w:rPr>
              <w:t>there</w:t>
            </w:r>
            <w:r>
              <w:rPr>
                <w:color w:val="231F20"/>
                <w:spacing w:val="-6"/>
                <w:w w:val="105"/>
                <w:sz w:val="20"/>
              </w:rPr>
              <w:t> </w:t>
            </w:r>
            <w:r>
              <w:rPr>
                <w:color w:val="231F20"/>
                <w:w w:val="105"/>
                <w:sz w:val="20"/>
              </w:rPr>
              <w:t>is</w:t>
            </w:r>
            <w:r>
              <w:rPr>
                <w:color w:val="231F20"/>
                <w:spacing w:val="-6"/>
                <w:w w:val="105"/>
                <w:sz w:val="20"/>
              </w:rPr>
              <w:t> </w:t>
            </w:r>
            <w:r>
              <w:rPr>
                <w:color w:val="231F20"/>
                <w:w w:val="105"/>
                <w:sz w:val="20"/>
              </w:rPr>
              <w:t>an</w:t>
            </w:r>
            <w:r>
              <w:rPr>
                <w:color w:val="231F20"/>
                <w:spacing w:val="-6"/>
                <w:w w:val="105"/>
                <w:sz w:val="20"/>
              </w:rPr>
              <w:t> </w:t>
            </w:r>
            <w:r>
              <w:rPr>
                <w:color w:val="231F20"/>
                <w:w w:val="105"/>
                <w:sz w:val="20"/>
              </w:rPr>
              <w:t>increase in accessibility to information, </w:t>
            </w:r>
            <w:r>
              <w:rPr>
                <w:color w:val="231F20"/>
                <w:sz w:val="20"/>
              </w:rPr>
              <w:t>communication, and support </w:t>
            </w:r>
            <w:r>
              <w:rPr>
                <w:color w:val="231F20"/>
                <w:sz w:val="20"/>
              </w:rPr>
              <w:t>services.</w:t>
            </w:r>
          </w:p>
          <w:p>
            <w:pPr>
              <w:pStyle w:val="TableParagraph"/>
              <w:numPr>
                <w:ilvl w:val="0"/>
                <w:numId w:val="56"/>
              </w:numPr>
              <w:tabs>
                <w:tab w:pos="451" w:val="left" w:leader="none"/>
                <w:tab w:pos="453" w:val="left" w:leader="none"/>
              </w:tabs>
              <w:spacing w:line="259" w:lineRule="auto" w:before="0" w:after="0"/>
              <w:ind w:left="453" w:right="293" w:hanging="171"/>
              <w:jc w:val="left"/>
              <w:rPr>
                <w:sz w:val="20"/>
              </w:rPr>
            </w:pPr>
            <w:r>
              <w:rPr>
                <w:color w:val="231F20"/>
                <w:w w:val="105"/>
                <w:sz w:val="20"/>
              </w:rPr>
              <w:t>Degree</w:t>
            </w:r>
            <w:r>
              <w:rPr>
                <w:color w:val="231F20"/>
                <w:spacing w:val="-1"/>
                <w:w w:val="105"/>
                <w:sz w:val="20"/>
              </w:rPr>
              <w:t> </w:t>
            </w:r>
            <w:r>
              <w:rPr>
                <w:color w:val="231F20"/>
                <w:w w:val="105"/>
                <w:sz w:val="20"/>
              </w:rPr>
              <w:t>to</w:t>
            </w:r>
            <w:r>
              <w:rPr>
                <w:color w:val="231F20"/>
                <w:spacing w:val="-1"/>
                <w:w w:val="105"/>
                <w:sz w:val="20"/>
              </w:rPr>
              <w:t> </w:t>
            </w:r>
            <w:r>
              <w:rPr>
                <w:color w:val="231F20"/>
                <w:w w:val="105"/>
                <w:sz w:val="20"/>
              </w:rPr>
              <w:t>which</w:t>
            </w:r>
            <w:r>
              <w:rPr>
                <w:color w:val="231F20"/>
                <w:spacing w:val="-1"/>
                <w:w w:val="105"/>
                <w:sz w:val="20"/>
              </w:rPr>
              <w:t> </w:t>
            </w:r>
            <w:r>
              <w:rPr>
                <w:color w:val="231F20"/>
                <w:w w:val="105"/>
                <w:sz w:val="20"/>
              </w:rPr>
              <w:t>there</w:t>
            </w:r>
            <w:r>
              <w:rPr>
                <w:color w:val="231F20"/>
                <w:spacing w:val="-1"/>
                <w:w w:val="105"/>
                <w:sz w:val="20"/>
              </w:rPr>
              <w:t> </w:t>
            </w:r>
            <w:r>
              <w:rPr>
                <w:color w:val="231F20"/>
                <w:w w:val="105"/>
                <w:sz w:val="20"/>
              </w:rPr>
              <w:t>is</w:t>
            </w:r>
            <w:r>
              <w:rPr>
                <w:color w:val="231F20"/>
                <w:spacing w:val="-1"/>
                <w:w w:val="105"/>
                <w:sz w:val="20"/>
              </w:rPr>
              <w:t> </w:t>
            </w:r>
            <w:r>
              <w:rPr>
                <w:color w:val="231F20"/>
                <w:w w:val="105"/>
                <w:sz w:val="20"/>
              </w:rPr>
              <w:t>inclusion</w:t>
            </w:r>
            <w:r>
              <w:rPr>
                <w:color w:val="231F20"/>
                <w:spacing w:val="-1"/>
                <w:w w:val="105"/>
                <w:sz w:val="20"/>
              </w:rPr>
              <w:t> </w:t>
            </w:r>
            <w:r>
              <w:rPr>
                <w:color w:val="231F20"/>
                <w:w w:val="105"/>
                <w:sz w:val="20"/>
              </w:rPr>
              <w:t>and </w:t>
            </w:r>
            <w:r>
              <w:rPr>
                <w:color w:val="231F20"/>
                <w:sz w:val="20"/>
              </w:rPr>
              <w:t>representation of PWDs in decision-</w:t>
            </w:r>
            <w:r>
              <w:rPr>
                <w:color w:val="231F20"/>
                <w:sz w:val="20"/>
              </w:rPr>
              <w:t>making </w:t>
            </w:r>
            <w:r>
              <w:rPr>
                <w:color w:val="231F20"/>
                <w:spacing w:val="-2"/>
                <w:w w:val="105"/>
                <w:sz w:val="20"/>
              </w:rPr>
              <w:t>processes.</w:t>
            </w:r>
          </w:p>
        </w:tc>
      </w:tr>
      <w:tr>
        <w:trPr>
          <w:trHeight w:val="3330" w:hRule="atLeast"/>
        </w:trPr>
        <w:tc>
          <w:tcPr>
            <w:tcW w:w="4592" w:type="dxa"/>
          </w:tcPr>
          <w:p>
            <w:pPr>
              <w:pStyle w:val="TableParagraph"/>
              <w:spacing w:line="259" w:lineRule="auto" w:before="110"/>
              <w:ind w:left="283" w:firstLine="0"/>
              <w:rPr>
                <w:sz w:val="20"/>
              </w:rPr>
            </w:pPr>
            <w:r>
              <w:rPr>
                <w:color w:val="231F20"/>
                <w:sz w:val="20"/>
              </w:rPr>
              <w:t>Increased</w:t>
            </w:r>
            <w:r>
              <w:rPr>
                <w:color w:val="231F20"/>
                <w:spacing w:val="-3"/>
                <w:sz w:val="20"/>
              </w:rPr>
              <w:t> </w:t>
            </w:r>
            <w:r>
              <w:rPr>
                <w:color w:val="231F20"/>
                <w:sz w:val="20"/>
              </w:rPr>
              <w:t>Awareness</w:t>
            </w:r>
            <w:r>
              <w:rPr>
                <w:color w:val="231F20"/>
                <w:spacing w:val="-3"/>
                <w:sz w:val="20"/>
              </w:rPr>
              <w:t> </w:t>
            </w:r>
            <w:r>
              <w:rPr>
                <w:color w:val="231F20"/>
                <w:sz w:val="20"/>
              </w:rPr>
              <w:t>and</w:t>
            </w:r>
            <w:r>
              <w:rPr>
                <w:color w:val="231F20"/>
                <w:spacing w:val="-3"/>
                <w:sz w:val="20"/>
              </w:rPr>
              <w:t> </w:t>
            </w:r>
            <w:r>
              <w:rPr>
                <w:color w:val="231F20"/>
                <w:sz w:val="20"/>
              </w:rPr>
              <w:t>Acceptance</w:t>
            </w:r>
            <w:r>
              <w:rPr>
                <w:color w:val="231F20"/>
                <w:spacing w:val="-3"/>
                <w:sz w:val="20"/>
              </w:rPr>
              <w:t> </w:t>
            </w:r>
            <w:r>
              <w:rPr>
                <w:color w:val="231F20"/>
                <w:sz w:val="20"/>
              </w:rPr>
              <w:t>of </w:t>
            </w:r>
            <w:r>
              <w:rPr>
                <w:color w:val="231F20"/>
                <w:w w:val="105"/>
                <w:sz w:val="20"/>
              </w:rPr>
              <w:t>Disability</w:t>
            </w:r>
            <w:r>
              <w:rPr>
                <w:color w:val="231F20"/>
                <w:spacing w:val="-13"/>
                <w:w w:val="105"/>
                <w:sz w:val="20"/>
              </w:rPr>
              <w:t> </w:t>
            </w:r>
            <w:r>
              <w:rPr>
                <w:color w:val="231F20"/>
                <w:w w:val="105"/>
                <w:sz w:val="20"/>
              </w:rPr>
              <w:t>Inclusion:</w:t>
            </w:r>
          </w:p>
        </w:tc>
        <w:tc>
          <w:tcPr>
            <w:tcW w:w="4610" w:type="dxa"/>
          </w:tcPr>
          <w:p>
            <w:pPr>
              <w:pStyle w:val="TableParagraph"/>
              <w:numPr>
                <w:ilvl w:val="0"/>
                <w:numId w:val="57"/>
              </w:numPr>
              <w:tabs>
                <w:tab w:pos="451" w:val="left" w:leader="none"/>
                <w:tab w:pos="453" w:val="left" w:leader="none"/>
              </w:tabs>
              <w:spacing w:line="259" w:lineRule="auto" w:before="110" w:after="0"/>
              <w:ind w:left="453" w:right="405" w:hanging="171"/>
              <w:jc w:val="left"/>
              <w:rPr>
                <w:sz w:val="20"/>
              </w:rPr>
            </w:pPr>
            <w:r>
              <w:rPr>
                <w:color w:val="231F20"/>
                <w:w w:val="105"/>
                <w:sz w:val="20"/>
              </w:rPr>
              <w:t>Number and percentage of emergency </w:t>
            </w:r>
            <w:r>
              <w:rPr>
                <w:color w:val="231F20"/>
                <w:spacing w:val="-2"/>
                <w:w w:val="105"/>
                <w:sz w:val="20"/>
              </w:rPr>
              <w:t>evacuation</w:t>
            </w:r>
            <w:r>
              <w:rPr>
                <w:color w:val="231F20"/>
                <w:spacing w:val="-20"/>
                <w:w w:val="105"/>
                <w:sz w:val="20"/>
              </w:rPr>
              <w:t> </w:t>
            </w:r>
            <w:r>
              <w:rPr>
                <w:color w:val="231F20"/>
                <w:spacing w:val="-2"/>
                <w:w w:val="105"/>
                <w:sz w:val="20"/>
              </w:rPr>
              <w:t>centres</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education</w:t>
            </w:r>
            <w:r>
              <w:rPr>
                <w:color w:val="231F20"/>
                <w:spacing w:val="-19"/>
                <w:w w:val="105"/>
                <w:sz w:val="20"/>
              </w:rPr>
              <w:t> </w:t>
            </w:r>
            <w:r>
              <w:rPr>
                <w:color w:val="231F20"/>
                <w:spacing w:val="-2"/>
                <w:w w:val="105"/>
                <w:sz w:val="20"/>
              </w:rPr>
              <w:t>centres </w:t>
            </w:r>
            <w:r>
              <w:rPr>
                <w:color w:val="231F20"/>
                <w:w w:val="105"/>
                <w:sz w:val="20"/>
              </w:rPr>
              <w:t>with disability inclusion.</w:t>
            </w:r>
          </w:p>
          <w:p>
            <w:pPr>
              <w:pStyle w:val="TableParagraph"/>
              <w:numPr>
                <w:ilvl w:val="0"/>
                <w:numId w:val="57"/>
              </w:numPr>
              <w:tabs>
                <w:tab w:pos="451" w:val="left" w:leader="none"/>
                <w:tab w:pos="453" w:val="left" w:leader="none"/>
              </w:tabs>
              <w:spacing w:line="259" w:lineRule="auto" w:before="0" w:after="0"/>
              <w:ind w:left="453" w:right="960" w:hanging="171"/>
              <w:jc w:val="left"/>
              <w:rPr>
                <w:sz w:val="20"/>
              </w:rPr>
            </w:pPr>
            <w:r>
              <w:rPr>
                <w:color w:val="231F20"/>
                <w:w w:val="105"/>
                <w:sz w:val="20"/>
              </w:rPr>
              <w:t>Number</w:t>
            </w:r>
            <w:r>
              <w:rPr>
                <w:color w:val="231F20"/>
                <w:spacing w:val="-20"/>
                <w:w w:val="105"/>
                <w:sz w:val="20"/>
              </w:rPr>
              <w:t> </w:t>
            </w:r>
            <w:r>
              <w:rPr>
                <w:color w:val="231F20"/>
                <w:w w:val="105"/>
                <w:sz w:val="20"/>
              </w:rPr>
              <w:t>of</w:t>
            </w:r>
            <w:r>
              <w:rPr>
                <w:color w:val="231F20"/>
                <w:spacing w:val="-19"/>
                <w:w w:val="105"/>
                <w:sz w:val="20"/>
              </w:rPr>
              <w:t> </w:t>
            </w:r>
            <w:r>
              <w:rPr>
                <w:color w:val="231F20"/>
                <w:w w:val="105"/>
                <w:sz w:val="20"/>
              </w:rPr>
              <w:t>persons</w:t>
            </w:r>
            <w:r>
              <w:rPr>
                <w:color w:val="231F20"/>
                <w:spacing w:val="-19"/>
                <w:w w:val="105"/>
                <w:sz w:val="20"/>
              </w:rPr>
              <w:t> </w:t>
            </w:r>
            <w:r>
              <w:rPr>
                <w:color w:val="231F20"/>
                <w:w w:val="105"/>
                <w:sz w:val="20"/>
              </w:rPr>
              <w:t>with</w:t>
            </w:r>
            <w:r>
              <w:rPr>
                <w:color w:val="231F20"/>
                <w:spacing w:val="-19"/>
                <w:w w:val="105"/>
                <w:sz w:val="20"/>
              </w:rPr>
              <w:t> </w:t>
            </w:r>
            <w:r>
              <w:rPr>
                <w:color w:val="231F20"/>
                <w:w w:val="105"/>
                <w:sz w:val="20"/>
              </w:rPr>
              <w:t>disabilities accessing these centres.</w:t>
            </w:r>
          </w:p>
          <w:p>
            <w:pPr>
              <w:pStyle w:val="TableParagraph"/>
              <w:numPr>
                <w:ilvl w:val="0"/>
                <w:numId w:val="57"/>
              </w:numPr>
              <w:tabs>
                <w:tab w:pos="451" w:val="left" w:leader="none"/>
                <w:tab w:pos="453" w:val="left" w:leader="none"/>
              </w:tabs>
              <w:spacing w:line="259" w:lineRule="auto" w:before="0" w:after="0"/>
              <w:ind w:left="453" w:right="444" w:hanging="171"/>
              <w:jc w:val="left"/>
              <w:rPr>
                <w:sz w:val="20"/>
              </w:rPr>
            </w:pPr>
            <w:r>
              <w:rPr>
                <w:color w:val="231F20"/>
                <w:w w:val="105"/>
                <w:sz w:val="20"/>
              </w:rPr>
              <w:t>Number</w:t>
            </w:r>
            <w:r>
              <w:rPr>
                <w:color w:val="231F20"/>
                <w:spacing w:val="-7"/>
                <w:w w:val="105"/>
                <w:sz w:val="20"/>
              </w:rPr>
              <w:t> </w:t>
            </w:r>
            <w:r>
              <w:rPr>
                <w:color w:val="231F20"/>
                <w:w w:val="105"/>
                <w:sz w:val="20"/>
              </w:rPr>
              <w:t>and</w:t>
            </w:r>
            <w:r>
              <w:rPr>
                <w:color w:val="231F20"/>
                <w:spacing w:val="-7"/>
                <w:w w:val="105"/>
                <w:sz w:val="20"/>
              </w:rPr>
              <w:t> </w:t>
            </w:r>
            <w:r>
              <w:rPr>
                <w:color w:val="231F20"/>
                <w:w w:val="105"/>
                <w:sz w:val="20"/>
              </w:rPr>
              <w:t>percentage</w:t>
            </w:r>
            <w:r>
              <w:rPr>
                <w:color w:val="231F20"/>
                <w:spacing w:val="-7"/>
                <w:w w:val="105"/>
                <w:sz w:val="20"/>
              </w:rPr>
              <w:t> </w:t>
            </w:r>
            <w:r>
              <w:rPr>
                <w:color w:val="231F20"/>
                <w:w w:val="105"/>
                <w:sz w:val="20"/>
              </w:rPr>
              <w:t>of</w:t>
            </w:r>
            <w:r>
              <w:rPr>
                <w:color w:val="231F20"/>
                <w:spacing w:val="-7"/>
                <w:w w:val="105"/>
                <w:sz w:val="20"/>
              </w:rPr>
              <w:t> </w:t>
            </w:r>
            <w:r>
              <w:rPr>
                <w:color w:val="231F20"/>
                <w:w w:val="105"/>
                <w:sz w:val="20"/>
              </w:rPr>
              <w:t>centres</w:t>
            </w:r>
            <w:r>
              <w:rPr>
                <w:color w:val="231F20"/>
                <w:spacing w:val="-7"/>
                <w:w w:val="105"/>
                <w:sz w:val="20"/>
              </w:rPr>
              <w:t> </w:t>
            </w:r>
            <w:r>
              <w:rPr>
                <w:color w:val="231F20"/>
                <w:w w:val="105"/>
                <w:sz w:val="20"/>
              </w:rPr>
              <w:t>with </w:t>
            </w:r>
            <w:r>
              <w:rPr>
                <w:color w:val="231F20"/>
                <w:spacing w:val="-2"/>
                <w:w w:val="105"/>
                <w:sz w:val="20"/>
              </w:rPr>
              <w:t>specific</w:t>
            </w:r>
            <w:r>
              <w:rPr>
                <w:color w:val="231F20"/>
                <w:spacing w:val="-17"/>
                <w:w w:val="105"/>
                <w:sz w:val="20"/>
              </w:rPr>
              <w:t> </w:t>
            </w:r>
            <w:r>
              <w:rPr>
                <w:color w:val="231F20"/>
                <w:spacing w:val="-2"/>
                <w:w w:val="105"/>
                <w:sz w:val="20"/>
              </w:rPr>
              <w:t>spaces</w:t>
            </w:r>
            <w:r>
              <w:rPr>
                <w:color w:val="231F20"/>
                <w:spacing w:val="-17"/>
                <w:w w:val="105"/>
                <w:sz w:val="20"/>
              </w:rPr>
              <w:t> </w:t>
            </w:r>
            <w:r>
              <w:rPr>
                <w:color w:val="231F20"/>
                <w:spacing w:val="-2"/>
                <w:w w:val="105"/>
                <w:sz w:val="20"/>
              </w:rPr>
              <w:t>for</w:t>
            </w:r>
            <w:r>
              <w:rPr>
                <w:color w:val="231F20"/>
                <w:spacing w:val="-17"/>
                <w:w w:val="105"/>
                <w:sz w:val="20"/>
              </w:rPr>
              <w:t> </w:t>
            </w:r>
            <w:r>
              <w:rPr>
                <w:color w:val="231F20"/>
                <w:spacing w:val="-2"/>
                <w:w w:val="105"/>
                <w:sz w:val="20"/>
              </w:rPr>
              <w:t>accessibility.</w:t>
            </w:r>
            <w:r>
              <w:rPr>
                <w:color w:val="231F20"/>
                <w:spacing w:val="-17"/>
                <w:w w:val="105"/>
                <w:sz w:val="20"/>
              </w:rPr>
              <w:t> </w:t>
            </w:r>
            <w:r>
              <w:rPr>
                <w:color w:val="231F20"/>
                <w:spacing w:val="-2"/>
                <w:w w:val="105"/>
                <w:sz w:val="20"/>
              </w:rPr>
              <w:t>Presence </w:t>
            </w:r>
            <w:r>
              <w:rPr>
                <w:color w:val="231F20"/>
                <w:w w:val="105"/>
                <w:sz w:val="20"/>
              </w:rPr>
              <w:t>of</w:t>
            </w:r>
            <w:r>
              <w:rPr>
                <w:color w:val="231F20"/>
                <w:spacing w:val="-19"/>
                <w:w w:val="105"/>
                <w:sz w:val="20"/>
              </w:rPr>
              <w:t> </w:t>
            </w:r>
            <w:r>
              <w:rPr>
                <w:color w:val="231F20"/>
                <w:w w:val="105"/>
                <w:sz w:val="20"/>
              </w:rPr>
              <w:t>SOPs</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reasonable</w:t>
            </w:r>
            <w:r>
              <w:rPr>
                <w:color w:val="231F20"/>
                <w:spacing w:val="-19"/>
                <w:w w:val="105"/>
                <w:sz w:val="20"/>
              </w:rPr>
              <w:t> </w:t>
            </w:r>
            <w:r>
              <w:rPr>
                <w:color w:val="231F20"/>
                <w:w w:val="105"/>
                <w:sz w:val="20"/>
              </w:rPr>
              <w:t>accommodation measures for disability.</w:t>
            </w:r>
          </w:p>
          <w:p>
            <w:pPr>
              <w:pStyle w:val="TableParagraph"/>
              <w:numPr>
                <w:ilvl w:val="0"/>
                <w:numId w:val="57"/>
              </w:numPr>
              <w:tabs>
                <w:tab w:pos="451" w:val="left" w:leader="none"/>
                <w:tab w:pos="453" w:val="left" w:leader="none"/>
              </w:tabs>
              <w:spacing w:line="259" w:lineRule="auto" w:before="0" w:after="0"/>
              <w:ind w:left="453" w:right="414" w:hanging="171"/>
              <w:jc w:val="left"/>
              <w:rPr>
                <w:sz w:val="20"/>
              </w:rPr>
            </w:pPr>
            <w:r>
              <w:rPr>
                <w:color w:val="231F20"/>
                <w:w w:val="105"/>
                <w:sz w:val="20"/>
              </w:rPr>
              <w:t>Number and percentage of village committees</w:t>
            </w:r>
            <w:r>
              <w:rPr>
                <w:color w:val="231F20"/>
                <w:spacing w:val="-20"/>
                <w:w w:val="105"/>
                <w:sz w:val="20"/>
              </w:rPr>
              <w:t> </w:t>
            </w:r>
            <w:r>
              <w:rPr>
                <w:color w:val="231F20"/>
                <w:w w:val="105"/>
                <w:sz w:val="20"/>
              </w:rPr>
              <w:t>with</w:t>
            </w:r>
            <w:r>
              <w:rPr>
                <w:color w:val="231F20"/>
                <w:spacing w:val="-19"/>
                <w:w w:val="105"/>
                <w:sz w:val="20"/>
              </w:rPr>
              <w:t> </w:t>
            </w:r>
            <w:r>
              <w:rPr>
                <w:color w:val="231F20"/>
                <w:w w:val="105"/>
                <w:sz w:val="20"/>
              </w:rPr>
              <w:t>persons</w:t>
            </w:r>
            <w:r>
              <w:rPr>
                <w:color w:val="231F20"/>
                <w:spacing w:val="-19"/>
                <w:w w:val="105"/>
                <w:sz w:val="20"/>
              </w:rPr>
              <w:t> </w:t>
            </w:r>
            <w:r>
              <w:rPr>
                <w:color w:val="231F20"/>
                <w:w w:val="105"/>
                <w:sz w:val="20"/>
              </w:rPr>
              <w:t>with</w:t>
            </w:r>
            <w:r>
              <w:rPr>
                <w:color w:val="231F20"/>
                <w:spacing w:val="-19"/>
                <w:w w:val="105"/>
                <w:sz w:val="20"/>
              </w:rPr>
              <w:t> </w:t>
            </w:r>
            <w:r>
              <w:rPr>
                <w:color w:val="231F20"/>
                <w:w w:val="105"/>
                <w:sz w:val="20"/>
              </w:rPr>
              <w:t>disabilities </w:t>
            </w:r>
            <w:r>
              <w:rPr>
                <w:color w:val="231F20"/>
                <w:spacing w:val="-2"/>
                <w:w w:val="105"/>
                <w:sz w:val="20"/>
              </w:rPr>
              <w:t>representation.</w:t>
            </w:r>
          </w:p>
        </w:tc>
      </w:tr>
      <w:tr>
        <w:trPr>
          <w:trHeight w:val="4630" w:hRule="atLeast"/>
        </w:trPr>
        <w:tc>
          <w:tcPr>
            <w:tcW w:w="4592" w:type="dxa"/>
          </w:tcPr>
          <w:p>
            <w:pPr>
              <w:pStyle w:val="TableParagraph"/>
              <w:spacing w:before="110"/>
              <w:ind w:left="283" w:firstLine="0"/>
              <w:rPr>
                <w:sz w:val="20"/>
              </w:rPr>
            </w:pPr>
            <w:r>
              <w:rPr>
                <w:color w:val="231F20"/>
                <w:sz w:val="20"/>
              </w:rPr>
              <w:t>Faith-Based</w:t>
            </w:r>
            <w:r>
              <w:rPr>
                <w:color w:val="231F20"/>
                <w:spacing w:val="7"/>
                <w:sz w:val="20"/>
              </w:rPr>
              <w:t> </w:t>
            </w:r>
            <w:r>
              <w:rPr>
                <w:color w:val="231F20"/>
                <w:sz w:val="20"/>
              </w:rPr>
              <w:t>Organisation</w:t>
            </w:r>
            <w:r>
              <w:rPr>
                <w:color w:val="231F20"/>
                <w:spacing w:val="7"/>
                <w:sz w:val="20"/>
              </w:rPr>
              <w:t> </w:t>
            </w:r>
            <w:r>
              <w:rPr>
                <w:color w:val="231F20"/>
                <w:spacing w:val="-2"/>
                <w:sz w:val="20"/>
              </w:rPr>
              <w:t>Engagement</w:t>
            </w:r>
          </w:p>
        </w:tc>
        <w:tc>
          <w:tcPr>
            <w:tcW w:w="4610" w:type="dxa"/>
          </w:tcPr>
          <w:p>
            <w:pPr>
              <w:pStyle w:val="TableParagraph"/>
              <w:numPr>
                <w:ilvl w:val="0"/>
                <w:numId w:val="58"/>
              </w:numPr>
              <w:tabs>
                <w:tab w:pos="451" w:val="left" w:leader="none"/>
                <w:tab w:pos="453" w:val="left" w:leader="none"/>
              </w:tabs>
              <w:spacing w:line="259" w:lineRule="auto" w:before="110" w:after="0"/>
              <w:ind w:left="453" w:right="569" w:hanging="171"/>
              <w:jc w:val="left"/>
              <w:rPr>
                <w:sz w:val="20"/>
              </w:rPr>
            </w:pPr>
            <w:r>
              <w:rPr>
                <w:color w:val="231F20"/>
                <w:spacing w:val="-2"/>
                <w:w w:val="105"/>
                <w:sz w:val="20"/>
              </w:rPr>
              <w:t>Number/percentage</w:t>
            </w:r>
            <w:r>
              <w:rPr>
                <w:color w:val="231F20"/>
                <w:spacing w:val="-20"/>
                <w:w w:val="105"/>
                <w:sz w:val="20"/>
              </w:rPr>
              <w:t> </w:t>
            </w:r>
            <w:r>
              <w:rPr>
                <w:color w:val="231F20"/>
                <w:spacing w:val="-2"/>
                <w:w w:val="105"/>
                <w:sz w:val="20"/>
              </w:rPr>
              <w:t>of</w:t>
            </w:r>
            <w:r>
              <w:rPr>
                <w:color w:val="231F20"/>
                <w:spacing w:val="-19"/>
                <w:w w:val="105"/>
                <w:sz w:val="20"/>
              </w:rPr>
              <w:t> </w:t>
            </w:r>
            <w:r>
              <w:rPr>
                <w:color w:val="231F20"/>
                <w:spacing w:val="-2"/>
                <w:w w:val="105"/>
                <w:sz w:val="20"/>
              </w:rPr>
              <w:t>church</w:t>
            </w:r>
            <w:r>
              <w:rPr>
                <w:color w:val="231F20"/>
                <w:spacing w:val="-19"/>
                <w:w w:val="105"/>
                <w:sz w:val="20"/>
              </w:rPr>
              <w:t> </w:t>
            </w:r>
            <w:r>
              <w:rPr>
                <w:color w:val="231F20"/>
                <w:spacing w:val="-2"/>
                <w:w w:val="105"/>
                <w:sz w:val="20"/>
              </w:rPr>
              <w:t>buildings </w:t>
            </w:r>
            <w:r>
              <w:rPr>
                <w:color w:val="231F20"/>
                <w:w w:val="105"/>
                <w:sz w:val="20"/>
              </w:rPr>
              <w:t>that are disability friendly.</w:t>
            </w:r>
          </w:p>
          <w:p>
            <w:pPr>
              <w:pStyle w:val="TableParagraph"/>
              <w:numPr>
                <w:ilvl w:val="0"/>
                <w:numId w:val="58"/>
              </w:numPr>
              <w:tabs>
                <w:tab w:pos="451" w:val="left" w:leader="none"/>
                <w:tab w:pos="453" w:val="left" w:leader="none"/>
              </w:tabs>
              <w:spacing w:line="259" w:lineRule="auto" w:before="0" w:after="0"/>
              <w:ind w:left="453" w:right="403" w:hanging="171"/>
              <w:jc w:val="left"/>
              <w:rPr>
                <w:sz w:val="20"/>
              </w:rPr>
            </w:pPr>
            <w:r>
              <w:rPr>
                <w:color w:val="231F20"/>
                <w:w w:val="105"/>
                <w:sz w:val="20"/>
              </w:rPr>
              <w:t>Degree</w:t>
            </w:r>
            <w:r>
              <w:rPr>
                <w:color w:val="231F20"/>
                <w:spacing w:val="-2"/>
                <w:w w:val="105"/>
                <w:sz w:val="20"/>
              </w:rPr>
              <w:t> </w:t>
            </w:r>
            <w:r>
              <w:rPr>
                <w:color w:val="231F20"/>
                <w:w w:val="105"/>
                <w:sz w:val="20"/>
              </w:rPr>
              <w:t>to</w:t>
            </w:r>
            <w:r>
              <w:rPr>
                <w:color w:val="231F20"/>
                <w:spacing w:val="-2"/>
                <w:w w:val="105"/>
                <w:sz w:val="20"/>
              </w:rPr>
              <w:t> </w:t>
            </w:r>
            <w:r>
              <w:rPr>
                <w:color w:val="231F20"/>
                <w:w w:val="105"/>
                <w:sz w:val="20"/>
              </w:rPr>
              <w:t>which</w:t>
            </w:r>
            <w:r>
              <w:rPr>
                <w:color w:val="231F20"/>
                <w:spacing w:val="-2"/>
                <w:w w:val="105"/>
                <w:sz w:val="20"/>
              </w:rPr>
              <w:t> </w:t>
            </w:r>
            <w:r>
              <w:rPr>
                <w:color w:val="231F20"/>
                <w:w w:val="105"/>
                <w:sz w:val="20"/>
              </w:rPr>
              <w:t>there</w:t>
            </w:r>
            <w:r>
              <w:rPr>
                <w:color w:val="231F20"/>
                <w:spacing w:val="-2"/>
                <w:w w:val="105"/>
                <w:sz w:val="20"/>
              </w:rPr>
              <w:t> </w:t>
            </w:r>
            <w:r>
              <w:rPr>
                <w:color w:val="231F20"/>
                <w:w w:val="105"/>
                <w:sz w:val="20"/>
              </w:rPr>
              <w:t>is</w:t>
            </w:r>
            <w:r>
              <w:rPr>
                <w:color w:val="231F20"/>
                <w:spacing w:val="-2"/>
                <w:w w:val="105"/>
                <w:sz w:val="20"/>
              </w:rPr>
              <w:t> </w:t>
            </w:r>
            <w:r>
              <w:rPr>
                <w:color w:val="231F20"/>
                <w:w w:val="105"/>
                <w:sz w:val="20"/>
              </w:rPr>
              <w:t>increase</w:t>
            </w:r>
            <w:r>
              <w:rPr>
                <w:color w:val="231F20"/>
                <w:spacing w:val="-2"/>
                <w:w w:val="105"/>
                <w:sz w:val="20"/>
              </w:rPr>
              <w:t> </w:t>
            </w:r>
            <w:r>
              <w:rPr>
                <w:color w:val="231F20"/>
                <w:w w:val="105"/>
                <w:sz w:val="20"/>
              </w:rPr>
              <w:t>in church</w:t>
            </w:r>
            <w:r>
              <w:rPr>
                <w:color w:val="231F20"/>
                <w:spacing w:val="-4"/>
                <w:w w:val="105"/>
                <w:sz w:val="20"/>
              </w:rPr>
              <w:t> </w:t>
            </w:r>
            <w:r>
              <w:rPr>
                <w:color w:val="231F20"/>
                <w:w w:val="105"/>
                <w:sz w:val="20"/>
              </w:rPr>
              <w:t>and</w:t>
            </w:r>
            <w:r>
              <w:rPr>
                <w:color w:val="231F20"/>
                <w:spacing w:val="-4"/>
                <w:w w:val="105"/>
                <w:sz w:val="20"/>
              </w:rPr>
              <w:t> </w:t>
            </w:r>
            <w:r>
              <w:rPr>
                <w:color w:val="231F20"/>
                <w:w w:val="105"/>
                <w:sz w:val="20"/>
              </w:rPr>
              <w:t>FBO</w:t>
            </w:r>
            <w:r>
              <w:rPr>
                <w:color w:val="231F20"/>
                <w:spacing w:val="-4"/>
                <w:w w:val="105"/>
                <w:sz w:val="20"/>
              </w:rPr>
              <w:t> </w:t>
            </w:r>
            <w:r>
              <w:rPr>
                <w:color w:val="231F20"/>
                <w:w w:val="105"/>
                <w:sz w:val="20"/>
              </w:rPr>
              <w:t>partnerships</w:t>
            </w:r>
            <w:r>
              <w:rPr>
                <w:color w:val="231F20"/>
                <w:spacing w:val="-4"/>
                <w:w w:val="105"/>
                <w:sz w:val="20"/>
              </w:rPr>
              <w:t> </w:t>
            </w:r>
            <w:r>
              <w:rPr>
                <w:color w:val="231F20"/>
                <w:w w:val="105"/>
                <w:sz w:val="20"/>
              </w:rPr>
              <w:t>with</w:t>
            </w:r>
            <w:r>
              <w:rPr>
                <w:color w:val="231F20"/>
                <w:spacing w:val="-4"/>
                <w:w w:val="105"/>
                <w:sz w:val="20"/>
              </w:rPr>
              <w:t> </w:t>
            </w:r>
            <w:r>
              <w:rPr>
                <w:color w:val="231F20"/>
                <w:w w:val="105"/>
                <w:sz w:val="20"/>
              </w:rPr>
              <w:t>OPDs </w:t>
            </w:r>
            <w:r>
              <w:rPr>
                <w:color w:val="231F20"/>
                <w:spacing w:val="-2"/>
                <w:w w:val="105"/>
                <w:sz w:val="20"/>
              </w:rPr>
              <w:t>in</w:t>
            </w:r>
            <w:r>
              <w:rPr>
                <w:color w:val="231F20"/>
                <w:spacing w:val="-20"/>
                <w:w w:val="105"/>
                <w:sz w:val="20"/>
              </w:rPr>
              <w:t> </w:t>
            </w:r>
            <w:r>
              <w:rPr>
                <w:color w:val="231F20"/>
                <w:spacing w:val="-2"/>
                <w:w w:val="105"/>
                <w:sz w:val="20"/>
              </w:rPr>
              <w:t>community</w:t>
            </w:r>
            <w:r>
              <w:rPr>
                <w:color w:val="231F20"/>
                <w:spacing w:val="-19"/>
                <w:w w:val="105"/>
                <w:sz w:val="20"/>
              </w:rPr>
              <w:t> </w:t>
            </w:r>
            <w:r>
              <w:rPr>
                <w:color w:val="231F20"/>
                <w:spacing w:val="-2"/>
                <w:w w:val="105"/>
                <w:sz w:val="20"/>
              </w:rPr>
              <w:t>development</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resilience implementation</w:t>
            </w:r>
          </w:p>
          <w:p>
            <w:pPr>
              <w:pStyle w:val="TableParagraph"/>
              <w:numPr>
                <w:ilvl w:val="0"/>
                <w:numId w:val="58"/>
              </w:numPr>
              <w:tabs>
                <w:tab w:pos="451" w:val="left" w:leader="none"/>
                <w:tab w:pos="453" w:val="left" w:leader="none"/>
              </w:tabs>
              <w:spacing w:line="259" w:lineRule="auto" w:before="0" w:after="0"/>
              <w:ind w:left="453" w:right="264" w:hanging="171"/>
              <w:jc w:val="left"/>
              <w:rPr>
                <w:sz w:val="20"/>
              </w:rPr>
            </w:pPr>
            <w:r>
              <w:rPr>
                <w:color w:val="231F20"/>
                <w:w w:val="105"/>
                <w:sz w:val="20"/>
              </w:rPr>
              <w:t>Number of plans developed and </w:t>
            </w:r>
            <w:r>
              <w:rPr>
                <w:color w:val="231F20"/>
                <w:spacing w:val="-2"/>
                <w:w w:val="105"/>
                <w:sz w:val="20"/>
              </w:rPr>
              <w:t>implemented</w:t>
            </w:r>
            <w:r>
              <w:rPr>
                <w:color w:val="231F20"/>
                <w:spacing w:val="-20"/>
                <w:w w:val="105"/>
                <w:sz w:val="20"/>
              </w:rPr>
              <w:t> </w:t>
            </w:r>
            <w:r>
              <w:rPr>
                <w:color w:val="231F20"/>
                <w:spacing w:val="-2"/>
                <w:w w:val="105"/>
                <w:sz w:val="20"/>
              </w:rPr>
              <w:t>with</w:t>
            </w:r>
            <w:r>
              <w:rPr>
                <w:color w:val="231F20"/>
                <w:spacing w:val="-19"/>
                <w:w w:val="105"/>
                <w:sz w:val="20"/>
              </w:rPr>
              <w:t> </w:t>
            </w:r>
            <w:r>
              <w:rPr>
                <w:color w:val="231F20"/>
                <w:spacing w:val="-2"/>
                <w:w w:val="105"/>
                <w:sz w:val="20"/>
              </w:rPr>
              <w:t>organisations</w:t>
            </w:r>
            <w:r>
              <w:rPr>
                <w:color w:val="231F20"/>
                <w:spacing w:val="-19"/>
                <w:w w:val="105"/>
                <w:sz w:val="20"/>
              </w:rPr>
              <w:t> </w:t>
            </w:r>
            <w:r>
              <w:rPr>
                <w:color w:val="231F20"/>
                <w:spacing w:val="-2"/>
                <w:w w:val="105"/>
                <w:sz w:val="20"/>
              </w:rPr>
              <w:t>of</w:t>
            </w:r>
            <w:r>
              <w:rPr>
                <w:color w:val="231F20"/>
                <w:spacing w:val="-19"/>
                <w:w w:val="105"/>
                <w:sz w:val="20"/>
              </w:rPr>
              <w:t> </w:t>
            </w:r>
            <w:r>
              <w:rPr>
                <w:color w:val="231F20"/>
                <w:spacing w:val="-2"/>
                <w:w w:val="105"/>
                <w:sz w:val="20"/>
              </w:rPr>
              <w:t>persons </w:t>
            </w:r>
            <w:r>
              <w:rPr>
                <w:color w:val="231F20"/>
                <w:w w:val="105"/>
                <w:sz w:val="20"/>
              </w:rPr>
              <w:t>with</w:t>
            </w:r>
            <w:r>
              <w:rPr>
                <w:color w:val="231F20"/>
                <w:spacing w:val="-13"/>
                <w:w w:val="105"/>
                <w:sz w:val="20"/>
              </w:rPr>
              <w:t> </w:t>
            </w:r>
            <w:r>
              <w:rPr>
                <w:color w:val="231F20"/>
                <w:w w:val="105"/>
                <w:sz w:val="20"/>
              </w:rPr>
              <w:t>disability</w:t>
            </w:r>
          </w:p>
          <w:p>
            <w:pPr>
              <w:pStyle w:val="TableParagraph"/>
              <w:numPr>
                <w:ilvl w:val="0"/>
                <w:numId w:val="58"/>
              </w:numPr>
              <w:tabs>
                <w:tab w:pos="451" w:val="left" w:leader="none"/>
                <w:tab w:pos="453" w:val="left" w:leader="none"/>
              </w:tabs>
              <w:spacing w:line="259" w:lineRule="auto" w:before="0" w:after="0"/>
              <w:ind w:left="453" w:right="934" w:hanging="171"/>
              <w:jc w:val="both"/>
              <w:rPr>
                <w:sz w:val="20"/>
              </w:rPr>
            </w:pPr>
            <w:r>
              <w:rPr>
                <w:color w:val="231F20"/>
                <w:w w:val="105"/>
                <w:sz w:val="20"/>
              </w:rPr>
              <w:t>Number</w:t>
            </w:r>
            <w:r>
              <w:rPr>
                <w:color w:val="231F20"/>
                <w:spacing w:val="-17"/>
                <w:w w:val="105"/>
                <w:sz w:val="20"/>
              </w:rPr>
              <w:t> </w:t>
            </w:r>
            <w:r>
              <w:rPr>
                <w:color w:val="231F20"/>
                <w:w w:val="105"/>
                <w:sz w:val="20"/>
              </w:rPr>
              <w:t>of</w:t>
            </w:r>
            <w:r>
              <w:rPr>
                <w:color w:val="231F20"/>
                <w:spacing w:val="-16"/>
                <w:w w:val="105"/>
                <w:sz w:val="20"/>
              </w:rPr>
              <w:t> </w:t>
            </w:r>
            <w:r>
              <w:rPr>
                <w:color w:val="231F20"/>
                <w:w w:val="105"/>
                <w:sz w:val="20"/>
              </w:rPr>
              <w:t>persons</w:t>
            </w:r>
            <w:r>
              <w:rPr>
                <w:color w:val="231F20"/>
                <w:spacing w:val="-17"/>
                <w:w w:val="105"/>
                <w:sz w:val="20"/>
              </w:rPr>
              <w:t> </w:t>
            </w:r>
            <w:r>
              <w:rPr>
                <w:color w:val="231F20"/>
                <w:w w:val="105"/>
                <w:sz w:val="20"/>
              </w:rPr>
              <w:t>with</w:t>
            </w:r>
            <w:r>
              <w:rPr>
                <w:color w:val="231F20"/>
                <w:spacing w:val="-16"/>
                <w:w w:val="105"/>
                <w:sz w:val="20"/>
              </w:rPr>
              <w:t> </w:t>
            </w:r>
            <w:r>
              <w:rPr>
                <w:color w:val="231F20"/>
                <w:w w:val="105"/>
                <w:sz w:val="20"/>
              </w:rPr>
              <w:t>disabilities </w:t>
            </w:r>
            <w:r>
              <w:rPr>
                <w:color w:val="231F20"/>
                <w:spacing w:val="-2"/>
                <w:w w:val="105"/>
                <w:sz w:val="20"/>
              </w:rPr>
              <w:t>participating</w:t>
            </w:r>
            <w:r>
              <w:rPr>
                <w:color w:val="231F20"/>
                <w:spacing w:val="-15"/>
                <w:w w:val="105"/>
                <w:sz w:val="20"/>
              </w:rPr>
              <w:t> </w:t>
            </w:r>
            <w:r>
              <w:rPr>
                <w:color w:val="231F20"/>
                <w:spacing w:val="-2"/>
                <w:w w:val="105"/>
                <w:sz w:val="20"/>
              </w:rPr>
              <w:t>in</w:t>
            </w:r>
            <w:r>
              <w:rPr>
                <w:color w:val="231F20"/>
                <w:spacing w:val="-14"/>
                <w:w w:val="105"/>
                <w:sz w:val="20"/>
              </w:rPr>
              <w:t> </w:t>
            </w:r>
            <w:r>
              <w:rPr>
                <w:color w:val="231F20"/>
                <w:spacing w:val="-2"/>
                <w:w w:val="105"/>
                <w:sz w:val="20"/>
              </w:rPr>
              <w:t>simulation</w:t>
            </w:r>
            <w:r>
              <w:rPr>
                <w:color w:val="231F20"/>
                <w:spacing w:val="-15"/>
                <w:w w:val="105"/>
                <w:sz w:val="20"/>
              </w:rPr>
              <w:t> </w:t>
            </w:r>
            <w:r>
              <w:rPr>
                <w:color w:val="231F20"/>
                <w:spacing w:val="-2"/>
                <w:w w:val="105"/>
                <w:sz w:val="20"/>
              </w:rPr>
              <w:t>exercises (SimEx).</w:t>
            </w:r>
          </w:p>
          <w:p>
            <w:pPr>
              <w:pStyle w:val="TableParagraph"/>
              <w:numPr>
                <w:ilvl w:val="0"/>
                <w:numId w:val="58"/>
              </w:numPr>
              <w:tabs>
                <w:tab w:pos="451" w:val="left" w:leader="none"/>
                <w:tab w:pos="453" w:val="left" w:leader="none"/>
              </w:tabs>
              <w:spacing w:line="259" w:lineRule="auto" w:before="0" w:after="0"/>
              <w:ind w:left="453" w:right="310" w:hanging="171"/>
              <w:jc w:val="left"/>
              <w:rPr>
                <w:sz w:val="20"/>
              </w:rPr>
            </w:pPr>
            <w:r>
              <w:rPr>
                <w:color w:val="231F20"/>
                <w:w w:val="105"/>
                <w:sz w:val="20"/>
              </w:rPr>
              <w:t>Number of persons with disabilities </w:t>
            </w:r>
            <w:r>
              <w:rPr>
                <w:color w:val="231F20"/>
                <w:sz w:val="20"/>
              </w:rPr>
              <w:t>representatives</w:t>
            </w:r>
            <w:r>
              <w:rPr>
                <w:color w:val="231F20"/>
                <w:spacing w:val="-3"/>
                <w:sz w:val="20"/>
              </w:rPr>
              <w:t> </w:t>
            </w:r>
            <w:r>
              <w:rPr>
                <w:color w:val="231F20"/>
                <w:sz w:val="20"/>
              </w:rPr>
              <w:t>involved</w:t>
            </w:r>
            <w:r>
              <w:rPr>
                <w:color w:val="231F20"/>
                <w:spacing w:val="-3"/>
                <w:sz w:val="20"/>
              </w:rPr>
              <w:t> </w:t>
            </w:r>
            <w:r>
              <w:rPr>
                <w:color w:val="231F20"/>
                <w:sz w:val="20"/>
              </w:rPr>
              <w:t>in</w:t>
            </w:r>
            <w:r>
              <w:rPr>
                <w:color w:val="231F20"/>
                <w:spacing w:val="-3"/>
                <w:sz w:val="20"/>
              </w:rPr>
              <w:t> </w:t>
            </w:r>
            <w:r>
              <w:rPr>
                <w:color w:val="231F20"/>
                <w:sz w:val="20"/>
              </w:rPr>
              <w:t>response</w:t>
            </w:r>
            <w:r>
              <w:rPr>
                <w:color w:val="231F20"/>
                <w:spacing w:val="-3"/>
                <w:sz w:val="20"/>
              </w:rPr>
              <w:t> </w:t>
            </w:r>
            <w:r>
              <w:rPr>
                <w:color w:val="231F20"/>
                <w:sz w:val="20"/>
              </w:rPr>
              <w:t>plans.</w:t>
            </w:r>
          </w:p>
          <w:p>
            <w:pPr>
              <w:pStyle w:val="TableParagraph"/>
              <w:numPr>
                <w:ilvl w:val="0"/>
                <w:numId w:val="58"/>
              </w:numPr>
              <w:tabs>
                <w:tab w:pos="451" w:val="left" w:leader="none"/>
                <w:tab w:pos="453" w:val="left" w:leader="none"/>
              </w:tabs>
              <w:spacing w:line="259" w:lineRule="auto" w:before="0" w:after="0"/>
              <w:ind w:left="453" w:right="843" w:hanging="171"/>
              <w:jc w:val="left"/>
              <w:rPr>
                <w:sz w:val="20"/>
              </w:rPr>
            </w:pPr>
            <w:r>
              <w:rPr>
                <w:color w:val="231F20"/>
                <w:w w:val="105"/>
                <w:sz w:val="20"/>
              </w:rPr>
              <w:t>Number of persons with disabilities </w:t>
            </w:r>
            <w:r>
              <w:rPr>
                <w:color w:val="231F20"/>
                <w:spacing w:val="-2"/>
                <w:w w:val="105"/>
                <w:sz w:val="20"/>
              </w:rPr>
              <w:t>in</w:t>
            </w:r>
            <w:r>
              <w:rPr>
                <w:color w:val="231F20"/>
                <w:spacing w:val="-17"/>
                <w:w w:val="105"/>
                <w:sz w:val="20"/>
              </w:rPr>
              <w:t> </w:t>
            </w:r>
            <w:r>
              <w:rPr>
                <w:color w:val="231F20"/>
                <w:spacing w:val="-2"/>
                <w:w w:val="105"/>
                <w:sz w:val="20"/>
              </w:rPr>
              <w:t>leadership</w:t>
            </w:r>
            <w:r>
              <w:rPr>
                <w:color w:val="231F20"/>
                <w:spacing w:val="-17"/>
                <w:w w:val="105"/>
                <w:sz w:val="20"/>
              </w:rPr>
              <w:t> </w:t>
            </w:r>
            <w:r>
              <w:rPr>
                <w:color w:val="231F20"/>
                <w:spacing w:val="-2"/>
                <w:w w:val="105"/>
                <w:sz w:val="20"/>
              </w:rPr>
              <w:t>positions</w:t>
            </w:r>
            <w:r>
              <w:rPr>
                <w:color w:val="231F20"/>
                <w:spacing w:val="-17"/>
                <w:w w:val="105"/>
                <w:sz w:val="20"/>
              </w:rPr>
              <w:t> </w:t>
            </w:r>
            <w:r>
              <w:rPr>
                <w:color w:val="231F20"/>
                <w:spacing w:val="-2"/>
                <w:w w:val="105"/>
                <w:sz w:val="20"/>
              </w:rPr>
              <w:t>in</w:t>
            </w:r>
            <w:r>
              <w:rPr>
                <w:color w:val="231F20"/>
                <w:spacing w:val="-17"/>
                <w:w w:val="105"/>
                <w:sz w:val="20"/>
              </w:rPr>
              <w:t> </w:t>
            </w:r>
            <w:r>
              <w:rPr>
                <w:color w:val="231F20"/>
                <w:spacing w:val="-2"/>
                <w:w w:val="105"/>
                <w:sz w:val="20"/>
              </w:rPr>
              <w:t>faith-</w:t>
            </w:r>
            <w:r>
              <w:rPr>
                <w:color w:val="231F20"/>
                <w:spacing w:val="-2"/>
                <w:w w:val="105"/>
                <w:sz w:val="20"/>
              </w:rPr>
              <w:t>based organisations.</w:t>
            </w:r>
          </w:p>
        </w:tc>
      </w:tr>
    </w:tbl>
    <w:p>
      <w:pPr>
        <w:pStyle w:val="TableParagraph"/>
        <w:spacing w:after="0" w:line="259" w:lineRule="auto"/>
        <w:jc w:val="left"/>
        <w:rPr>
          <w:sz w:val="20"/>
        </w:rPr>
        <w:sectPr>
          <w:pgSz w:w="11910" w:h="16840"/>
          <w:pgMar w:header="695" w:footer="0" w:top="94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spacing w:before="28"/>
        <w:rPr>
          <w:rFonts w:ascii="Arial Black"/>
        </w:rPr>
      </w:pPr>
    </w:p>
    <w:p>
      <w:pPr>
        <w:pStyle w:val="BodyText"/>
        <w:spacing w:line="220" w:lineRule="auto"/>
        <w:ind w:left="1247" w:right="1375"/>
        <w:rPr>
          <w:rFonts w:ascii="Arial Black"/>
        </w:rPr>
      </w:pPr>
      <w:r>
        <w:rPr>
          <w:rFonts w:ascii="Arial Black"/>
          <w:color w:val="231F20"/>
          <w:w w:val="85"/>
        </w:rPr>
        <w:t>Change Area 6: Disability-inclusive approaches to Humanitarian, Resilient Development are based </w:t>
      </w:r>
      <w:r>
        <w:rPr>
          <w:rFonts w:ascii="Arial Black"/>
          <w:color w:val="231F20"/>
          <w:spacing w:val="-2"/>
          <w:w w:val="90"/>
        </w:rPr>
        <w:t>on</w:t>
      </w:r>
      <w:r>
        <w:rPr>
          <w:rFonts w:ascii="Arial Black"/>
          <w:color w:val="231F20"/>
          <w:spacing w:val="-14"/>
          <w:w w:val="90"/>
        </w:rPr>
        <w:t> </w:t>
      </w:r>
      <w:r>
        <w:rPr>
          <w:rFonts w:ascii="Arial Black"/>
          <w:color w:val="231F20"/>
          <w:spacing w:val="-2"/>
          <w:w w:val="90"/>
        </w:rPr>
        <w:t>evidence</w:t>
      </w:r>
      <w:r>
        <w:rPr>
          <w:rFonts w:ascii="Arial Black"/>
          <w:color w:val="231F20"/>
          <w:spacing w:val="-14"/>
          <w:w w:val="90"/>
        </w:rPr>
        <w:t> </w:t>
      </w:r>
      <w:r>
        <w:rPr>
          <w:rFonts w:ascii="Arial Black"/>
          <w:color w:val="231F20"/>
          <w:spacing w:val="-2"/>
          <w:w w:val="90"/>
        </w:rPr>
        <w:t>drawn</w:t>
      </w:r>
      <w:r>
        <w:rPr>
          <w:rFonts w:ascii="Arial Black"/>
          <w:color w:val="231F20"/>
          <w:spacing w:val="-14"/>
          <w:w w:val="90"/>
        </w:rPr>
        <w:t> </w:t>
      </w:r>
      <w:r>
        <w:rPr>
          <w:rFonts w:ascii="Arial Black"/>
          <w:color w:val="231F20"/>
          <w:spacing w:val="-2"/>
          <w:w w:val="90"/>
        </w:rPr>
        <w:t>from</w:t>
      </w:r>
      <w:r>
        <w:rPr>
          <w:rFonts w:ascii="Arial Black"/>
          <w:color w:val="231F20"/>
          <w:spacing w:val="-14"/>
          <w:w w:val="90"/>
        </w:rPr>
        <w:t> </w:t>
      </w:r>
      <w:r>
        <w:rPr>
          <w:rFonts w:ascii="Arial Black"/>
          <w:color w:val="231F20"/>
          <w:spacing w:val="-2"/>
          <w:w w:val="90"/>
        </w:rPr>
        <w:t>disability-inclusive</w:t>
      </w:r>
      <w:r>
        <w:rPr>
          <w:rFonts w:ascii="Arial Black"/>
          <w:color w:val="231F20"/>
          <w:spacing w:val="-14"/>
          <w:w w:val="90"/>
        </w:rPr>
        <w:t> </w:t>
      </w:r>
      <w:r>
        <w:rPr>
          <w:rFonts w:ascii="Arial Black"/>
          <w:color w:val="231F20"/>
          <w:spacing w:val="-2"/>
          <w:w w:val="90"/>
        </w:rPr>
        <w:t>research</w:t>
      </w:r>
      <w:r>
        <w:rPr>
          <w:rFonts w:ascii="Arial Black"/>
          <w:color w:val="231F20"/>
          <w:spacing w:val="-14"/>
          <w:w w:val="90"/>
        </w:rPr>
        <w:t> </w:t>
      </w:r>
      <w:r>
        <w:rPr>
          <w:rFonts w:ascii="Arial Black"/>
          <w:color w:val="231F20"/>
          <w:spacing w:val="-2"/>
          <w:w w:val="90"/>
        </w:rPr>
        <w:t>and</w:t>
      </w:r>
      <w:r>
        <w:rPr>
          <w:rFonts w:ascii="Arial Black"/>
          <w:color w:val="231F20"/>
          <w:spacing w:val="-14"/>
          <w:w w:val="90"/>
        </w:rPr>
        <w:t> </w:t>
      </w:r>
      <w:r>
        <w:rPr>
          <w:rFonts w:ascii="Arial Black"/>
          <w:color w:val="231F20"/>
          <w:spacing w:val="-2"/>
          <w:w w:val="90"/>
        </w:rPr>
        <w:t>MEL</w:t>
      </w:r>
      <w:r>
        <w:rPr>
          <w:rFonts w:ascii="Arial Black"/>
          <w:color w:val="231F20"/>
          <w:spacing w:val="-14"/>
          <w:w w:val="90"/>
        </w:rPr>
        <w:t> </w:t>
      </w:r>
      <w:r>
        <w:rPr>
          <w:rFonts w:ascii="Arial Black"/>
          <w:color w:val="231F20"/>
          <w:spacing w:val="-2"/>
          <w:w w:val="90"/>
        </w:rPr>
        <w:t>processes</w:t>
      </w:r>
    </w:p>
    <w:p>
      <w:pPr>
        <w:pStyle w:val="BodyText"/>
        <w:spacing w:before="21"/>
        <w:rPr>
          <w:rFonts w:ascii="Arial Black"/>
        </w:rPr>
      </w:pPr>
      <w:r>
        <w:rPr>
          <w:rFonts w:ascii="Arial Black"/>
        </w:rPr>
        <w:drawing>
          <wp:anchor distT="0" distB="0" distL="0" distR="0" allowOverlap="1" layoutInCell="1" locked="0" behindDoc="1" simplePos="0" relativeHeight="487614976">
            <wp:simplePos x="0" y="0"/>
            <wp:positionH relativeFrom="page">
              <wp:posOffset>774001</wp:posOffset>
            </wp:positionH>
            <wp:positionV relativeFrom="paragraph">
              <wp:posOffset>207960</wp:posOffset>
            </wp:positionV>
            <wp:extent cx="5970432" cy="2247900"/>
            <wp:effectExtent l="0" t="0" r="0" b="0"/>
            <wp:wrapTopAndBottom/>
            <wp:docPr id="202" name="Image 202"/>
            <wp:cNvGraphicFramePr>
              <a:graphicFrameLocks/>
            </wp:cNvGraphicFramePr>
            <a:graphic>
              <a:graphicData uri="http://schemas.openxmlformats.org/drawingml/2006/picture">
                <pic:pic>
                  <pic:nvPicPr>
                    <pic:cNvPr id="202" name="Image 202"/>
                    <pic:cNvPicPr/>
                  </pic:nvPicPr>
                  <pic:blipFill>
                    <a:blip r:embed="rId73" cstate="print"/>
                    <a:stretch>
                      <a:fillRect/>
                    </a:stretch>
                  </pic:blipFill>
                  <pic:spPr>
                    <a:xfrm>
                      <a:off x="0" y="0"/>
                      <a:ext cx="5970432" cy="2247900"/>
                    </a:xfrm>
                    <a:prstGeom prst="rect">
                      <a:avLst/>
                    </a:prstGeom>
                  </pic:spPr>
                </pic:pic>
              </a:graphicData>
            </a:graphic>
          </wp:anchor>
        </w:drawing>
      </w:r>
    </w:p>
    <w:p>
      <w:pPr>
        <w:pStyle w:val="BodyText"/>
        <w:rPr>
          <w:rFonts w:ascii="Arial Black"/>
        </w:rPr>
      </w:pPr>
    </w:p>
    <w:p>
      <w:pPr>
        <w:pStyle w:val="BodyText"/>
        <w:spacing w:before="228"/>
        <w:rPr>
          <w:rFonts w:ascii="Arial Black"/>
        </w:rPr>
      </w:pPr>
    </w:p>
    <w:p>
      <w:pPr>
        <w:pStyle w:val="Heading4"/>
        <w:spacing w:line="158" w:lineRule="auto"/>
        <w:ind w:left="3204"/>
      </w:pPr>
      <w:r>
        <w:rPr/>
        <mc:AlternateContent>
          <mc:Choice Requires="wps">
            <w:drawing>
              <wp:anchor distT="0" distB="0" distL="0" distR="0" allowOverlap="1" layoutInCell="1" locked="0" behindDoc="0" simplePos="0" relativeHeight="15756800">
                <wp:simplePos x="0" y="0"/>
                <wp:positionH relativeFrom="page">
                  <wp:posOffset>774058</wp:posOffset>
                </wp:positionH>
                <wp:positionV relativeFrom="paragraph">
                  <wp:posOffset>-288468</wp:posOffset>
                </wp:positionV>
                <wp:extent cx="1125220" cy="890905"/>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1125220" cy="890905"/>
                          <a:chExt cx="1125220" cy="890905"/>
                        </a:xfrm>
                      </wpg:grpSpPr>
                      <wps:wsp>
                        <wps:cNvPr id="204" name="Graphic 204"/>
                        <wps:cNvSpPr/>
                        <wps:spPr>
                          <a:xfrm>
                            <a:off x="0" y="98811"/>
                            <a:ext cx="1125220" cy="791845"/>
                          </a:xfrm>
                          <a:custGeom>
                            <a:avLst/>
                            <a:gdLst/>
                            <a:ahLst/>
                            <a:cxnLst/>
                            <a:rect l="l" t="t" r="r" b="b"/>
                            <a:pathLst>
                              <a:path w="1125220" h="791845">
                                <a:moveTo>
                                  <a:pt x="388077" y="0"/>
                                </a:moveTo>
                                <a:lnTo>
                                  <a:pt x="353485" y="19606"/>
                                </a:lnTo>
                                <a:lnTo>
                                  <a:pt x="346478" y="45670"/>
                                </a:lnTo>
                                <a:lnTo>
                                  <a:pt x="359524" y="73978"/>
                                </a:lnTo>
                                <a:lnTo>
                                  <a:pt x="385092" y="100316"/>
                                </a:lnTo>
                                <a:lnTo>
                                  <a:pt x="447703" y="141731"/>
                                </a:lnTo>
                                <a:lnTo>
                                  <a:pt x="461183" y="153408"/>
                                </a:lnTo>
                                <a:lnTo>
                                  <a:pt x="470538" y="167258"/>
                                </a:lnTo>
                                <a:lnTo>
                                  <a:pt x="473782" y="202007"/>
                                </a:lnTo>
                                <a:lnTo>
                                  <a:pt x="473906" y="237901"/>
                                </a:lnTo>
                                <a:lnTo>
                                  <a:pt x="473017" y="274420"/>
                                </a:lnTo>
                                <a:lnTo>
                                  <a:pt x="473217" y="311048"/>
                                </a:lnTo>
                                <a:lnTo>
                                  <a:pt x="473024" y="342498"/>
                                </a:lnTo>
                                <a:lnTo>
                                  <a:pt x="473248" y="377002"/>
                                </a:lnTo>
                                <a:lnTo>
                                  <a:pt x="472235" y="405223"/>
                                </a:lnTo>
                                <a:lnTo>
                                  <a:pt x="468331" y="417822"/>
                                </a:lnTo>
                                <a:lnTo>
                                  <a:pt x="459884" y="405460"/>
                                </a:lnTo>
                                <a:lnTo>
                                  <a:pt x="445239" y="358800"/>
                                </a:lnTo>
                                <a:lnTo>
                                  <a:pt x="419438" y="325359"/>
                                </a:lnTo>
                                <a:lnTo>
                                  <a:pt x="382926" y="306234"/>
                                </a:lnTo>
                                <a:lnTo>
                                  <a:pt x="341472" y="301286"/>
                                </a:lnTo>
                                <a:lnTo>
                                  <a:pt x="300848" y="310375"/>
                                </a:lnTo>
                                <a:lnTo>
                                  <a:pt x="266822" y="333361"/>
                                </a:lnTo>
                                <a:lnTo>
                                  <a:pt x="245163" y="370103"/>
                                </a:lnTo>
                                <a:lnTo>
                                  <a:pt x="237304" y="409772"/>
                                </a:lnTo>
                                <a:lnTo>
                                  <a:pt x="238923" y="456588"/>
                                </a:lnTo>
                                <a:lnTo>
                                  <a:pt x="239782" y="501307"/>
                                </a:lnTo>
                                <a:lnTo>
                                  <a:pt x="229644" y="534682"/>
                                </a:lnTo>
                                <a:lnTo>
                                  <a:pt x="229365" y="534428"/>
                                </a:lnTo>
                                <a:lnTo>
                                  <a:pt x="223912" y="511249"/>
                                </a:lnTo>
                                <a:lnTo>
                                  <a:pt x="222473" y="486132"/>
                                </a:lnTo>
                                <a:lnTo>
                                  <a:pt x="220080" y="460932"/>
                                </a:lnTo>
                                <a:lnTo>
                                  <a:pt x="211762" y="437502"/>
                                </a:lnTo>
                                <a:lnTo>
                                  <a:pt x="183643" y="402343"/>
                                </a:lnTo>
                                <a:lnTo>
                                  <a:pt x="144148" y="382350"/>
                                </a:lnTo>
                                <a:lnTo>
                                  <a:pt x="99924" y="378254"/>
                                </a:lnTo>
                                <a:lnTo>
                                  <a:pt x="57619" y="390789"/>
                                </a:lnTo>
                                <a:lnTo>
                                  <a:pt x="23879" y="420687"/>
                                </a:lnTo>
                                <a:lnTo>
                                  <a:pt x="6885" y="469620"/>
                                </a:lnTo>
                                <a:lnTo>
                                  <a:pt x="96" y="521106"/>
                                </a:lnTo>
                                <a:lnTo>
                                  <a:pt x="0" y="574213"/>
                                </a:lnTo>
                                <a:lnTo>
                                  <a:pt x="3085" y="628006"/>
                                </a:lnTo>
                                <a:lnTo>
                                  <a:pt x="5839" y="681552"/>
                                </a:lnTo>
                                <a:lnTo>
                                  <a:pt x="4752" y="733920"/>
                                </a:lnTo>
                                <a:lnTo>
                                  <a:pt x="4656" y="749863"/>
                                </a:lnTo>
                                <a:lnTo>
                                  <a:pt x="6540" y="767313"/>
                                </a:lnTo>
                                <a:lnTo>
                                  <a:pt x="12096" y="782531"/>
                                </a:lnTo>
                                <a:lnTo>
                                  <a:pt x="23015" y="791781"/>
                                </a:lnTo>
                                <a:lnTo>
                                  <a:pt x="34137" y="791694"/>
                                </a:lnTo>
                                <a:lnTo>
                                  <a:pt x="41471" y="785329"/>
                                </a:lnTo>
                                <a:lnTo>
                                  <a:pt x="45314" y="775336"/>
                                </a:lnTo>
                                <a:lnTo>
                                  <a:pt x="45964" y="764362"/>
                                </a:lnTo>
                                <a:lnTo>
                                  <a:pt x="47139" y="725174"/>
                                </a:lnTo>
                                <a:lnTo>
                                  <a:pt x="46225" y="674581"/>
                                </a:lnTo>
                                <a:lnTo>
                                  <a:pt x="44791" y="617423"/>
                                </a:lnTo>
                                <a:lnTo>
                                  <a:pt x="44408" y="558542"/>
                                </a:lnTo>
                                <a:lnTo>
                                  <a:pt x="46646" y="502779"/>
                                </a:lnTo>
                                <a:lnTo>
                                  <a:pt x="53076" y="454977"/>
                                </a:lnTo>
                                <a:lnTo>
                                  <a:pt x="79134" y="428013"/>
                                </a:lnTo>
                                <a:lnTo>
                                  <a:pt x="116473" y="419314"/>
                                </a:lnTo>
                                <a:lnTo>
                                  <a:pt x="152219" y="430244"/>
                                </a:lnTo>
                                <a:lnTo>
                                  <a:pt x="173497" y="462165"/>
                                </a:lnTo>
                                <a:lnTo>
                                  <a:pt x="177585" y="486017"/>
                                </a:lnTo>
                                <a:lnTo>
                                  <a:pt x="178835" y="511363"/>
                                </a:lnTo>
                                <a:lnTo>
                                  <a:pt x="181241" y="536069"/>
                                </a:lnTo>
                                <a:lnTo>
                                  <a:pt x="188801" y="557999"/>
                                </a:lnTo>
                                <a:lnTo>
                                  <a:pt x="208357" y="575297"/>
                                </a:lnTo>
                                <a:lnTo>
                                  <a:pt x="234653" y="579521"/>
                                </a:lnTo>
                                <a:lnTo>
                                  <a:pt x="259622" y="570774"/>
                                </a:lnTo>
                                <a:lnTo>
                                  <a:pt x="275199" y="549160"/>
                                </a:lnTo>
                                <a:lnTo>
                                  <a:pt x="281827" y="502828"/>
                                </a:lnTo>
                                <a:lnTo>
                                  <a:pt x="279544" y="454569"/>
                                </a:lnTo>
                                <a:lnTo>
                                  <a:pt x="280587" y="407412"/>
                                </a:lnTo>
                                <a:lnTo>
                                  <a:pt x="297195" y="364388"/>
                                </a:lnTo>
                                <a:lnTo>
                                  <a:pt x="317528" y="347095"/>
                                </a:lnTo>
                                <a:lnTo>
                                  <a:pt x="342585" y="339497"/>
                                </a:lnTo>
                                <a:lnTo>
                                  <a:pt x="368347" y="342580"/>
                                </a:lnTo>
                                <a:lnTo>
                                  <a:pt x="390794" y="357327"/>
                                </a:lnTo>
                                <a:lnTo>
                                  <a:pt x="405628" y="379589"/>
                                </a:lnTo>
                                <a:lnTo>
                                  <a:pt x="413040" y="406082"/>
                                </a:lnTo>
                                <a:lnTo>
                                  <a:pt x="420778" y="432032"/>
                                </a:lnTo>
                                <a:lnTo>
                                  <a:pt x="436591" y="452666"/>
                                </a:lnTo>
                                <a:lnTo>
                                  <a:pt x="461155" y="460904"/>
                                </a:lnTo>
                                <a:lnTo>
                                  <a:pt x="487400" y="455558"/>
                                </a:lnTo>
                                <a:lnTo>
                                  <a:pt x="507735" y="439110"/>
                                </a:lnTo>
                                <a:lnTo>
                                  <a:pt x="514569" y="414045"/>
                                </a:lnTo>
                                <a:lnTo>
                                  <a:pt x="515102" y="171970"/>
                                </a:lnTo>
                                <a:lnTo>
                                  <a:pt x="500938" y="131299"/>
                                </a:lnTo>
                                <a:lnTo>
                                  <a:pt x="466336" y="102739"/>
                                </a:lnTo>
                                <a:lnTo>
                                  <a:pt x="426353" y="77594"/>
                                </a:lnTo>
                                <a:lnTo>
                                  <a:pt x="396052" y="47167"/>
                                </a:lnTo>
                                <a:lnTo>
                                  <a:pt x="409311" y="48590"/>
                                </a:lnTo>
                                <a:lnTo>
                                  <a:pt x="424849" y="56829"/>
                                </a:lnTo>
                                <a:lnTo>
                                  <a:pt x="440454" y="67434"/>
                                </a:lnTo>
                                <a:lnTo>
                                  <a:pt x="453913" y="75958"/>
                                </a:lnTo>
                                <a:lnTo>
                                  <a:pt x="497419" y="96457"/>
                                </a:lnTo>
                                <a:lnTo>
                                  <a:pt x="544783" y="106037"/>
                                </a:lnTo>
                                <a:lnTo>
                                  <a:pt x="593122" y="104574"/>
                                </a:lnTo>
                                <a:lnTo>
                                  <a:pt x="639549" y="91948"/>
                                </a:lnTo>
                                <a:lnTo>
                                  <a:pt x="660133" y="81719"/>
                                </a:lnTo>
                                <a:lnTo>
                                  <a:pt x="691728" y="63966"/>
                                </a:lnTo>
                                <a:lnTo>
                                  <a:pt x="719846" y="49107"/>
                                </a:lnTo>
                                <a:lnTo>
                                  <a:pt x="729999" y="47558"/>
                                </a:lnTo>
                                <a:lnTo>
                                  <a:pt x="707697" y="69735"/>
                                </a:lnTo>
                                <a:lnTo>
                                  <a:pt x="657618" y="103214"/>
                                </a:lnTo>
                                <a:lnTo>
                                  <a:pt x="634856" y="122608"/>
                                </a:lnTo>
                                <a:lnTo>
                                  <a:pt x="618074" y="146113"/>
                                </a:lnTo>
                                <a:lnTo>
                                  <a:pt x="608571" y="195109"/>
                                </a:lnTo>
                                <a:lnTo>
                                  <a:pt x="606290" y="245514"/>
                                </a:lnTo>
                                <a:lnTo>
                                  <a:pt x="608053" y="296602"/>
                                </a:lnTo>
                                <a:lnTo>
                                  <a:pt x="610682" y="347652"/>
                                </a:lnTo>
                                <a:lnTo>
                                  <a:pt x="611000" y="397941"/>
                                </a:lnTo>
                                <a:lnTo>
                                  <a:pt x="617259" y="432259"/>
                                </a:lnTo>
                                <a:lnTo>
                                  <a:pt x="640249" y="455053"/>
                                </a:lnTo>
                                <a:lnTo>
                                  <a:pt x="670805" y="460160"/>
                                </a:lnTo>
                                <a:lnTo>
                                  <a:pt x="699760" y="441413"/>
                                </a:lnTo>
                                <a:lnTo>
                                  <a:pt x="710930" y="411791"/>
                                </a:lnTo>
                                <a:lnTo>
                                  <a:pt x="721161" y="380291"/>
                                </a:lnTo>
                                <a:lnTo>
                                  <a:pt x="737566" y="353874"/>
                                </a:lnTo>
                                <a:lnTo>
                                  <a:pt x="767260" y="339496"/>
                                </a:lnTo>
                                <a:lnTo>
                                  <a:pt x="800773" y="343595"/>
                                </a:lnTo>
                                <a:lnTo>
                                  <a:pt x="826357" y="362770"/>
                                </a:lnTo>
                                <a:lnTo>
                                  <a:pt x="841934" y="392140"/>
                                </a:lnTo>
                                <a:lnTo>
                                  <a:pt x="845429" y="426821"/>
                                </a:lnTo>
                                <a:lnTo>
                                  <a:pt x="845093" y="464824"/>
                                </a:lnTo>
                                <a:lnTo>
                                  <a:pt x="842992" y="506502"/>
                                </a:lnTo>
                                <a:lnTo>
                                  <a:pt x="848342" y="545088"/>
                                </a:lnTo>
                                <a:lnTo>
                                  <a:pt x="870359" y="573811"/>
                                </a:lnTo>
                                <a:lnTo>
                                  <a:pt x="908207" y="579398"/>
                                </a:lnTo>
                                <a:lnTo>
                                  <a:pt x="929950" y="567846"/>
                                </a:lnTo>
                                <a:lnTo>
                                  <a:pt x="940650" y="544205"/>
                                </a:lnTo>
                                <a:lnTo>
                                  <a:pt x="945366" y="513521"/>
                                </a:lnTo>
                                <a:lnTo>
                                  <a:pt x="949159" y="480844"/>
                                </a:lnTo>
                                <a:lnTo>
                                  <a:pt x="957090" y="451223"/>
                                </a:lnTo>
                                <a:lnTo>
                                  <a:pt x="974220" y="429704"/>
                                </a:lnTo>
                                <a:lnTo>
                                  <a:pt x="1013084" y="418319"/>
                                </a:lnTo>
                                <a:lnTo>
                                  <a:pt x="1048397" y="429836"/>
                                </a:lnTo>
                                <a:lnTo>
                                  <a:pt x="1073200" y="458524"/>
                                </a:lnTo>
                                <a:lnTo>
                                  <a:pt x="1080531" y="498652"/>
                                </a:lnTo>
                                <a:lnTo>
                                  <a:pt x="1081101" y="551539"/>
                                </a:lnTo>
                                <a:lnTo>
                                  <a:pt x="1079114" y="605302"/>
                                </a:lnTo>
                                <a:lnTo>
                                  <a:pt x="1076845" y="659305"/>
                                </a:lnTo>
                                <a:lnTo>
                                  <a:pt x="1076567" y="712910"/>
                                </a:lnTo>
                                <a:lnTo>
                                  <a:pt x="1080557" y="765479"/>
                                </a:lnTo>
                                <a:lnTo>
                                  <a:pt x="1088117" y="783430"/>
                                </a:lnTo>
                                <a:lnTo>
                                  <a:pt x="1100140" y="791270"/>
                                </a:lnTo>
                                <a:lnTo>
                                  <a:pt x="1112039" y="786818"/>
                                </a:lnTo>
                                <a:lnTo>
                                  <a:pt x="1119228" y="767892"/>
                                </a:lnTo>
                                <a:lnTo>
                                  <a:pt x="1119658" y="715730"/>
                                </a:lnTo>
                                <a:lnTo>
                                  <a:pt x="1123832" y="610134"/>
                                </a:lnTo>
                                <a:lnTo>
                                  <a:pt x="1124666" y="557388"/>
                                </a:lnTo>
                                <a:lnTo>
                                  <a:pt x="1122723" y="505135"/>
                                </a:lnTo>
                                <a:lnTo>
                                  <a:pt x="1116549" y="453720"/>
                                </a:lnTo>
                                <a:lnTo>
                                  <a:pt x="1100035" y="419056"/>
                                </a:lnTo>
                                <a:lnTo>
                                  <a:pt x="1039040" y="381224"/>
                                </a:lnTo>
                                <a:lnTo>
                                  <a:pt x="1002345" y="378491"/>
                                </a:lnTo>
                                <a:lnTo>
                                  <a:pt x="966712" y="386838"/>
                                </a:lnTo>
                                <a:lnTo>
                                  <a:pt x="936032" y="406482"/>
                                </a:lnTo>
                                <a:lnTo>
                                  <a:pt x="914199" y="437642"/>
                                </a:lnTo>
                                <a:lnTo>
                                  <a:pt x="906375" y="461672"/>
                                </a:lnTo>
                                <a:lnTo>
                                  <a:pt x="905490" y="489097"/>
                                </a:lnTo>
                                <a:lnTo>
                                  <a:pt x="903991" y="515982"/>
                                </a:lnTo>
                                <a:lnTo>
                                  <a:pt x="894324" y="538391"/>
                                </a:lnTo>
                                <a:lnTo>
                                  <a:pt x="885427" y="499477"/>
                                </a:lnTo>
                                <a:lnTo>
                                  <a:pt x="887136" y="403152"/>
                                </a:lnTo>
                                <a:lnTo>
                                  <a:pt x="877674" y="361353"/>
                                </a:lnTo>
                                <a:lnTo>
                                  <a:pt x="850577" y="325946"/>
                                </a:lnTo>
                                <a:lnTo>
                                  <a:pt x="811713" y="305720"/>
                                </a:lnTo>
                                <a:lnTo>
                                  <a:pt x="767689" y="301282"/>
                                </a:lnTo>
                                <a:lnTo>
                                  <a:pt x="725113" y="313240"/>
                                </a:lnTo>
                                <a:lnTo>
                                  <a:pt x="690591" y="342201"/>
                                </a:lnTo>
                                <a:lnTo>
                                  <a:pt x="680337" y="359330"/>
                                </a:lnTo>
                                <a:lnTo>
                                  <a:pt x="674285" y="378936"/>
                                </a:lnTo>
                                <a:lnTo>
                                  <a:pt x="669350" y="398722"/>
                                </a:lnTo>
                                <a:lnTo>
                                  <a:pt x="662447" y="416394"/>
                                </a:lnTo>
                                <a:lnTo>
                                  <a:pt x="654642" y="407697"/>
                                </a:lnTo>
                                <a:lnTo>
                                  <a:pt x="651371" y="368378"/>
                                </a:lnTo>
                                <a:lnTo>
                                  <a:pt x="651071" y="312432"/>
                                </a:lnTo>
                                <a:lnTo>
                                  <a:pt x="653148" y="206635"/>
                                </a:lnTo>
                                <a:lnTo>
                                  <a:pt x="652402" y="184772"/>
                                </a:lnTo>
                                <a:lnTo>
                                  <a:pt x="670428" y="147041"/>
                                </a:lnTo>
                                <a:lnTo>
                                  <a:pt x="705150" y="120192"/>
                                </a:lnTo>
                                <a:lnTo>
                                  <a:pt x="743908" y="95668"/>
                                </a:lnTo>
                                <a:lnTo>
                                  <a:pt x="774042" y="64909"/>
                                </a:lnTo>
                                <a:lnTo>
                                  <a:pt x="779484" y="43979"/>
                                </a:lnTo>
                                <a:lnTo>
                                  <a:pt x="773672" y="23833"/>
                                </a:lnTo>
                                <a:lnTo>
                                  <a:pt x="759382" y="8290"/>
                                </a:lnTo>
                                <a:lnTo>
                                  <a:pt x="739384" y="1168"/>
                                </a:lnTo>
                                <a:lnTo>
                                  <a:pt x="701475" y="12430"/>
                                </a:lnTo>
                                <a:lnTo>
                                  <a:pt x="666621" y="29111"/>
                                </a:lnTo>
                                <a:lnTo>
                                  <a:pt x="633228" y="46962"/>
                                </a:lnTo>
                                <a:lnTo>
                                  <a:pt x="599706" y="61731"/>
                                </a:lnTo>
                                <a:lnTo>
                                  <a:pt x="564462" y="69168"/>
                                </a:lnTo>
                                <a:lnTo>
                                  <a:pt x="525903" y="65023"/>
                                </a:lnTo>
                                <a:lnTo>
                                  <a:pt x="482438" y="45046"/>
                                </a:lnTo>
                                <a:lnTo>
                                  <a:pt x="460305" y="30928"/>
                                </a:lnTo>
                                <a:lnTo>
                                  <a:pt x="437586" y="15674"/>
                                </a:lnTo>
                                <a:lnTo>
                                  <a:pt x="413702" y="3845"/>
                                </a:lnTo>
                                <a:lnTo>
                                  <a:pt x="388077" y="0"/>
                                </a:lnTo>
                                <a:close/>
                              </a:path>
                            </a:pathLst>
                          </a:custGeom>
                          <a:solidFill>
                            <a:srgbClr val="304480"/>
                          </a:solidFill>
                        </wps:spPr>
                        <wps:bodyPr wrap="square" lIns="0" tIns="0" rIns="0" bIns="0" rtlCol="0">
                          <a:prstTxWarp prst="textNoShape">
                            <a:avLst/>
                          </a:prstTxWarp>
                          <a:noAutofit/>
                        </wps:bodyPr>
                      </wps:wsp>
                      <wps:wsp>
                        <wps:cNvPr id="205" name="Graphic 205"/>
                        <wps:cNvSpPr/>
                        <wps:spPr>
                          <a:xfrm>
                            <a:off x="222333" y="571460"/>
                            <a:ext cx="680720" cy="318770"/>
                          </a:xfrm>
                          <a:custGeom>
                            <a:avLst/>
                            <a:gdLst/>
                            <a:ahLst/>
                            <a:cxnLst/>
                            <a:rect l="l" t="t" r="r" b="b"/>
                            <a:pathLst>
                              <a:path w="680720" h="318770">
                                <a:moveTo>
                                  <a:pt x="553402" y="293357"/>
                                </a:moveTo>
                                <a:lnTo>
                                  <a:pt x="546315" y="250037"/>
                                </a:lnTo>
                                <a:lnTo>
                                  <a:pt x="527075" y="210070"/>
                                </a:lnTo>
                                <a:lnTo>
                                  <a:pt x="498703" y="175171"/>
                                </a:lnTo>
                                <a:lnTo>
                                  <a:pt x="464185" y="147053"/>
                                </a:lnTo>
                                <a:lnTo>
                                  <a:pt x="426516" y="127431"/>
                                </a:lnTo>
                                <a:lnTo>
                                  <a:pt x="379768" y="115049"/>
                                </a:lnTo>
                                <a:lnTo>
                                  <a:pt x="332181" y="112687"/>
                                </a:lnTo>
                                <a:lnTo>
                                  <a:pt x="284810" y="119595"/>
                                </a:lnTo>
                                <a:lnTo>
                                  <a:pt x="239864" y="135458"/>
                                </a:lnTo>
                                <a:lnTo>
                                  <a:pt x="199580" y="159956"/>
                                </a:lnTo>
                                <a:lnTo>
                                  <a:pt x="166141" y="192786"/>
                                </a:lnTo>
                                <a:lnTo>
                                  <a:pt x="141782" y="233616"/>
                                </a:lnTo>
                                <a:lnTo>
                                  <a:pt x="127711" y="278815"/>
                                </a:lnTo>
                                <a:lnTo>
                                  <a:pt x="127914" y="302056"/>
                                </a:lnTo>
                                <a:lnTo>
                                  <a:pt x="140703" y="318020"/>
                                </a:lnTo>
                                <a:lnTo>
                                  <a:pt x="155790" y="316090"/>
                                </a:lnTo>
                                <a:lnTo>
                                  <a:pt x="165125" y="303555"/>
                                </a:lnTo>
                                <a:lnTo>
                                  <a:pt x="170688" y="286321"/>
                                </a:lnTo>
                                <a:lnTo>
                                  <a:pt x="174498" y="270281"/>
                                </a:lnTo>
                                <a:lnTo>
                                  <a:pt x="178079" y="258267"/>
                                </a:lnTo>
                                <a:lnTo>
                                  <a:pt x="210845" y="206032"/>
                                </a:lnTo>
                                <a:lnTo>
                                  <a:pt x="251955" y="174269"/>
                                </a:lnTo>
                                <a:lnTo>
                                  <a:pt x="306387" y="156324"/>
                                </a:lnTo>
                                <a:lnTo>
                                  <a:pt x="336994" y="152857"/>
                                </a:lnTo>
                                <a:lnTo>
                                  <a:pt x="367614" y="154597"/>
                                </a:lnTo>
                                <a:lnTo>
                                  <a:pt x="440690" y="180873"/>
                                </a:lnTo>
                                <a:lnTo>
                                  <a:pt x="474294" y="211213"/>
                                </a:lnTo>
                                <a:lnTo>
                                  <a:pt x="498525" y="250215"/>
                                </a:lnTo>
                                <a:lnTo>
                                  <a:pt x="512800" y="294881"/>
                                </a:lnTo>
                                <a:lnTo>
                                  <a:pt x="522338" y="311848"/>
                                </a:lnTo>
                                <a:lnTo>
                                  <a:pt x="535317" y="317157"/>
                                </a:lnTo>
                                <a:lnTo>
                                  <a:pt x="547192" y="310946"/>
                                </a:lnTo>
                                <a:lnTo>
                                  <a:pt x="553402" y="293357"/>
                                </a:lnTo>
                                <a:close/>
                              </a:path>
                              <a:path w="680720" h="318770">
                                <a:moveTo>
                                  <a:pt x="616915" y="292074"/>
                                </a:moveTo>
                                <a:lnTo>
                                  <a:pt x="611771" y="250774"/>
                                </a:lnTo>
                                <a:lnTo>
                                  <a:pt x="593890" y="204038"/>
                                </a:lnTo>
                                <a:lnTo>
                                  <a:pt x="567486" y="162458"/>
                                </a:lnTo>
                                <a:lnTo>
                                  <a:pt x="533933" y="126695"/>
                                </a:lnTo>
                                <a:lnTo>
                                  <a:pt x="494601" y="97409"/>
                                </a:lnTo>
                                <a:lnTo>
                                  <a:pt x="450900" y="75247"/>
                                </a:lnTo>
                                <a:lnTo>
                                  <a:pt x="404202" y="60883"/>
                                </a:lnTo>
                                <a:lnTo>
                                  <a:pt x="366725" y="55041"/>
                                </a:lnTo>
                                <a:lnTo>
                                  <a:pt x="328104" y="55841"/>
                                </a:lnTo>
                                <a:lnTo>
                                  <a:pt x="289255" y="60960"/>
                                </a:lnTo>
                                <a:lnTo>
                                  <a:pt x="231914" y="74053"/>
                                </a:lnTo>
                                <a:lnTo>
                                  <a:pt x="195199" y="91313"/>
                                </a:lnTo>
                                <a:lnTo>
                                  <a:pt x="136956" y="137350"/>
                                </a:lnTo>
                                <a:lnTo>
                                  <a:pt x="102006" y="178930"/>
                                </a:lnTo>
                                <a:lnTo>
                                  <a:pt x="76555" y="226707"/>
                                </a:lnTo>
                                <a:lnTo>
                                  <a:pt x="64173" y="279717"/>
                                </a:lnTo>
                                <a:lnTo>
                                  <a:pt x="64033" y="290614"/>
                                </a:lnTo>
                                <a:lnTo>
                                  <a:pt x="66255" y="301891"/>
                                </a:lnTo>
                                <a:lnTo>
                                  <a:pt x="71056" y="311404"/>
                                </a:lnTo>
                                <a:lnTo>
                                  <a:pt x="78663" y="316979"/>
                                </a:lnTo>
                                <a:lnTo>
                                  <a:pt x="91859" y="315366"/>
                                </a:lnTo>
                                <a:lnTo>
                                  <a:pt x="100761" y="304241"/>
                                </a:lnTo>
                                <a:lnTo>
                                  <a:pt x="106159" y="288861"/>
                                </a:lnTo>
                                <a:lnTo>
                                  <a:pt x="111582" y="260731"/>
                                </a:lnTo>
                                <a:lnTo>
                                  <a:pt x="115125" y="247345"/>
                                </a:lnTo>
                                <a:lnTo>
                                  <a:pt x="143459" y="192024"/>
                                </a:lnTo>
                                <a:lnTo>
                                  <a:pt x="193675" y="142836"/>
                                </a:lnTo>
                                <a:lnTo>
                                  <a:pt x="263131" y="107378"/>
                                </a:lnTo>
                                <a:lnTo>
                                  <a:pt x="305384" y="98196"/>
                                </a:lnTo>
                                <a:lnTo>
                                  <a:pt x="348970" y="96481"/>
                                </a:lnTo>
                                <a:lnTo>
                                  <a:pt x="392442" y="101955"/>
                                </a:lnTo>
                                <a:lnTo>
                                  <a:pt x="434390" y="114338"/>
                                </a:lnTo>
                                <a:lnTo>
                                  <a:pt x="473379" y="133362"/>
                                </a:lnTo>
                                <a:lnTo>
                                  <a:pt x="507961" y="158724"/>
                                </a:lnTo>
                                <a:lnTo>
                                  <a:pt x="536714" y="190169"/>
                                </a:lnTo>
                                <a:lnTo>
                                  <a:pt x="558203" y="227418"/>
                                </a:lnTo>
                                <a:lnTo>
                                  <a:pt x="571004" y="270167"/>
                                </a:lnTo>
                                <a:lnTo>
                                  <a:pt x="573735" y="284035"/>
                                </a:lnTo>
                                <a:lnTo>
                                  <a:pt x="578129" y="298805"/>
                                </a:lnTo>
                                <a:lnTo>
                                  <a:pt x="585025" y="311124"/>
                                </a:lnTo>
                                <a:lnTo>
                                  <a:pt x="595274" y="317665"/>
                                </a:lnTo>
                                <a:lnTo>
                                  <a:pt x="611543" y="310527"/>
                                </a:lnTo>
                                <a:lnTo>
                                  <a:pt x="616915" y="292074"/>
                                </a:lnTo>
                                <a:close/>
                              </a:path>
                              <a:path w="680720" h="318770">
                                <a:moveTo>
                                  <a:pt x="680224" y="289458"/>
                                </a:moveTo>
                                <a:lnTo>
                                  <a:pt x="673265" y="238188"/>
                                </a:lnTo>
                                <a:lnTo>
                                  <a:pt x="658063" y="193954"/>
                                </a:lnTo>
                                <a:lnTo>
                                  <a:pt x="635787" y="153085"/>
                                </a:lnTo>
                                <a:lnTo>
                                  <a:pt x="607453" y="116052"/>
                                </a:lnTo>
                                <a:lnTo>
                                  <a:pt x="574040" y="83337"/>
                                </a:lnTo>
                                <a:lnTo>
                                  <a:pt x="536524" y="55410"/>
                                </a:lnTo>
                                <a:lnTo>
                                  <a:pt x="495909" y="32740"/>
                                </a:lnTo>
                                <a:lnTo>
                                  <a:pt x="453186" y="15798"/>
                                </a:lnTo>
                                <a:lnTo>
                                  <a:pt x="407644" y="4838"/>
                                </a:lnTo>
                                <a:lnTo>
                                  <a:pt x="362165" y="0"/>
                                </a:lnTo>
                                <a:lnTo>
                                  <a:pt x="316357" y="736"/>
                                </a:lnTo>
                                <a:lnTo>
                                  <a:pt x="270916" y="6883"/>
                                </a:lnTo>
                                <a:lnTo>
                                  <a:pt x="226606" y="18262"/>
                                </a:lnTo>
                                <a:lnTo>
                                  <a:pt x="184137" y="34709"/>
                                </a:lnTo>
                                <a:lnTo>
                                  <a:pt x="144259" y="56057"/>
                                </a:lnTo>
                                <a:lnTo>
                                  <a:pt x="107696" y="82143"/>
                                </a:lnTo>
                                <a:lnTo>
                                  <a:pt x="75196" y="112776"/>
                                </a:lnTo>
                                <a:lnTo>
                                  <a:pt x="47472" y="147815"/>
                                </a:lnTo>
                                <a:lnTo>
                                  <a:pt x="25260" y="187058"/>
                                </a:lnTo>
                                <a:lnTo>
                                  <a:pt x="9309" y="230352"/>
                                </a:lnTo>
                                <a:lnTo>
                                  <a:pt x="0" y="280746"/>
                                </a:lnTo>
                                <a:lnTo>
                                  <a:pt x="3213" y="305689"/>
                                </a:lnTo>
                                <a:lnTo>
                                  <a:pt x="18897" y="318757"/>
                                </a:lnTo>
                                <a:lnTo>
                                  <a:pt x="29400" y="314312"/>
                                </a:lnTo>
                                <a:lnTo>
                                  <a:pt x="37007" y="302844"/>
                                </a:lnTo>
                                <a:lnTo>
                                  <a:pt x="41910" y="288277"/>
                                </a:lnTo>
                                <a:lnTo>
                                  <a:pt x="44323" y="274561"/>
                                </a:lnTo>
                                <a:lnTo>
                                  <a:pt x="54470" y="229387"/>
                                </a:lnTo>
                                <a:lnTo>
                                  <a:pt x="73609" y="187134"/>
                                </a:lnTo>
                                <a:lnTo>
                                  <a:pt x="100266" y="148717"/>
                                </a:lnTo>
                                <a:lnTo>
                                  <a:pt x="132981" y="115011"/>
                                </a:lnTo>
                                <a:lnTo>
                                  <a:pt x="170256" y="86931"/>
                                </a:lnTo>
                                <a:lnTo>
                                  <a:pt x="210616" y="65366"/>
                                </a:lnTo>
                                <a:lnTo>
                                  <a:pt x="258521" y="50558"/>
                                </a:lnTo>
                                <a:lnTo>
                                  <a:pt x="307225" y="40474"/>
                                </a:lnTo>
                                <a:lnTo>
                                  <a:pt x="352031" y="37960"/>
                                </a:lnTo>
                                <a:lnTo>
                                  <a:pt x="396836" y="42545"/>
                                </a:lnTo>
                                <a:lnTo>
                                  <a:pt x="440664" y="53746"/>
                                </a:lnTo>
                                <a:lnTo>
                                  <a:pt x="482511" y="71132"/>
                                </a:lnTo>
                                <a:lnTo>
                                  <a:pt x="521398" y="94234"/>
                                </a:lnTo>
                                <a:lnTo>
                                  <a:pt x="556323" y="122580"/>
                                </a:lnTo>
                                <a:lnTo>
                                  <a:pt x="586295" y="155740"/>
                                </a:lnTo>
                                <a:lnTo>
                                  <a:pt x="610323" y="193230"/>
                                </a:lnTo>
                                <a:lnTo>
                                  <a:pt x="627418" y="234607"/>
                                </a:lnTo>
                                <a:lnTo>
                                  <a:pt x="636587" y="279400"/>
                                </a:lnTo>
                                <a:lnTo>
                                  <a:pt x="638606" y="291147"/>
                                </a:lnTo>
                                <a:lnTo>
                                  <a:pt x="642429" y="303212"/>
                                </a:lnTo>
                                <a:lnTo>
                                  <a:pt x="648246" y="313055"/>
                                </a:lnTo>
                                <a:lnTo>
                                  <a:pt x="656247" y="318122"/>
                                </a:lnTo>
                                <a:lnTo>
                                  <a:pt x="662203" y="318566"/>
                                </a:lnTo>
                                <a:lnTo>
                                  <a:pt x="667956" y="316509"/>
                                </a:lnTo>
                                <a:lnTo>
                                  <a:pt x="673036" y="312191"/>
                                </a:lnTo>
                                <a:lnTo>
                                  <a:pt x="676960" y="305841"/>
                                </a:lnTo>
                                <a:lnTo>
                                  <a:pt x="680224" y="289458"/>
                                </a:lnTo>
                                <a:close/>
                              </a:path>
                            </a:pathLst>
                          </a:custGeom>
                          <a:solidFill>
                            <a:srgbClr val="F37360"/>
                          </a:solidFill>
                        </wps:spPr>
                        <wps:bodyPr wrap="square" lIns="0" tIns="0" rIns="0" bIns="0" rtlCol="0">
                          <a:prstTxWarp prst="textNoShape">
                            <a:avLst/>
                          </a:prstTxWarp>
                          <a:noAutofit/>
                        </wps:bodyPr>
                      </wps:wsp>
                      <pic:pic>
                        <pic:nvPicPr>
                          <pic:cNvPr id="206" name="Image 206"/>
                          <pic:cNvPicPr/>
                        </pic:nvPicPr>
                        <pic:blipFill>
                          <a:blip r:embed="rId74" cstate="print"/>
                          <a:stretch>
                            <a:fillRect/>
                          </a:stretch>
                        </pic:blipFill>
                        <pic:spPr>
                          <a:xfrm>
                            <a:off x="476419" y="0"/>
                            <a:ext cx="174241" cy="155815"/>
                          </a:xfrm>
                          <a:prstGeom prst="rect">
                            <a:avLst/>
                          </a:prstGeom>
                        </pic:spPr>
                      </pic:pic>
                      <pic:pic>
                        <pic:nvPicPr>
                          <pic:cNvPr id="207" name="Image 207"/>
                          <pic:cNvPicPr/>
                        </pic:nvPicPr>
                        <pic:blipFill>
                          <a:blip r:embed="rId75" cstate="print"/>
                          <a:stretch>
                            <a:fillRect/>
                          </a:stretch>
                        </pic:blipFill>
                        <pic:spPr>
                          <a:xfrm>
                            <a:off x="701123" y="244866"/>
                            <a:ext cx="154000" cy="136883"/>
                          </a:xfrm>
                          <a:prstGeom prst="rect">
                            <a:avLst/>
                          </a:prstGeom>
                        </pic:spPr>
                      </pic:pic>
                      <pic:pic>
                        <pic:nvPicPr>
                          <pic:cNvPr id="208" name="Image 208"/>
                          <pic:cNvPicPr/>
                        </pic:nvPicPr>
                        <pic:blipFill>
                          <a:blip r:embed="rId76" cstate="print"/>
                          <a:stretch>
                            <a:fillRect/>
                          </a:stretch>
                        </pic:blipFill>
                        <pic:spPr>
                          <a:xfrm>
                            <a:off x="36594" y="319515"/>
                            <a:ext cx="153631" cy="134942"/>
                          </a:xfrm>
                          <a:prstGeom prst="rect">
                            <a:avLst/>
                          </a:prstGeom>
                        </pic:spPr>
                      </pic:pic>
                      <pic:pic>
                        <pic:nvPicPr>
                          <pic:cNvPr id="209" name="Image 209"/>
                          <pic:cNvPicPr/>
                        </pic:nvPicPr>
                        <pic:blipFill>
                          <a:blip r:embed="rId77" cstate="print"/>
                          <a:stretch>
                            <a:fillRect/>
                          </a:stretch>
                        </pic:blipFill>
                        <pic:spPr>
                          <a:xfrm>
                            <a:off x="272395" y="245112"/>
                            <a:ext cx="151261" cy="137420"/>
                          </a:xfrm>
                          <a:prstGeom prst="rect">
                            <a:avLst/>
                          </a:prstGeom>
                        </pic:spPr>
                      </pic:pic>
                      <pic:pic>
                        <pic:nvPicPr>
                          <pic:cNvPr id="210" name="Image 210"/>
                          <pic:cNvPicPr/>
                        </pic:nvPicPr>
                        <pic:blipFill>
                          <a:blip r:embed="rId78" cstate="print"/>
                          <a:stretch>
                            <a:fillRect/>
                          </a:stretch>
                        </pic:blipFill>
                        <pic:spPr>
                          <a:xfrm>
                            <a:off x="936143" y="319494"/>
                            <a:ext cx="153152" cy="136051"/>
                          </a:xfrm>
                          <a:prstGeom prst="rect">
                            <a:avLst/>
                          </a:prstGeom>
                        </pic:spPr>
                      </pic:pic>
                      <wps:wsp>
                        <wps:cNvPr id="211" name="Graphic 211"/>
                        <wps:cNvSpPr/>
                        <wps:spPr>
                          <a:xfrm>
                            <a:off x="537694" y="378055"/>
                            <a:ext cx="50165" cy="166370"/>
                          </a:xfrm>
                          <a:custGeom>
                            <a:avLst/>
                            <a:gdLst/>
                            <a:ahLst/>
                            <a:cxnLst/>
                            <a:rect l="l" t="t" r="r" b="b"/>
                            <a:pathLst>
                              <a:path w="50165" h="166370">
                                <a:moveTo>
                                  <a:pt x="17557" y="0"/>
                                </a:moveTo>
                                <a:lnTo>
                                  <a:pt x="1073" y="42240"/>
                                </a:lnTo>
                                <a:lnTo>
                                  <a:pt x="0" y="92359"/>
                                </a:lnTo>
                                <a:lnTo>
                                  <a:pt x="765" y="118115"/>
                                </a:lnTo>
                                <a:lnTo>
                                  <a:pt x="11842" y="159740"/>
                                </a:lnTo>
                                <a:lnTo>
                                  <a:pt x="28225" y="166192"/>
                                </a:lnTo>
                                <a:lnTo>
                                  <a:pt x="38039" y="160572"/>
                                </a:lnTo>
                                <a:lnTo>
                                  <a:pt x="49513" y="108357"/>
                                </a:lnTo>
                                <a:lnTo>
                                  <a:pt x="49728" y="88199"/>
                                </a:lnTo>
                                <a:lnTo>
                                  <a:pt x="49535" y="67839"/>
                                </a:lnTo>
                                <a:lnTo>
                                  <a:pt x="43559" y="13165"/>
                                </a:lnTo>
                                <a:lnTo>
                                  <a:pt x="17557" y="0"/>
                                </a:lnTo>
                                <a:close/>
                              </a:path>
                            </a:pathLst>
                          </a:custGeom>
                          <a:solidFill>
                            <a:srgbClr val="304480"/>
                          </a:solidFill>
                        </wps:spPr>
                        <wps:bodyPr wrap="square" lIns="0" tIns="0" rIns="0" bIns="0" rtlCol="0">
                          <a:prstTxWarp prst="textNoShape">
                            <a:avLst/>
                          </a:prstTxWarp>
                          <a:noAutofit/>
                        </wps:bodyPr>
                      </wps:wsp>
                    </wpg:wgp>
                  </a:graphicData>
                </a:graphic>
              </wp:anchor>
            </w:drawing>
          </mc:Choice>
          <mc:Fallback>
            <w:pict>
              <v:group style="position:absolute;margin-left:60.949451pt;margin-top:-22.714062pt;width:88.6pt;height:70.150pt;mso-position-horizontal-relative:page;mso-position-vertical-relative:paragraph;z-index:15756800" id="docshapegroup164" coordorigin="1219,-454" coordsize="1772,1403">
                <v:shape style="position:absolute;left:1218;top:-299;width:1772;height:1247" id="docshape165" coordorigin="1219,-299" coordsize="1772,1247" path="m1830,-299l1776,-268,1765,-227,1785,-182,1825,-141,1924,-75,1945,-57,1960,-35,1965,19,1965,76,1964,133,1964,191,1964,241,1964,295,1963,339,1957,359,1943,340,1920,266,1880,214,1822,184,1757,176,1693,190,1639,226,1605,284,1593,347,1595,420,1597,491,1581,543,1580,543,1572,506,1569,467,1566,427,1552,390,1508,335,1446,303,1376,297,1310,317,1257,364,1230,441,1219,522,1219,606,1224,690,1228,775,1226,857,1226,882,1229,910,1238,934,1255,948,1273,948,1284,938,1290,922,1291,905,1293,843,1292,764,1290,674,1289,581,1292,493,1303,418,1344,375,1402,362,1459,379,1492,429,1499,467,1501,507,1504,546,1516,580,1547,607,1589,614,1628,600,1652,566,1663,493,1659,417,1661,343,1687,275,1719,248,1758,236,1799,241,1834,264,1858,299,1869,341,1882,382,1907,414,1945,427,1987,419,2019,393,2029,353,2030,-28,2008,-92,1953,-137,1890,-176,1843,-224,1864,-222,1888,-209,1913,-192,1934,-179,2002,-147,2077,-132,2153,-134,2226,-154,2259,-170,2308,-198,2353,-221,2369,-224,2333,-189,2255,-136,2219,-106,2192,-69,2177,9,2174,88,2177,168,2181,249,2181,328,2191,382,2227,418,2275,426,2321,396,2339,350,2355,300,2381,259,2427,236,2480,242,2520,273,2545,319,2550,373,2550,433,2547,499,2555,560,2590,605,2649,614,2683,596,2700,558,2708,510,2714,459,2726,412,2753,378,2814,360,2870,378,2909,423,2921,487,2922,570,2918,655,2915,740,2914,824,2921,907,2933,935,2951,947,2970,940,2982,911,2982,828,2989,662,2990,579,2987,497,2977,416,2951,361,2855,302,2797,297,2741,311,2693,341,2659,391,2646,428,2645,472,2643,514,2627,549,2613,488,2616,336,2601,270,2558,215,2497,183,2428,176,2361,195,2307,240,2290,267,2281,298,2273,329,2262,357,2250,343,2245,281,2244,193,2248,27,2246,-8,2275,-67,2329,-109,2390,-148,2438,-196,2447,-229,2437,-261,2415,-286,2383,-297,2324,-279,2269,-253,2216,-225,2163,-201,2108,-190,2047,-196,1979,-228,1944,-250,1908,-274,1870,-293,1830,-299xe" filled="true" fillcolor="#304480" stroked="false">
                  <v:path arrowok="t"/>
                  <v:fill type="solid"/>
                </v:shape>
                <v:shape style="position:absolute;left:1569;top:445;width:1072;height:502" id="docshape166" coordorigin="1569,446" coordsize="1072,502" path="m2441,908l2429,839,2399,776,2354,722,2300,677,2241,646,2239,646,2167,627,2092,623,2018,634,1947,659,1883,698,1831,749,1792,814,1781,846,1770,885,1771,921,1791,946,1814,943,1829,924,1838,897,1844,871,1850,852,1857,835,1865,818,1875,802,1901,770,1932,742,1966,720,2003,705,2052,692,2100,686,2148,689,2196,701,2263,730,2316,778,2354,840,2377,910,2392,937,2412,945,2431,935,2441,908xm2541,906l2539,870,2533,841,2504,767,2463,701,2410,645,2348,599,2279,564,2206,542,2147,532,2086,534,2025,542,1966,553,1934,562,1905,574,1877,589,1849,608,1785,662,1730,727,1690,803,1670,886,1670,903,1673,921,1681,936,1693,945,1714,942,1728,925,1736,901,1745,856,1750,835,1757,815,1766,795,1795,748,1832,706,1874,671,1921,641,1984,615,2050,600,2119,598,2187,606,2253,626,2315,656,2369,696,2414,745,2448,804,2468,871,2473,893,2480,916,2490,936,2507,946,2532,935,2541,906xm2640,901l2639,874,2635,847,2629,821,2605,751,2570,687,2526,628,2473,577,2414,533,2350,497,2283,471,2211,453,2139,446,2067,447,1996,456,1926,474,1859,500,1796,534,1739,575,1688,623,1644,678,1609,740,1584,808,1575,844,1569,888,1574,927,1599,948,1615,941,1627,923,1635,900,1639,878,1655,807,1685,740,1727,680,1779,627,1837,583,1901,549,1938,536,1976,525,2015,517,2053,509,2124,505,2194,513,2263,530,2329,558,2390,594,2445,639,2492,691,2530,750,2557,815,2572,886,2575,904,2581,923,2590,939,2603,947,2612,947,2621,944,2629,937,2635,927,2640,901xe" filled="true" fillcolor="#f37360" stroked="false">
                  <v:path arrowok="t"/>
                  <v:fill type="solid"/>
                </v:shape>
                <v:shape style="position:absolute;left:1969;top:-455;width:275;height:246" type="#_x0000_t75" id="docshape167" stroked="false">
                  <v:imagedata r:id="rId74" o:title=""/>
                </v:shape>
                <v:shape style="position:absolute;left:2323;top:-69;width:243;height:216" type="#_x0000_t75" id="docshape168" stroked="false">
                  <v:imagedata r:id="rId75" o:title=""/>
                </v:shape>
                <v:shape style="position:absolute;left:1276;top:48;width:242;height:213" type="#_x0000_t75" id="docshape169" stroked="false">
                  <v:imagedata r:id="rId76" o:title=""/>
                </v:shape>
                <v:shape style="position:absolute;left:1647;top:-69;width:239;height:217" type="#_x0000_t75" id="docshape170" stroked="false">
                  <v:imagedata r:id="rId77" o:title=""/>
                </v:shape>
                <v:shape style="position:absolute;left:2693;top:48;width:242;height:215" type="#_x0000_t75" id="docshape171" stroked="false">
                  <v:imagedata r:id="rId78" o:title=""/>
                </v:shape>
                <v:shape style="position:absolute;left:2065;top:141;width:79;height:262" id="docshape172" coordorigin="2066,141" coordsize="79,262" path="m2093,141l2067,208,2066,287,2067,327,2084,393,2110,403,2126,394,2144,312,2144,280,2144,248,2134,162,2093,141xe" filled="true" fillcolor="#304480" stroked="false">
                  <v:path arrowok="t"/>
                  <v:fill type="solid"/>
                </v:shape>
                <w10:wrap type="none"/>
              </v:group>
            </w:pict>
          </mc:Fallback>
        </mc:AlternateContent>
      </w:r>
      <w:r>
        <w:rPr>
          <w:color w:val="2594CD"/>
          <w:spacing w:val="-2"/>
          <w:w w:val="85"/>
        </w:rPr>
        <w:t>CHANGE </w:t>
      </w:r>
      <w:r>
        <w:rPr>
          <w:color w:val="2594CD"/>
        </w:rPr>
        <w:t>AREA</w:t>
      </w:r>
      <w:r>
        <w:rPr>
          <w:color w:val="2594CD"/>
          <w:spacing w:val="-19"/>
        </w:rPr>
        <w:t> </w:t>
      </w:r>
      <w:r>
        <w:rPr>
          <w:color w:val="2594CD"/>
        </w:rPr>
        <w:t>6</w:t>
      </w:r>
    </w:p>
    <w:p>
      <w:pPr>
        <w:pStyle w:val="BodyText"/>
        <w:rPr>
          <w:rFonts w:ascii="Arial Black"/>
        </w:rPr>
      </w:pPr>
    </w:p>
    <w:p>
      <w:pPr>
        <w:pStyle w:val="BodyText"/>
        <w:rPr>
          <w:rFonts w:ascii="Arial Black"/>
        </w:rPr>
      </w:pPr>
    </w:p>
    <w:p>
      <w:pPr>
        <w:pStyle w:val="BodyText"/>
        <w:spacing w:before="20"/>
        <w:rPr>
          <w:rFonts w:ascii="Arial Black"/>
        </w:rPr>
      </w:pPr>
    </w:p>
    <w:p>
      <w:pPr>
        <w:pStyle w:val="BodyText"/>
        <w:spacing w:before="1"/>
        <w:ind w:left="1251"/>
        <w:jc w:val="both"/>
        <w:rPr>
          <w:rFonts w:ascii="Arial Black"/>
        </w:rPr>
      </w:pPr>
      <w:r>
        <w:rPr>
          <w:rFonts w:ascii="Arial Black"/>
          <w:color w:val="2594CD"/>
          <w:w w:val="85"/>
        </w:rPr>
        <w:t>Monitoring,</w:t>
      </w:r>
      <w:r>
        <w:rPr>
          <w:rFonts w:ascii="Arial Black"/>
          <w:color w:val="2594CD"/>
          <w:spacing w:val="-7"/>
        </w:rPr>
        <w:t> </w:t>
      </w:r>
      <w:r>
        <w:rPr>
          <w:rFonts w:ascii="Arial Black"/>
          <w:color w:val="2594CD"/>
          <w:w w:val="85"/>
        </w:rPr>
        <w:t>Evaluation</w:t>
      </w:r>
      <w:r>
        <w:rPr>
          <w:rFonts w:ascii="Arial Black"/>
          <w:color w:val="2594CD"/>
          <w:spacing w:val="-6"/>
        </w:rPr>
        <w:t> </w:t>
      </w:r>
      <w:r>
        <w:rPr>
          <w:rFonts w:ascii="Arial Black"/>
          <w:color w:val="2594CD"/>
          <w:w w:val="85"/>
        </w:rPr>
        <w:t>and</w:t>
      </w:r>
      <w:r>
        <w:rPr>
          <w:rFonts w:ascii="Arial Black"/>
          <w:color w:val="2594CD"/>
          <w:spacing w:val="-7"/>
        </w:rPr>
        <w:t> </w:t>
      </w:r>
      <w:r>
        <w:rPr>
          <w:rFonts w:ascii="Arial Black"/>
          <w:color w:val="2594CD"/>
          <w:w w:val="85"/>
        </w:rPr>
        <w:t>Learning</w:t>
      </w:r>
      <w:r>
        <w:rPr>
          <w:rFonts w:ascii="Arial Black"/>
          <w:color w:val="2594CD"/>
          <w:spacing w:val="-6"/>
        </w:rPr>
        <w:t> </w:t>
      </w:r>
      <w:r>
        <w:rPr>
          <w:rFonts w:ascii="Arial Black"/>
          <w:color w:val="2594CD"/>
          <w:spacing w:val="-2"/>
          <w:w w:val="85"/>
        </w:rPr>
        <w:t>(MEL).</w:t>
      </w:r>
    </w:p>
    <w:p>
      <w:pPr>
        <w:pStyle w:val="BodyText"/>
        <w:spacing w:line="259" w:lineRule="auto" w:before="168"/>
        <w:ind w:left="1251" w:right="1244"/>
        <w:jc w:val="both"/>
      </w:pPr>
      <w:r>
        <w:rPr>
          <w:color w:val="231F20"/>
        </w:rPr>
        <w:t>The</w:t>
      </w:r>
      <w:r>
        <w:rPr>
          <w:color w:val="231F20"/>
          <w:spacing w:val="-3"/>
        </w:rPr>
        <w:t> </w:t>
      </w:r>
      <w:r>
        <w:rPr>
          <w:color w:val="231F20"/>
        </w:rPr>
        <w:t>MEL</w:t>
      </w:r>
      <w:r>
        <w:rPr>
          <w:color w:val="231F20"/>
          <w:spacing w:val="-3"/>
        </w:rPr>
        <w:t> </w:t>
      </w:r>
      <w:r>
        <w:rPr>
          <w:color w:val="231F20"/>
        </w:rPr>
        <w:t>Plan</w:t>
      </w:r>
      <w:r>
        <w:rPr>
          <w:color w:val="231F20"/>
          <w:spacing w:val="-3"/>
        </w:rPr>
        <w:t> </w:t>
      </w:r>
      <w:r>
        <w:rPr>
          <w:color w:val="231F20"/>
        </w:rPr>
        <w:t>supports</w:t>
      </w:r>
      <w:r>
        <w:rPr>
          <w:color w:val="231F20"/>
          <w:spacing w:val="-3"/>
        </w:rPr>
        <w:t> </w:t>
      </w:r>
      <w:r>
        <w:rPr>
          <w:color w:val="231F20"/>
        </w:rPr>
        <w:t>reporting</w:t>
      </w:r>
      <w:r>
        <w:rPr>
          <w:color w:val="231F20"/>
          <w:spacing w:val="-3"/>
        </w:rPr>
        <w:t> </w:t>
      </w:r>
      <w:r>
        <w:rPr>
          <w:color w:val="231F20"/>
        </w:rPr>
        <w:t>towards</w:t>
      </w:r>
      <w:r>
        <w:rPr>
          <w:color w:val="231F20"/>
          <w:spacing w:val="-3"/>
        </w:rPr>
        <w:t> </w:t>
      </w:r>
      <w:r>
        <w:rPr>
          <w:color w:val="231F20"/>
        </w:rPr>
        <w:t>the</w:t>
      </w:r>
      <w:r>
        <w:rPr>
          <w:color w:val="231F20"/>
          <w:spacing w:val="-3"/>
        </w:rPr>
        <w:t> </w:t>
      </w:r>
      <w:r>
        <w:rPr>
          <w:color w:val="231F20"/>
        </w:rPr>
        <w:t>2035</w:t>
      </w:r>
      <w:r>
        <w:rPr>
          <w:color w:val="231F20"/>
          <w:spacing w:val="-3"/>
        </w:rPr>
        <w:t> </w:t>
      </w:r>
      <w:r>
        <w:rPr>
          <w:color w:val="231F20"/>
        </w:rPr>
        <w:t>vision</w:t>
      </w:r>
      <w:r>
        <w:rPr>
          <w:color w:val="231F20"/>
          <w:spacing w:val="-3"/>
        </w:rPr>
        <w:t> </w:t>
      </w:r>
      <w:r>
        <w:rPr>
          <w:color w:val="231F20"/>
        </w:rPr>
        <w:t>and</w:t>
      </w:r>
      <w:r>
        <w:rPr>
          <w:color w:val="231F20"/>
          <w:spacing w:val="-3"/>
        </w:rPr>
        <w:t> </w:t>
      </w:r>
      <w:r>
        <w:rPr>
          <w:color w:val="231F20"/>
        </w:rPr>
        <w:t>monitors</w:t>
      </w:r>
      <w:r>
        <w:rPr>
          <w:color w:val="231F20"/>
          <w:spacing w:val="-3"/>
        </w:rPr>
        <w:t> </w:t>
      </w:r>
      <w:r>
        <w:rPr>
          <w:color w:val="231F20"/>
        </w:rPr>
        <w:t>progress</w:t>
      </w:r>
      <w:r>
        <w:rPr>
          <w:color w:val="231F20"/>
          <w:spacing w:val="-3"/>
        </w:rPr>
        <w:t> </w:t>
      </w:r>
      <w:r>
        <w:rPr>
          <w:color w:val="231F20"/>
        </w:rPr>
        <w:t>towards</w:t>
      </w:r>
      <w:r>
        <w:rPr>
          <w:color w:val="231F20"/>
          <w:spacing w:val="-3"/>
        </w:rPr>
        <w:t> </w:t>
      </w:r>
      <w:r>
        <w:rPr>
          <w:color w:val="231F20"/>
        </w:rPr>
        <w:t>the</w:t>
      </w:r>
      <w:r>
        <w:rPr>
          <w:color w:val="231F20"/>
          <w:spacing w:val="-3"/>
        </w:rPr>
        <w:t> </w:t>
      </w:r>
      <w:r>
        <w:rPr>
          <w:color w:val="231F20"/>
        </w:rPr>
        <w:t>six</w:t>
      </w:r>
      <w:r>
        <w:rPr>
          <w:color w:val="231F20"/>
          <w:spacing w:val="-3"/>
        </w:rPr>
        <w:t> </w:t>
      </w:r>
      <w:r>
        <w:rPr>
          <w:color w:val="231F20"/>
        </w:rPr>
        <w:t>outcomes </w:t>
      </w:r>
      <w:r>
        <w:rPr>
          <w:color w:val="231F20"/>
          <w:spacing w:val="-2"/>
          <w:w w:val="105"/>
        </w:rPr>
        <w:t>and</w:t>
      </w:r>
      <w:r>
        <w:rPr>
          <w:color w:val="231F20"/>
          <w:spacing w:val="-13"/>
          <w:w w:val="105"/>
        </w:rPr>
        <w:t> </w:t>
      </w:r>
      <w:r>
        <w:rPr>
          <w:color w:val="231F20"/>
          <w:spacing w:val="-2"/>
          <w:w w:val="105"/>
        </w:rPr>
        <w:t>thematic</w:t>
      </w:r>
      <w:r>
        <w:rPr>
          <w:color w:val="231F20"/>
          <w:spacing w:val="-13"/>
          <w:w w:val="105"/>
        </w:rPr>
        <w:t> </w:t>
      </w:r>
      <w:r>
        <w:rPr>
          <w:color w:val="231F20"/>
          <w:spacing w:val="-2"/>
          <w:w w:val="105"/>
        </w:rPr>
        <w:t>change</w:t>
      </w:r>
      <w:r>
        <w:rPr>
          <w:color w:val="231F20"/>
          <w:spacing w:val="-13"/>
          <w:w w:val="105"/>
        </w:rPr>
        <w:t> </w:t>
      </w:r>
      <w:r>
        <w:rPr>
          <w:color w:val="231F20"/>
          <w:spacing w:val="-2"/>
          <w:w w:val="105"/>
        </w:rPr>
        <w:t>areas.</w:t>
      </w:r>
      <w:r>
        <w:rPr>
          <w:color w:val="231F20"/>
          <w:spacing w:val="-13"/>
          <w:w w:val="105"/>
        </w:rPr>
        <w:t> </w:t>
      </w:r>
      <w:r>
        <w:rPr>
          <w:color w:val="231F20"/>
          <w:spacing w:val="-2"/>
          <w:w w:val="105"/>
        </w:rPr>
        <w:t>To</w:t>
      </w:r>
      <w:r>
        <w:rPr>
          <w:color w:val="231F20"/>
          <w:spacing w:val="-13"/>
          <w:w w:val="105"/>
        </w:rPr>
        <w:t> </w:t>
      </w:r>
      <w:r>
        <w:rPr>
          <w:color w:val="231F20"/>
          <w:spacing w:val="-2"/>
          <w:w w:val="105"/>
        </w:rPr>
        <w:t>create</w:t>
      </w:r>
      <w:r>
        <w:rPr>
          <w:color w:val="231F20"/>
          <w:spacing w:val="-13"/>
          <w:w w:val="105"/>
        </w:rPr>
        <w:t> </w:t>
      </w:r>
      <w:r>
        <w:rPr>
          <w:color w:val="231F20"/>
          <w:spacing w:val="-2"/>
          <w:w w:val="105"/>
        </w:rPr>
        <w:t>change</w:t>
      </w:r>
      <w:r>
        <w:rPr>
          <w:color w:val="231F20"/>
          <w:spacing w:val="-13"/>
          <w:w w:val="105"/>
        </w:rPr>
        <w:t> </w:t>
      </w:r>
      <w:r>
        <w:rPr>
          <w:color w:val="231F20"/>
          <w:spacing w:val="-2"/>
          <w:w w:val="105"/>
        </w:rPr>
        <w:t>in</w:t>
      </w:r>
      <w:r>
        <w:rPr>
          <w:color w:val="231F20"/>
          <w:spacing w:val="-13"/>
          <w:w w:val="105"/>
        </w:rPr>
        <w:t> </w:t>
      </w:r>
      <w:r>
        <w:rPr>
          <w:color w:val="231F20"/>
          <w:spacing w:val="-2"/>
          <w:w w:val="105"/>
        </w:rPr>
        <w:t>the</w:t>
      </w:r>
      <w:r>
        <w:rPr>
          <w:color w:val="231F20"/>
          <w:spacing w:val="-13"/>
          <w:w w:val="105"/>
        </w:rPr>
        <w:t> </w:t>
      </w:r>
      <w:r>
        <w:rPr>
          <w:color w:val="231F20"/>
          <w:spacing w:val="-2"/>
          <w:w w:val="105"/>
        </w:rPr>
        <w:t>various</w:t>
      </w:r>
      <w:r>
        <w:rPr>
          <w:color w:val="231F20"/>
          <w:spacing w:val="-13"/>
          <w:w w:val="105"/>
        </w:rPr>
        <w:t> </w:t>
      </w:r>
      <w:r>
        <w:rPr>
          <w:color w:val="231F20"/>
          <w:spacing w:val="-2"/>
          <w:w w:val="105"/>
        </w:rPr>
        <w:t>areas,</w:t>
      </w:r>
      <w:r>
        <w:rPr>
          <w:color w:val="231F20"/>
          <w:spacing w:val="-13"/>
          <w:w w:val="105"/>
        </w:rPr>
        <w:t> </w:t>
      </w:r>
      <w:r>
        <w:rPr>
          <w:color w:val="231F20"/>
          <w:spacing w:val="-2"/>
          <w:w w:val="105"/>
        </w:rPr>
        <w:t>qualitative</w:t>
      </w:r>
      <w:r>
        <w:rPr>
          <w:color w:val="231F20"/>
          <w:spacing w:val="-13"/>
          <w:w w:val="105"/>
        </w:rPr>
        <w:t> </w:t>
      </w:r>
      <w:r>
        <w:rPr>
          <w:color w:val="231F20"/>
          <w:spacing w:val="-2"/>
          <w:w w:val="105"/>
        </w:rPr>
        <w:t>and</w:t>
      </w:r>
      <w:r>
        <w:rPr>
          <w:color w:val="231F20"/>
          <w:spacing w:val="-13"/>
          <w:w w:val="105"/>
        </w:rPr>
        <w:t> </w:t>
      </w:r>
      <w:r>
        <w:rPr>
          <w:color w:val="231F20"/>
          <w:spacing w:val="-2"/>
          <w:w w:val="105"/>
        </w:rPr>
        <w:t>quantitative</w:t>
      </w:r>
      <w:r>
        <w:rPr>
          <w:color w:val="231F20"/>
          <w:spacing w:val="-13"/>
          <w:w w:val="105"/>
        </w:rPr>
        <w:t> </w:t>
      </w:r>
      <w:r>
        <w:rPr>
          <w:color w:val="231F20"/>
          <w:spacing w:val="-2"/>
          <w:w w:val="105"/>
        </w:rPr>
        <w:t>(disability </w:t>
      </w:r>
      <w:r>
        <w:rPr>
          <w:color w:val="231F20"/>
        </w:rPr>
        <w:t>disaggregated and other variables) data will need to be collected, strengthened and shared. It is essential </w:t>
      </w:r>
      <w:r>
        <w:rPr>
          <w:color w:val="231F20"/>
          <w:w w:val="105"/>
        </w:rPr>
        <w:t>to</w:t>
      </w:r>
      <w:r>
        <w:rPr>
          <w:color w:val="231F20"/>
          <w:spacing w:val="-2"/>
          <w:w w:val="105"/>
        </w:rPr>
        <w:t> </w:t>
      </w:r>
      <w:r>
        <w:rPr>
          <w:color w:val="231F20"/>
          <w:w w:val="105"/>
        </w:rPr>
        <w:t>ensure</w:t>
      </w:r>
      <w:r>
        <w:rPr>
          <w:color w:val="231F20"/>
          <w:spacing w:val="-2"/>
          <w:w w:val="105"/>
        </w:rPr>
        <w:t> </w:t>
      </w:r>
      <w:r>
        <w:rPr>
          <w:color w:val="231F20"/>
          <w:w w:val="105"/>
        </w:rPr>
        <w:t>the</w:t>
      </w:r>
      <w:r>
        <w:rPr>
          <w:color w:val="231F20"/>
          <w:spacing w:val="-2"/>
          <w:w w:val="105"/>
        </w:rPr>
        <w:t> </w:t>
      </w:r>
      <w:r>
        <w:rPr>
          <w:color w:val="231F20"/>
          <w:w w:val="105"/>
        </w:rPr>
        <w:t>meaningful</w:t>
      </w:r>
      <w:r>
        <w:rPr>
          <w:color w:val="231F20"/>
          <w:spacing w:val="-2"/>
          <w:w w:val="105"/>
        </w:rPr>
        <w:t> </w:t>
      </w:r>
      <w:r>
        <w:rPr>
          <w:color w:val="231F20"/>
          <w:w w:val="105"/>
        </w:rPr>
        <w:t>participation</w:t>
      </w:r>
      <w:r>
        <w:rPr>
          <w:color w:val="231F20"/>
          <w:spacing w:val="-2"/>
          <w:w w:val="105"/>
        </w:rPr>
        <w:t> </w:t>
      </w:r>
      <w:r>
        <w:rPr>
          <w:color w:val="231F20"/>
          <w:w w:val="105"/>
        </w:rPr>
        <w:t>of</w:t>
      </w:r>
      <w:r>
        <w:rPr>
          <w:color w:val="231F20"/>
          <w:spacing w:val="-2"/>
          <w:w w:val="105"/>
        </w:rPr>
        <w:t> </w:t>
      </w:r>
      <w:r>
        <w:rPr>
          <w:color w:val="231F20"/>
          <w:w w:val="105"/>
        </w:rPr>
        <w:t>persons</w:t>
      </w:r>
      <w:r>
        <w:rPr>
          <w:color w:val="231F20"/>
          <w:spacing w:val="-2"/>
          <w:w w:val="105"/>
        </w:rPr>
        <w:t> </w:t>
      </w:r>
      <w:r>
        <w:rPr>
          <w:color w:val="231F20"/>
          <w:w w:val="105"/>
        </w:rPr>
        <w:t>with</w:t>
      </w:r>
      <w:r>
        <w:rPr>
          <w:color w:val="231F20"/>
          <w:spacing w:val="-2"/>
          <w:w w:val="105"/>
        </w:rPr>
        <w:t> </w:t>
      </w:r>
      <w:r>
        <w:rPr>
          <w:color w:val="231F20"/>
          <w:w w:val="105"/>
        </w:rPr>
        <w:t>disabilities,</w:t>
      </w:r>
      <w:r>
        <w:rPr>
          <w:color w:val="231F20"/>
          <w:spacing w:val="-2"/>
          <w:w w:val="105"/>
        </w:rPr>
        <w:t> </w:t>
      </w:r>
      <w:r>
        <w:rPr>
          <w:color w:val="231F20"/>
          <w:w w:val="105"/>
        </w:rPr>
        <w:t>with</w:t>
      </w:r>
      <w:r>
        <w:rPr>
          <w:color w:val="231F20"/>
          <w:spacing w:val="-2"/>
          <w:w w:val="105"/>
        </w:rPr>
        <w:t> </w:t>
      </w:r>
      <w:r>
        <w:rPr>
          <w:color w:val="231F20"/>
          <w:w w:val="105"/>
        </w:rPr>
        <w:t>participation</w:t>
      </w:r>
      <w:r>
        <w:rPr>
          <w:color w:val="231F20"/>
          <w:spacing w:val="-2"/>
          <w:w w:val="105"/>
        </w:rPr>
        <w:t> </w:t>
      </w:r>
      <w:r>
        <w:rPr>
          <w:color w:val="231F20"/>
          <w:w w:val="105"/>
        </w:rPr>
        <w:t>across</w:t>
      </w:r>
      <w:r>
        <w:rPr>
          <w:color w:val="231F20"/>
          <w:spacing w:val="-2"/>
          <w:w w:val="105"/>
        </w:rPr>
        <w:t> </w:t>
      </w:r>
      <w:r>
        <w:rPr>
          <w:color w:val="231F20"/>
          <w:w w:val="105"/>
        </w:rPr>
        <w:t>the</w:t>
      </w:r>
      <w:r>
        <w:rPr>
          <w:color w:val="231F20"/>
          <w:spacing w:val="-2"/>
          <w:w w:val="105"/>
        </w:rPr>
        <w:t> </w:t>
      </w:r>
      <w:r>
        <w:rPr>
          <w:color w:val="231F20"/>
          <w:w w:val="105"/>
        </w:rPr>
        <w:t>cross- </w:t>
      </w:r>
      <w:r>
        <w:rPr>
          <w:color w:val="231F20"/>
        </w:rPr>
        <w:t>disability</w:t>
      </w:r>
      <w:r>
        <w:rPr>
          <w:color w:val="231F20"/>
          <w:spacing w:val="-12"/>
        </w:rPr>
        <w:t> </w:t>
      </w:r>
      <w:r>
        <w:rPr>
          <w:color w:val="231F20"/>
        </w:rPr>
        <w:t>movement,</w:t>
      </w:r>
      <w:r>
        <w:rPr>
          <w:color w:val="231F20"/>
          <w:spacing w:val="-12"/>
        </w:rPr>
        <w:t> </w:t>
      </w:r>
      <w:r>
        <w:rPr>
          <w:color w:val="231F20"/>
        </w:rPr>
        <w:t>at</w:t>
      </w:r>
      <w:r>
        <w:rPr>
          <w:color w:val="231F20"/>
          <w:spacing w:val="-12"/>
        </w:rPr>
        <w:t> </w:t>
      </w:r>
      <w:r>
        <w:rPr>
          <w:color w:val="231F20"/>
        </w:rPr>
        <w:t>all</w:t>
      </w:r>
      <w:r>
        <w:rPr>
          <w:color w:val="231F20"/>
          <w:spacing w:val="-12"/>
        </w:rPr>
        <w:t> </w:t>
      </w:r>
      <w:r>
        <w:rPr>
          <w:color w:val="231F20"/>
        </w:rPr>
        <w:t>levels</w:t>
      </w:r>
      <w:r>
        <w:rPr>
          <w:color w:val="231F20"/>
          <w:spacing w:val="-12"/>
        </w:rPr>
        <w:t> </w:t>
      </w:r>
      <w:r>
        <w:rPr>
          <w:color w:val="231F20"/>
        </w:rPr>
        <w:t>in</w:t>
      </w:r>
      <w:r>
        <w:rPr>
          <w:color w:val="231F20"/>
          <w:spacing w:val="-12"/>
        </w:rPr>
        <w:t> </w:t>
      </w:r>
      <w:r>
        <w:rPr>
          <w:color w:val="231F20"/>
        </w:rPr>
        <w:t>these</w:t>
      </w:r>
      <w:r>
        <w:rPr>
          <w:color w:val="231F20"/>
          <w:spacing w:val="-12"/>
        </w:rPr>
        <w:t> </w:t>
      </w:r>
      <w:r>
        <w:rPr>
          <w:color w:val="231F20"/>
        </w:rPr>
        <w:t>processes,</w:t>
      </w:r>
      <w:r>
        <w:rPr>
          <w:color w:val="231F20"/>
          <w:spacing w:val="-12"/>
        </w:rPr>
        <w:t> </w:t>
      </w:r>
      <w:r>
        <w:rPr>
          <w:color w:val="231F20"/>
        </w:rPr>
        <w:t>including</w:t>
      </w:r>
      <w:r>
        <w:rPr>
          <w:color w:val="231F20"/>
          <w:spacing w:val="-12"/>
        </w:rPr>
        <w:t> </w:t>
      </w:r>
      <w:r>
        <w:rPr>
          <w:color w:val="231F20"/>
        </w:rPr>
        <w:t>as</w:t>
      </w:r>
      <w:r>
        <w:rPr>
          <w:color w:val="231F20"/>
          <w:spacing w:val="-12"/>
        </w:rPr>
        <w:t> </w:t>
      </w:r>
      <w:r>
        <w:rPr>
          <w:color w:val="231F20"/>
        </w:rPr>
        <w:t>data</w:t>
      </w:r>
      <w:r>
        <w:rPr>
          <w:color w:val="231F20"/>
          <w:spacing w:val="-12"/>
        </w:rPr>
        <w:t> </w:t>
      </w:r>
      <w:r>
        <w:rPr>
          <w:color w:val="231F20"/>
        </w:rPr>
        <w:t>collectors,</w:t>
      </w:r>
      <w:r>
        <w:rPr>
          <w:color w:val="231F20"/>
          <w:spacing w:val="-12"/>
        </w:rPr>
        <w:t> </w:t>
      </w:r>
      <w:r>
        <w:rPr>
          <w:color w:val="231F20"/>
        </w:rPr>
        <w:t>informants</w:t>
      </w:r>
      <w:r>
        <w:rPr>
          <w:color w:val="231F20"/>
          <w:spacing w:val="-12"/>
        </w:rPr>
        <w:t> </w:t>
      </w:r>
      <w:r>
        <w:rPr>
          <w:color w:val="231F20"/>
        </w:rPr>
        <w:t>and</w:t>
      </w:r>
      <w:r>
        <w:rPr>
          <w:color w:val="231F20"/>
          <w:spacing w:val="-12"/>
        </w:rPr>
        <w:t> </w:t>
      </w:r>
      <w:r>
        <w:rPr>
          <w:color w:val="231F20"/>
        </w:rPr>
        <w:t>in</w:t>
      </w:r>
      <w:r>
        <w:rPr>
          <w:color w:val="231F20"/>
          <w:spacing w:val="-12"/>
        </w:rPr>
        <w:t> </w:t>
      </w:r>
      <w:r>
        <w:rPr>
          <w:color w:val="231F20"/>
        </w:rPr>
        <w:t>research </w:t>
      </w:r>
      <w:r>
        <w:rPr>
          <w:color w:val="231F20"/>
          <w:spacing w:val="-2"/>
          <w:w w:val="105"/>
        </w:rPr>
        <w:t>teams.</w:t>
      </w:r>
      <w:r>
        <w:rPr>
          <w:color w:val="231F20"/>
          <w:spacing w:val="-12"/>
          <w:w w:val="105"/>
        </w:rPr>
        <w:t> </w:t>
      </w:r>
      <w:r>
        <w:rPr>
          <w:color w:val="231F20"/>
          <w:spacing w:val="-2"/>
          <w:w w:val="105"/>
        </w:rPr>
        <w:t>Capturing</w:t>
      </w:r>
      <w:r>
        <w:rPr>
          <w:color w:val="231F20"/>
          <w:spacing w:val="-12"/>
          <w:w w:val="105"/>
        </w:rPr>
        <w:t> </w:t>
      </w:r>
      <w:r>
        <w:rPr>
          <w:color w:val="231F20"/>
          <w:spacing w:val="-2"/>
          <w:w w:val="105"/>
        </w:rPr>
        <w:t>the</w:t>
      </w:r>
      <w:r>
        <w:rPr>
          <w:color w:val="231F20"/>
          <w:spacing w:val="-12"/>
          <w:w w:val="105"/>
        </w:rPr>
        <w:t> </w:t>
      </w:r>
      <w:r>
        <w:rPr>
          <w:color w:val="231F20"/>
          <w:spacing w:val="-2"/>
          <w:w w:val="105"/>
        </w:rPr>
        <w:t>different</w:t>
      </w:r>
      <w:r>
        <w:rPr>
          <w:color w:val="231F20"/>
          <w:spacing w:val="-12"/>
          <w:w w:val="105"/>
        </w:rPr>
        <w:t> </w:t>
      </w:r>
      <w:r>
        <w:rPr>
          <w:color w:val="231F20"/>
          <w:spacing w:val="-2"/>
          <w:w w:val="105"/>
        </w:rPr>
        <w:t>experiences</w:t>
      </w:r>
      <w:r>
        <w:rPr>
          <w:color w:val="231F20"/>
          <w:spacing w:val="-12"/>
          <w:w w:val="105"/>
        </w:rPr>
        <w:t> </w:t>
      </w:r>
      <w:r>
        <w:rPr>
          <w:color w:val="231F20"/>
          <w:spacing w:val="-2"/>
          <w:w w:val="105"/>
        </w:rPr>
        <w:t>through</w:t>
      </w:r>
      <w:r>
        <w:rPr>
          <w:color w:val="231F20"/>
          <w:spacing w:val="-12"/>
          <w:w w:val="105"/>
        </w:rPr>
        <w:t> </w:t>
      </w:r>
      <w:r>
        <w:rPr>
          <w:color w:val="231F20"/>
          <w:spacing w:val="-2"/>
          <w:w w:val="105"/>
        </w:rPr>
        <w:t>the</w:t>
      </w:r>
      <w:r>
        <w:rPr>
          <w:color w:val="231F20"/>
          <w:spacing w:val="-12"/>
          <w:w w:val="105"/>
        </w:rPr>
        <w:t> </w:t>
      </w:r>
      <w:r>
        <w:rPr>
          <w:color w:val="231F20"/>
          <w:spacing w:val="-2"/>
          <w:w w:val="105"/>
        </w:rPr>
        <w:t>various</w:t>
      </w:r>
      <w:r>
        <w:rPr>
          <w:color w:val="231F20"/>
          <w:spacing w:val="-12"/>
          <w:w w:val="105"/>
        </w:rPr>
        <w:t> </w:t>
      </w:r>
      <w:r>
        <w:rPr>
          <w:color w:val="231F20"/>
          <w:spacing w:val="-2"/>
          <w:w w:val="105"/>
        </w:rPr>
        <w:t>ways</w:t>
      </w:r>
      <w:r>
        <w:rPr>
          <w:color w:val="231F20"/>
          <w:spacing w:val="-12"/>
          <w:w w:val="105"/>
        </w:rPr>
        <w:t> </w:t>
      </w:r>
      <w:r>
        <w:rPr>
          <w:color w:val="231F20"/>
          <w:spacing w:val="-2"/>
          <w:w w:val="105"/>
        </w:rPr>
        <w:t>of</w:t>
      </w:r>
      <w:r>
        <w:rPr>
          <w:color w:val="231F20"/>
          <w:spacing w:val="-12"/>
          <w:w w:val="105"/>
        </w:rPr>
        <w:t> </w:t>
      </w:r>
      <w:r>
        <w:rPr>
          <w:color w:val="231F20"/>
          <w:spacing w:val="-2"/>
          <w:w w:val="105"/>
        </w:rPr>
        <w:t>storytelling</w:t>
      </w:r>
      <w:r>
        <w:rPr>
          <w:color w:val="231F20"/>
          <w:spacing w:val="-12"/>
          <w:w w:val="105"/>
        </w:rPr>
        <w:t> </w:t>
      </w:r>
      <w:r>
        <w:rPr>
          <w:color w:val="231F20"/>
          <w:spacing w:val="-2"/>
          <w:w w:val="105"/>
        </w:rPr>
        <w:t>will</w:t>
      </w:r>
      <w:r>
        <w:rPr>
          <w:color w:val="231F20"/>
          <w:spacing w:val="-12"/>
          <w:w w:val="105"/>
        </w:rPr>
        <w:t> </w:t>
      </w:r>
      <w:r>
        <w:rPr>
          <w:color w:val="231F20"/>
          <w:spacing w:val="-2"/>
          <w:w w:val="105"/>
        </w:rPr>
        <w:t>show</w:t>
      </w:r>
      <w:r>
        <w:rPr>
          <w:color w:val="231F20"/>
          <w:spacing w:val="-12"/>
          <w:w w:val="105"/>
        </w:rPr>
        <w:t> </w:t>
      </w:r>
      <w:r>
        <w:rPr>
          <w:color w:val="231F20"/>
          <w:spacing w:val="-2"/>
          <w:w w:val="105"/>
        </w:rPr>
        <w:t>the</w:t>
      </w:r>
      <w:r>
        <w:rPr>
          <w:color w:val="231F20"/>
          <w:spacing w:val="-12"/>
          <w:w w:val="105"/>
        </w:rPr>
        <w:t> </w:t>
      </w:r>
      <w:r>
        <w:rPr>
          <w:color w:val="231F20"/>
          <w:spacing w:val="-2"/>
          <w:w w:val="105"/>
        </w:rPr>
        <w:t>change </w:t>
      </w:r>
      <w:r>
        <w:rPr>
          <w:color w:val="231F20"/>
        </w:rPr>
        <w:t>and provide evidence for good and best practice.</w:t>
      </w:r>
      <w:r>
        <w:rPr>
          <w:color w:val="231F20"/>
          <w:spacing w:val="40"/>
        </w:rPr>
        <w:t> </w:t>
      </w:r>
      <w:r>
        <w:rPr>
          <w:color w:val="231F20"/>
        </w:rPr>
        <w:t>Regular self-assessments to measure the work of OPDs </w:t>
      </w:r>
      <w:r>
        <w:rPr>
          <w:color w:val="231F20"/>
          <w:w w:val="105"/>
        </w:rPr>
        <w:t>will also be done.</w:t>
      </w:r>
    </w:p>
    <w:p>
      <w:pPr>
        <w:pStyle w:val="BodyText"/>
        <w:spacing w:line="259" w:lineRule="auto" w:before="164"/>
        <w:ind w:left="1251" w:right="1244"/>
        <w:jc w:val="both"/>
      </w:pPr>
      <w:r>
        <w:rPr>
          <w:color w:val="231F20"/>
        </w:rPr>
        <w:t>The Plan will also detail and assess the progress, results and impact against commitments such as that in the 2050 Strategy, the current and upcoming Pacific Framework for the Rights of Persons with Disabilities </w:t>
      </w:r>
      <w:r>
        <w:rPr>
          <w:color w:val="231F20"/>
          <w:w w:val="105"/>
        </w:rPr>
        <w:t>(PFRPD),</w:t>
      </w:r>
      <w:r>
        <w:rPr>
          <w:color w:val="231F20"/>
          <w:spacing w:val="-15"/>
          <w:w w:val="105"/>
        </w:rPr>
        <w:t> </w:t>
      </w:r>
      <w:r>
        <w:rPr>
          <w:color w:val="231F20"/>
          <w:w w:val="105"/>
        </w:rPr>
        <w:t>and</w:t>
      </w:r>
      <w:r>
        <w:rPr>
          <w:color w:val="231F20"/>
          <w:spacing w:val="-15"/>
          <w:w w:val="105"/>
        </w:rPr>
        <w:t> </w:t>
      </w:r>
      <w:r>
        <w:rPr>
          <w:color w:val="231F20"/>
          <w:w w:val="105"/>
        </w:rPr>
        <w:t>the</w:t>
      </w:r>
      <w:r>
        <w:rPr>
          <w:color w:val="231F20"/>
          <w:spacing w:val="-15"/>
          <w:w w:val="105"/>
        </w:rPr>
        <w:t> </w:t>
      </w:r>
      <w:r>
        <w:rPr>
          <w:color w:val="231F20"/>
          <w:w w:val="105"/>
        </w:rPr>
        <w:t>revitalised</w:t>
      </w:r>
      <w:r>
        <w:rPr>
          <w:color w:val="231F20"/>
          <w:spacing w:val="-15"/>
          <w:w w:val="105"/>
        </w:rPr>
        <w:t> </w:t>
      </w:r>
      <w:r>
        <w:rPr>
          <w:color w:val="231F20"/>
          <w:w w:val="105"/>
        </w:rPr>
        <w:t>Pacific</w:t>
      </w:r>
      <w:r>
        <w:rPr>
          <w:color w:val="231F20"/>
          <w:spacing w:val="-15"/>
          <w:w w:val="105"/>
        </w:rPr>
        <w:t> </w:t>
      </w:r>
      <w:r>
        <w:rPr>
          <w:color w:val="231F20"/>
          <w:w w:val="105"/>
        </w:rPr>
        <w:t>Leaders</w:t>
      </w:r>
      <w:r>
        <w:rPr>
          <w:color w:val="231F20"/>
          <w:spacing w:val="-15"/>
          <w:w w:val="105"/>
        </w:rPr>
        <w:t> </w:t>
      </w:r>
      <w:r>
        <w:rPr>
          <w:color w:val="231F20"/>
          <w:w w:val="105"/>
        </w:rPr>
        <w:t>Gender</w:t>
      </w:r>
      <w:r>
        <w:rPr>
          <w:color w:val="231F20"/>
          <w:spacing w:val="-15"/>
          <w:w w:val="105"/>
        </w:rPr>
        <w:t> </w:t>
      </w:r>
      <w:r>
        <w:rPr>
          <w:color w:val="231F20"/>
          <w:w w:val="105"/>
        </w:rPr>
        <w:t>Equality</w:t>
      </w:r>
      <w:r>
        <w:rPr>
          <w:color w:val="231F20"/>
          <w:spacing w:val="-15"/>
          <w:w w:val="105"/>
        </w:rPr>
        <w:t> </w:t>
      </w:r>
      <w:r>
        <w:rPr>
          <w:color w:val="231F20"/>
          <w:w w:val="105"/>
        </w:rPr>
        <w:t>Declaration.</w:t>
      </w:r>
    </w:p>
    <w:p>
      <w:pPr>
        <w:pStyle w:val="BodyText"/>
        <w:spacing w:line="259" w:lineRule="auto" w:before="168"/>
        <w:ind w:left="1251" w:right="1244"/>
        <w:jc w:val="both"/>
      </w:pPr>
      <w:r>
        <w:rPr>
          <w:color w:val="231F20"/>
        </w:rPr>
        <w:t>OPDs</w:t>
      </w:r>
      <w:r>
        <w:rPr>
          <w:color w:val="231F20"/>
          <w:spacing w:val="-5"/>
        </w:rPr>
        <w:t> </w:t>
      </w:r>
      <w:r>
        <w:rPr>
          <w:color w:val="231F20"/>
        </w:rPr>
        <w:t>will</w:t>
      </w:r>
      <w:r>
        <w:rPr>
          <w:color w:val="231F20"/>
          <w:spacing w:val="-5"/>
        </w:rPr>
        <w:t> </w:t>
      </w:r>
      <w:r>
        <w:rPr>
          <w:color w:val="231F20"/>
        </w:rPr>
        <w:t>play</w:t>
      </w:r>
      <w:r>
        <w:rPr>
          <w:color w:val="231F20"/>
          <w:spacing w:val="-5"/>
        </w:rPr>
        <w:t> </w:t>
      </w:r>
      <w:r>
        <w:rPr>
          <w:color w:val="231F20"/>
        </w:rPr>
        <w:t>a</w:t>
      </w:r>
      <w:r>
        <w:rPr>
          <w:color w:val="231F20"/>
          <w:spacing w:val="-5"/>
        </w:rPr>
        <w:t> </w:t>
      </w:r>
      <w:r>
        <w:rPr>
          <w:color w:val="231F20"/>
        </w:rPr>
        <w:t>critical</w:t>
      </w:r>
      <w:r>
        <w:rPr>
          <w:color w:val="231F20"/>
          <w:spacing w:val="-5"/>
        </w:rPr>
        <w:t> </w:t>
      </w:r>
      <w:r>
        <w:rPr>
          <w:color w:val="231F20"/>
        </w:rPr>
        <w:t>role</w:t>
      </w:r>
      <w:r>
        <w:rPr>
          <w:color w:val="231F20"/>
          <w:spacing w:val="-5"/>
        </w:rPr>
        <w:t> </w:t>
      </w:r>
      <w:r>
        <w:rPr>
          <w:color w:val="231F20"/>
        </w:rPr>
        <w:t>in</w:t>
      </w:r>
      <w:r>
        <w:rPr>
          <w:color w:val="231F20"/>
          <w:spacing w:val="-5"/>
        </w:rPr>
        <w:t> </w:t>
      </w:r>
      <w:r>
        <w:rPr>
          <w:color w:val="231F20"/>
        </w:rPr>
        <w:t>this</w:t>
      </w:r>
      <w:r>
        <w:rPr>
          <w:color w:val="231F20"/>
          <w:spacing w:val="-5"/>
        </w:rPr>
        <w:t> </w:t>
      </w:r>
      <w:r>
        <w:rPr>
          <w:color w:val="231F20"/>
        </w:rPr>
        <w:t>change</w:t>
      </w:r>
      <w:r>
        <w:rPr>
          <w:color w:val="231F20"/>
          <w:spacing w:val="-5"/>
        </w:rPr>
        <w:t> </w:t>
      </w:r>
      <w:r>
        <w:rPr>
          <w:color w:val="231F20"/>
        </w:rPr>
        <w:t>area</w:t>
      </w:r>
      <w:r>
        <w:rPr>
          <w:color w:val="231F20"/>
          <w:spacing w:val="-5"/>
        </w:rPr>
        <w:t> </w:t>
      </w:r>
      <w:r>
        <w:rPr>
          <w:color w:val="231F20"/>
        </w:rPr>
        <w:t>by</w:t>
      </w:r>
      <w:r>
        <w:rPr>
          <w:color w:val="231F20"/>
          <w:spacing w:val="-5"/>
        </w:rPr>
        <w:t> </w:t>
      </w:r>
      <w:r>
        <w:rPr>
          <w:color w:val="231F20"/>
        </w:rPr>
        <w:t>identifying</w:t>
      </w:r>
      <w:r>
        <w:rPr>
          <w:color w:val="231F20"/>
          <w:spacing w:val="-5"/>
        </w:rPr>
        <w:t> </w:t>
      </w:r>
      <w:r>
        <w:rPr>
          <w:color w:val="231F20"/>
        </w:rPr>
        <w:t>and</w:t>
      </w:r>
      <w:r>
        <w:rPr>
          <w:color w:val="231F20"/>
          <w:spacing w:val="-5"/>
        </w:rPr>
        <w:t> </w:t>
      </w:r>
      <w:r>
        <w:rPr>
          <w:color w:val="231F20"/>
        </w:rPr>
        <w:t>prioritising</w:t>
      </w:r>
      <w:r>
        <w:rPr>
          <w:color w:val="231F20"/>
          <w:spacing w:val="-5"/>
        </w:rPr>
        <w:t> </w:t>
      </w:r>
      <w:r>
        <w:rPr>
          <w:color w:val="231F20"/>
        </w:rPr>
        <w:t>specific</w:t>
      </w:r>
      <w:r>
        <w:rPr>
          <w:color w:val="231F20"/>
          <w:spacing w:val="-5"/>
        </w:rPr>
        <w:t> </w:t>
      </w:r>
      <w:r>
        <w:rPr>
          <w:color w:val="231F20"/>
        </w:rPr>
        <w:t>research</w:t>
      </w:r>
      <w:r>
        <w:rPr>
          <w:color w:val="231F20"/>
          <w:spacing w:val="-5"/>
        </w:rPr>
        <w:t> </w:t>
      </w:r>
      <w:r>
        <w:rPr>
          <w:color w:val="231F20"/>
        </w:rPr>
        <w:t>areas</w:t>
      </w:r>
      <w:r>
        <w:rPr>
          <w:color w:val="231F20"/>
          <w:spacing w:val="-5"/>
        </w:rPr>
        <w:t> </w:t>
      </w:r>
      <w:r>
        <w:rPr>
          <w:color w:val="231F20"/>
        </w:rPr>
        <w:t>based on</w:t>
      </w:r>
      <w:r>
        <w:rPr>
          <w:color w:val="231F20"/>
          <w:spacing w:val="-1"/>
        </w:rPr>
        <w:t> </w:t>
      </w:r>
      <w:r>
        <w:rPr>
          <w:color w:val="231F20"/>
        </w:rPr>
        <w:t>gaps</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evidence</w:t>
      </w:r>
      <w:r>
        <w:rPr>
          <w:color w:val="231F20"/>
          <w:spacing w:val="-1"/>
        </w:rPr>
        <w:t> </w:t>
      </w:r>
      <w:r>
        <w:rPr>
          <w:color w:val="231F20"/>
        </w:rPr>
        <w:t>base</w:t>
      </w:r>
      <w:r>
        <w:rPr>
          <w:color w:val="231F20"/>
          <w:spacing w:val="-1"/>
        </w:rPr>
        <w:t> </w:t>
      </w:r>
      <w:r>
        <w:rPr>
          <w:color w:val="231F20"/>
        </w:rPr>
        <w:t>needed</w:t>
      </w:r>
      <w:r>
        <w:rPr>
          <w:color w:val="231F20"/>
          <w:spacing w:val="-1"/>
        </w:rPr>
        <w:t> </w:t>
      </w:r>
      <w:r>
        <w:rPr>
          <w:color w:val="231F20"/>
        </w:rPr>
        <w:t>to</w:t>
      </w:r>
      <w:r>
        <w:rPr>
          <w:color w:val="231F20"/>
          <w:spacing w:val="-1"/>
        </w:rPr>
        <w:t> </w:t>
      </w:r>
      <w:r>
        <w:rPr>
          <w:color w:val="231F20"/>
        </w:rPr>
        <w:t>support</w:t>
      </w:r>
      <w:r>
        <w:rPr>
          <w:color w:val="231F20"/>
          <w:spacing w:val="-1"/>
        </w:rPr>
        <w:t> </w:t>
      </w:r>
      <w:r>
        <w:rPr>
          <w:color w:val="231F20"/>
        </w:rPr>
        <w:t>advocacy</w:t>
      </w:r>
      <w:r>
        <w:rPr>
          <w:color w:val="231F20"/>
          <w:spacing w:val="-1"/>
        </w:rPr>
        <w:t> </w:t>
      </w:r>
      <w:r>
        <w:rPr>
          <w:color w:val="231F20"/>
        </w:rPr>
        <w:t>and</w:t>
      </w:r>
      <w:r>
        <w:rPr>
          <w:color w:val="231F20"/>
          <w:spacing w:val="-1"/>
        </w:rPr>
        <w:t> </w:t>
      </w:r>
      <w:r>
        <w:rPr>
          <w:color w:val="231F20"/>
        </w:rPr>
        <w:t>programming</w:t>
      </w:r>
      <w:r>
        <w:rPr>
          <w:color w:val="231F20"/>
          <w:spacing w:val="-1"/>
        </w:rPr>
        <w:t> </w:t>
      </w:r>
      <w:r>
        <w:rPr>
          <w:color w:val="231F20"/>
        </w:rPr>
        <w:t>in</w:t>
      </w:r>
      <w:r>
        <w:rPr>
          <w:color w:val="231F20"/>
          <w:spacing w:val="-1"/>
        </w:rPr>
        <w:t> </w:t>
      </w:r>
      <w:r>
        <w:rPr>
          <w:color w:val="231F20"/>
        </w:rPr>
        <w:t>disability-inclusive</w:t>
      </w:r>
      <w:r>
        <w:rPr>
          <w:color w:val="231F20"/>
          <w:spacing w:val="-1"/>
        </w:rPr>
        <w:t> </w:t>
      </w:r>
      <w:r>
        <w:rPr>
          <w:color w:val="231F20"/>
        </w:rPr>
        <w:t>resilient </w:t>
      </w:r>
      <w:r>
        <w:rPr>
          <w:color w:val="231F20"/>
          <w:w w:val="105"/>
        </w:rPr>
        <w:t>development.</w:t>
      </w:r>
      <w:r>
        <w:rPr>
          <w:color w:val="231F20"/>
          <w:spacing w:val="-3"/>
          <w:w w:val="105"/>
        </w:rPr>
        <w:t> </w:t>
      </w:r>
      <w:r>
        <w:rPr>
          <w:color w:val="231F20"/>
          <w:w w:val="105"/>
        </w:rPr>
        <w:t>OPDs</w:t>
      </w:r>
      <w:r>
        <w:rPr>
          <w:color w:val="231F20"/>
          <w:spacing w:val="-3"/>
          <w:w w:val="105"/>
        </w:rPr>
        <w:t> </w:t>
      </w:r>
      <w:r>
        <w:rPr>
          <w:color w:val="231F20"/>
          <w:w w:val="105"/>
        </w:rPr>
        <w:t>will</w:t>
      </w:r>
      <w:r>
        <w:rPr>
          <w:color w:val="231F20"/>
          <w:spacing w:val="-3"/>
          <w:w w:val="105"/>
        </w:rPr>
        <w:t> </w:t>
      </w:r>
      <w:r>
        <w:rPr>
          <w:color w:val="231F20"/>
          <w:w w:val="105"/>
        </w:rPr>
        <w:t>also</w:t>
      </w:r>
      <w:r>
        <w:rPr>
          <w:color w:val="231F20"/>
          <w:spacing w:val="-3"/>
          <w:w w:val="105"/>
        </w:rPr>
        <w:t> </w:t>
      </w:r>
      <w:r>
        <w:rPr>
          <w:color w:val="231F20"/>
          <w:w w:val="105"/>
        </w:rPr>
        <w:t>provide</w:t>
      </w:r>
      <w:r>
        <w:rPr>
          <w:color w:val="231F20"/>
          <w:spacing w:val="-3"/>
          <w:w w:val="105"/>
        </w:rPr>
        <w:t> </w:t>
      </w:r>
      <w:r>
        <w:rPr>
          <w:color w:val="231F20"/>
          <w:w w:val="105"/>
        </w:rPr>
        <w:t>advice</w:t>
      </w:r>
      <w:r>
        <w:rPr>
          <w:color w:val="231F20"/>
          <w:spacing w:val="-3"/>
          <w:w w:val="105"/>
        </w:rPr>
        <w:t> </w:t>
      </w:r>
      <w:r>
        <w:rPr>
          <w:color w:val="231F20"/>
          <w:w w:val="105"/>
        </w:rPr>
        <w:t>on</w:t>
      </w:r>
      <w:r>
        <w:rPr>
          <w:color w:val="231F20"/>
          <w:spacing w:val="-3"/>
          <w:w w:val="105"/>
        </w:rPr>
        <w:t> </w:t>
      </w:r>
      <w:r>
        <w:rPr>
          <w:color w:val="231F20"/>
          <w:w w:val="105"/>
        </w:rPr>
        <w:t>inclusive</w:t>
      </w:r>
      <w:r>
        <w:rPr>
          <w:color w:val="231F20"/>
          <w:spacing w:val="-3"/>
          <w:w w:val="105"/>
        </w:rPr>
        <w:t> </w:t>
      </w:r>
      <w:r>
        <w:rPr>
          <w:color w:val="231F20"/>
          <w:w w:val="105"/>
        </w:rPr>
        <w:t>methodologies</w:t>
      </w:r>
      <w:r>
        <w:rPr>
          <w:color w:val="231F20"/>
          <w:spacing w:val="-3"/>
          <w:w w:val="105"/>
        </w:rPr>
        <w:t> </w:t>
      </w:r>
      <w:r>
        <w:rPr>
          <w:color w:val="231F20"/>
          <w:w w:val="105"/>
        </w:rPr>
        <w:t>and</w:t>
      </w:r>
      <w:r>
        <w:rPr>
          <w:color w:val="231F20"/>
          <w:spacing w:val="-3"/>
          <w:w w:val="105"/>
        </w:rPr>
        <w:t> </w:t>
      </w:r>
      <w:r>
        <w:rPr>
          <w:color w:val="231F20"/>
          <w:w w:val="105"/>
        </w:rPr>
        <w:t>processes</w:t>
      </w:r>
      <w:r>
        <w:rPr>
          <w:color w:val="231F20"/>
          <w:spacing w:val="-3"/>
          <w:w w:val="105"/>
        </w:rPr>
        <w:t> </w:t>
      </w:r>
      <w:r>
        <w:rPr>
          <w:color w:val="231F20"/>
          <w:w w:val="105"/>
        </w:rPr>
        <w:t>and</w:t>
      </w:r>
      <w:r>
        <w:rPr>
          <w:color w:val="231F20"/>
          <w:spacing w:val="-3"/>
          <w:w w:val="105"/>
        </w:rPr>
        <w:t> </w:t>
      </w:r>
      <w:r>
        <w:rPr>
          <w:color w:val="231F20"/>
          <w:w w:val="105"/>
        </w:rPr>
        <w:t>participate </w:t>
      </w:r>
      <w:r>
        <w:rPr>
          <w:color w:val="231F20"/>
          <w:spacing w:val="-2"/>
          <w:w w:val="105"/>
        </w:rPr>
        <w:t>directly</w:t>
      </w:r>
      <w:r>
        <w:rPr>
          <w:color w:val="231F20"/>
          <w:spacing w:val="-9"/>
          <w:w w:val="105"/>
        </w:rPr>
        <w:t> </w:t>
      </w:r>
      <w:r>
        <w:rPr>
          <w:color w:val="231F20"/>
          <w:spacing w:val="-2"/>
          <w:w w:val="105"/>
        </w:rPr>
        <w:t>in</w:t>
      </w:r>
      <w:r>
        <w:rPr>
          <w:color w:val="231F20"/>
          <w:spacing w:val="-9"/>
          <w:w w:val="105"/>
        </w:rPr>
        <w:t> </w:t>
      </w:r>
      <w:r>
        <w:rPr>
          <w:color w:val="231F20"/>
          <w:spacing w:val="-2"/>
          <w:w w:val="105"/>
        </w:rPr>
        <w:t>research</w:t>
      </w:r>
      <w:r>
        <w:rPr>
          <w:color w:val="231F20"/>
          <w:spacing w:val="-9"/>
          <w:w w:val="105"/>
        </w:rPr>
        <w:t> </w:t>
      </w:r>
      <w:r>
        <w:rPr>
          <w:color w:val="231F20"/>
          <w:spacing w:val="-2"/>
          <w:w w:val="105"/>
        </w:rPr>
        <w:t>activities</w:t>
      </w:r>
      <w:r>
        <w:rPr>
          <w:color w:val="231F20"/>
          <w:spacing w:val="-9"/>
          <w:w w:val="105"/>
        </w:rPr>
        <w:t> </w:t>
      </w:r>
      <w:r>
        <w:rPr>
          <w:color w:val="231F20"/>
          <w:spacing w:val="-2"/>
          <w:w w:val="105"/>
        </w:rPr>
        <w:t>where</w:t>
      </w:r>
      <w:r>
        <w:rPr>
          <w:color w:val="231F20"/>
          <w:spacing w:val="-9"/>
          <w:w w:val="105"/>
        </w:rPr>
        <w:t> </w:t>
      </w:r>
      <w:r>
        <w:rPr>
          <w:color w:val="231F20"/>
          <w:spacing w:val="-2"/>
          <w:w w:val="105"/>
        </w:rPr>
        <w:t>these</w:t>
      </w:r>
      <w:r>
        <w:rPr>
          <w:color w:val="231F20"/>
          <w:spacing w:val="-9"/>
          <w:w w:val="105"/>
        </w:rPr>
        <w:t> </w:t>
      </w:r>
      <w:r>
        <w:rPr>
          <w:color w:val="231F20"/>
          <w:spacing w:val="-2"/>
          <w:w w:val="105"/>
        </w:rPr>
        <w:t>align</w:t>
      </w:r>
      <w:r>
        <w:rPr>
          <w:color w:val="231F20"/>
          <w:spacing w:val="-9"/>
          <w:w w:val="105"/>
        </w:rPr>
        <w:t> </w:t>
      </w:r>
      <w:r>
        <w:rPr>
          <w:color w:val="231F20"/>
          <w:spacing w:val="-2"/>
          <w:w w:val="105"/>
        </w:rPr>
        <w:t>with</w:t>
      </w:r>
      <w:r>
        <w:rPr>
          <w:color w:val="231F20"/>
          <w:spacing w:val="-9"/>
          <w:w w:val="105"/>
        </w:rPr>
        <w:t> </w:t>
      </w:r>
      <w:r>
        <w:rPr>
          <w:color w:val="231F20"/>
          <w:spacing w:val="-2"/>
          <w:w w:val="105"/>
        </w:rPr>
        <w:t>OPDs’</w:t>
      </w:r>
      <w:r>
        <w:rPr>
          <w:color w:val="231F20"/>
          <w:spacing w:val="-9"/>
          <w:w w:val="105"/>
        </w:rPr>
        <w:t> </w:t>
      </w:r>
      <w:r>
        <w:rPr>
          <w:color w:val="231F20"/>
          <w:spacing w:val="-2"/>
          <w:w w:val="105"/>
        </w:rPr>
        <w:t>priorities.</w:t>
      </w:r>
      <w:r>
        <w:rPr>
          <w:color w:val="231F20"/>
          <w:spacing w:val="-9"/>
          <w:w w:val="105"/>
        </w:rPr>
        <w:t> </w:t>
      </w:r>
      <w:r>
        <w:rPr>
          <w:color w:val="231F20"/>
          <w:spacing w:val="-2"/>
          <w:w w:val="105"/>
        </w:rPr>
        <w:t>Drawing</w:t>
      </w:r>
      <w:r>
        <w:rPr>
          <w:color w:val="231F20"/>
          <w:spacing w:val="-9"/>
          <w:w w:val="105"/>
        </w:rPr>
        <w:t> </w:t>
      </w:r>
      <w:r>
        <w:rPr>
          <w:color w:val="231F20"/>
          <w:spacing w:val="-2"/>
          <w:w w:val="105"/>
        </w:rPr>
        <w:t>too</w:t>
      </w:r>
      <w:r>
        <w:rPr>
          <w:color w:val="231F20"/>
          <w:spacing w:val="-9"/>
          <w:w w:val="105"/>
        </w:rPr>
        <w:t> </w:t>
      </w:r>
      <w:r>
        <w:rPr>
          <w:color w:val="231F20"/>
          <w:spacing w:val="-2"/>
          <w:w w:val="105"/>
        </w:rPr>
        <w:t>on</w:t>
      </w:r>
      <w:r>
        <w:rPr>
          <w:color w:val="231F20"/>
          <w:spacing w:val="-9"/>
          <w:w w:val="105"/>
        </w:rPr>
        <w:t> </w:t>
      </w:r>
      <w:r>
        <w:rPr>
          <w:color w:val="231F20"/>
          <w:spacing w:val="-2"/>
          <w:w w:val="105"/>
        </w:rPr>
        <w:t>work</w:t>
      </w:r>
      <w:r>
        <w:rPr>
          <w:color w:val="231F20"/>
          <w:spacing w:val="-9"/>
          <w:w w:val="105"/>
        </w:rPr>
        <w:t> </w:t>
      </w:r>
      <w:r>
        <w:rPr>
          <w:color w:val="231F20"/>
          <w:spacing w:val="-2"/>
          <w:w w:val="105"/>
        </w:rPr>
        <w:t>with</w:t>
      </w:r>
      <w:r>
        <w:rPr>
          <w:color w:val="231F20"/>
          <w:spacing w:val="-9"/>
          <w:w w:val="105"/>
        </w:rPr>
        <w:t> </w:t>
      </w:r>
      <w:r>
        <w:rPr>
          <w:color w:val="231F20"/>
          <w:spacing w:val="-2"/>
          <w:w w:val="105"/>
        </w:rPr>
        <w:t>partners, </w:t>
      </w:r>
      <w:r>
        <w:rPr>
          <w:color w:val="231F20"/>
          <w:w w:val="105"/>
        </w:rPr>
        <w:t>the</w:t>
      </w:r>
      <w:r>
        <w:rPr>
          <w:color w:val="231F20"/>
          <w:spacing w:val="-14"/>
          <w:w w:val="105"/>
        </w:rPr>
        <w:t> </w:t>
      </w:r>
      <w:r>
        <w:rPr>
          <w:color w:val="231F20"/>
          <w:w w:val="105"/>
        </w:rPr>
        <w:t>MEL</w:t>
      </w:r>
      <w:r>
        <w:rPr>
          <w:color w:val="231F20"/>
          <w:spacing w:val="-14"/>
          <w:w w:val="105"/>
        </w:rPr>
        <w:t> </w:t>
      </w:r>
      <w:r>
        <w:rPr>
          <w:color w:val="231F20"/>
          <w:w w:val="105"/>
        </w:rPr>
        <w:t>plan</w:t>
      </w:r>
      <w:r>
        <w:rPr>
          <w:color w:val="231F20"/>
          <w:spacing w:val="-14"/>
          <w:w w:val="105"/>
        </w:rPr>
        <w:t> </w:t>
      </w:r>
      <w:r>
        <w:rPr>
          <w:color w:val="231F20"/>
          <w:w w:val="105"/>
        </w:rPr>
        <w:t>is</w:t>
      </w:r>
      <w:r>
        <w:rPr>
          <w:color w:val="231F20"/>
          <w:spacing w:val="-14"/>
          <w:w w:val="105"/>
        </w:rPr>
        <w:t> </w:t>
      </w:r>
      <w:r>
        <w:rPr>
          <w:color w:val="231F20"/>
          <w:w w:val="105"/>
        </w:rPr>
        <w:t>to</w:t>
      </w:r>
      <w:r>
        <w:rPr>
          <w:color w:val="231F20"/>
          <w:spacing w:val="-14"/>
          <w:w w:val="105"/>
        </w:rPr>
        <w:t> </w:t>
      </w:r>
      <w:r>
        <w:rPr>
          <w:color w:val="231F20"/>
          <w:w w:val="105"/>
        </w:rPr>
        <w:t>cover</w:t>
      </w:r>
      <w:r>
        <w:rPr>
          <w:color w:val="231F20"/>
          <w:spacing w:val="-14"/>
          <w:w w:val="105"/>
        </w:rPr>
        <w:t> </w:t>
      </w:r>
      <w:r>
        <w:rPr>
          <w:color w:val="231F20"/>
          <w:w w:val="105"/>
        </w:rPr>
        <w:t>reporting</w:t>
      </w:r>
      <w:r>
        <w:rPr>
          <w:color w:val="231F20"/>
          <w:spacing w:val="-14"/>
          <w:w w:val="105"/>
        </w:rPr>
        <w:t> </w:t>
      </w:r>
      <w:r>
        <w:rPr>
          <w:color w:val="231F20"/>
          <w:w w:val="105"/>
        </w:rPr>
        <w:t>on</w:t>
      </w:r>
      <w:r>
        <w:rPr>
          <w:color w:val="231F20"/>
          <w:spacing w:val="-14"/>
          <w:w w:val="105"/>
        </w:rPr>
        <w:t> </w:t>
      </w:r>
      <w:r>
        <w:rPr>
          <w:color w:val="231F20"/>
          <w:w w:val="105"/>
        </w:rPr>
        <w:t>Preconditions,</w:t>
      </w:r>
      <w:r>
        <w:rPr>
          <w:color w:val="231F20"/>
          <w:spacing w:val="-14"/>
          <w:w w:val="105"/>
        </w:rPr>
        <w:t> </w:t>
      </w:r>
      <w:r>
        <w:rPr>
          <w:color w:val="231F20"/>
          <w:w w:val="105"/>
        </w:rPr>
        <w:t>Inclusion</w:t>
      </w:r>
      <w:r>
        <w:rPr>
          <w:color w:val="231F20"/>
          <w:spacing w:val="-14"/>
          <w:w w:val="105"/>
        </w:rPr>
        <w:t> </w:t>
      </w:r>
      <w:r>
        <w:rPr>
          <w:color w:val="231F20"/>
          <w:w w:val="105"/>
        </w:rPr>
        <w:t>and</w:t>
      </w:r>
      <w:r>
        <w:rPr>
          <w:color w:val="231F20"/>
          <w:spacing w:val="-14"/>
          <w:w w:val="105"/>
        </w:rPr>
        <w:t> </w:t>
      </w:r>
      <w:r>
        <w:rPr>
          <w:color w:val="231F20"/>
          <w:w w:val="105"/>
        </w:rPr>
        <w:t>Participation.</w:t>
      </w:r>
    </w:p>
    <w:p>
      <w:pPr>
        <w:pStyle w:val="BodyText"/>
        <w:spacing w:line="259" w:lineRule="auto" w:before="166"/>
        <w:ind w:left="1251" w:right="1243"/>
        <w:jc w:val="both"/>
      </w:pPr>
      <w:r>
        <w:rPr>
          <w:color w:val="231F20"/>
        </w:rPr>
        <w:t>The 2035 strategy is to undergo annual reviews and reporting, with a mid-term evaluation, that will guide </w:t>
      </w:r>
      <w:r>
        <w:rPr>
          <w:color w:val="231F20"/>
          <w:spacing w:val="-2"/>
          <w:w w:val="105"/>
        </w:rPr>
        <w:t>the</w:t>
      </w:r>
      <w:r>
        <w:rPr>
          <w:color w:val="231F20"/>
          <w:spacing w:val="-13"/>
          <w:w w:val="105"/>
        </w:rPr>
        <w:t> </w:t>
      </w:r>
      <w:r>
        <w:rPr>
          <w:color w:val="231F20"/>
          <w:spacing w:val="-2"/>
          <w:w w:val="105"/>
        </w:rPr>
        <w:t>implementation</w:t>
      </w:r>
      <w:r>
        <w:rPr>
          <w:color w:val="231F20"/>
          <w:spacing w:val="-13"/>
          <w:w w:val="105"/>
        </w:rPr>
        <w:t> </w:t>
      </w:r>
      <w:r>
        <w:rPr>
          <w:color w:val="231F20"/>
          <w:spacing w:val="-2"/>
          <w:w w:val="105"/>
        </w:rPr>
        <w:t>of</w:t>
      </w:r>
      <w:r>
        <w:rPr>
          <w:color w:val="231F20"/>
          <w:spacing w:val="-13"/>
          <w:w w:val="105"/>
        </w:rPr>
        <w:t> </w:t>
      </w:r>
      <w:r>
        <w:rPr>
          <w:color w:val="231F20"/>
          <w:spacing w:val="-2"/>
          <w:w w:val="105"/>
        </w:rPr>
        <w:t>the</w:t>
      </w:r>
      <w:r>
        <w:rPr>
          <w:color w:val="231F20"/>
          <w:spacing w:val="-13"/>
          <w:w w:val="105"/>
        </w:rPr>
        <w:t> </w:t>
      </w:r>
      <w:r>
        <w:rPr>
          <w:color w:val="231F20"/>
          <w:spacing w:val="-2"/>
          <w:w w:val="105"/>
        </w:rPr>
        <w:t>remaining</w:t>
      </w:r>
      <w:r>
        <w:rPr>
          <w:color w:val="231F20"/>
          <w:spacing w:val="-13"/>
          <w:w w:val="105"/>
        </w:rPr>
        <w:t> </w:t>
      </w:r>
      <w:r>
        <w:rPr>
          <w:color w:val="231F20"/>
          <w:spacing w:val="-2"/>
          <w:w w:val="105"/>
        </w:rPr>
        <w:t>five</w:t>
      </w:r>
      <w:r>
        <w:rPr>
          <w:color w:val="231F20"/>
          <w:spacing w:val="-13"/>
          <w:w w:val="105"/>
        </w:rPr>
        <w:t> </w:t>
      </w:r>
      <w:r>
        <w:rPr>
          <w:color w:val="231F20"/>
          <w:spacing w:val="-2"/>
          <w:w w:val="105"/>
        </w:rPr>
        <w:t>years</w:t>
      </w:r>
      <w:r>
        <w:rPr>
          <w:color w:val="231F20"/>
          <w:spacing w:val="-13"/>
          <w:w w:val="105"/>
        </w:rPr>
        <w:t> </w:t>
      </w:r>
      <w:r>
        <w:rPr>
          <w:color w:val="231F20"/>
          <w:spacing w:val="-2"/>
          <w:w w:val="105"/>
        </w:rPr>
        <w:t>of</w:t>
      </w:r>
      <w:r>
        <w:rPr>
          <w:color w:val="231F20"/>
          <w:spacing w:val="-13"/>
          <w:w w:val="105"/>
        </w:rPr>
        <w:t> </w:t>
      </w:r>
      <w:r>
        <w:rPr>
          <w:color w:val="231F20"/>
          <w:spacing w:val="-2"/>
          <w:w w:val="105"/>
        </w:rPr>
        <w:t>the</w:t>
      </w:r>
      <w:r>
        <w:rPr>
          <w:color w:val="231F20"/>
          <w:spacing w:val="-13"/>
          <w:w w:val="105"/>
        </w:rPr>
        <w:t> </w:t>
      </w:r>
      <w:r>
        <w:rPr>
          <w:color w:val="231F20"/>
          <w:spacing w:val="-2"/>
          <w:w w:val="105"/>
        </w:rPr>
        <w:t>strategy.</w:t>
      </w:r>
      <w:r>
        <w:rPr>
          <w:color w:val="231F20"/>
          <w:spacing w:val="-13"/>
          <w:w w:val="105"/>
        </w:rPr>
        <w:t> </w:t>
      </w:r>
      <w:r>
        <w:rPr>
          <w:color w:val="231F20"/>
          <w:spacing w:val="-2"/>
          <w:w w:val="105"/>
        </w:rPr>
        <w:t>Reporting</w:t>
      </w:r>
      <w:r>
        <w:rPr>
          <w:color w:val="231F20"/>
          <w:spacing w:val="-13"/>
          <w:w w:val="105"/>
        </w:rPr>
        <w:t> </w:t>
      </w:r>
      <w:r>
        <w:rPr>
          <w:color w:val="231F20"/>
          <w:spacing w:val="-2"/>
          <w:w w:val="105"/>
        </w:rPr>
        <w:t>will</w:t>
      </w:r>
      <w:r>
        <w:rPr>
          <w:color w:val="231F20"/>
          <w:spacing w:val="-13"/>
          <w:w w:val="105"/>
        </w:rPr>
        <w:t> </w:t>
      </w:r>
      <w:r>
        <w:rPr>
          <w:color w:val="231F20"/>
          <w:spacing w:val="-2"/>
          <w:w w:val="105"/>
        </w:rPr>
        <w:t>be</w:t>
      </w:r>
      <w:r>
        <w:rPr>
          <w:color w:val="231F20"/>
          <w:spacing w:val="-13"/>
          <w:w w:val="105"/>
        </w:rPr>
        <w:t> </w:t>
      </w:r>
      <w:r>
        <w:rPr>
          <w:color w:val="231F20"/>
          <w:spacing w:val="-2"/>
          <w:w w:val="105"/>
        </w:rPr>
        <w:t>coordinated</w:t>
      </w:r>
      <w:r>
        <w:rPr>
          <w:color w:val="231F20"/>
          <w:spacing w:val="-13"/>
          <w:w w:val="105"/>
        </w:rPr>
        <w:t> </w:t>
      </w:r>
      <w:r>
        <w:rPr>
          <w:color w:val="231F20"/>
          <w:spacing w:val="-2"/>
          <w:w w:val="105"/>
        </w:rPr>
        <w:t>by</w:t>
      </w:r>
      <w:r>
        <w:rPr>
          <w:color w:val="231F20"/>
          <w:spacing w:val="-13"/>
          <w:w w:val="105"/>
        </w:rPr>
        <w:t> </w:t>
      </w:r>
      <w:r>
        <w:rPr>
          <w:color w:val="231F20"/>
          <w:spacing w:val="-2"/>
          <w:w w:val="105"/>
        </w:rPr>
        <w:t>the</w:t>
      </w:r>
      <w:r>
        <w:rPr>
          <w:color w:val="231F20"/>
          <w:spacing w:val="-13"/>
          <w:w w:val="105"/>
        </w:rPr>
        <w:t> </w:t>
      </w:r>
      <w:r>
        <w:rPr>
          <w:color w:val="231F20"/>
          <w:spacing w:val="-2"/>
          <w:w w:val="105"/>
        </w:rPr>
        <w:t>PDF. </w:t>
      </w:r>
      <w:r>
        <w:rPr>
          <w:color w:val="231F20"/>
        </w:rPr>
        <w:t>The</w:t>
      </w:r>
      <w:r>
        <w:rPr>
          <w:color w:val="231F20"/>
          <w:spacing w:val="-6"/>
        </w:rPr>
        <w:t> </w:t>
      </w:r>
      <w:r>
        <w:rPr>
          <w:color w:val="231F20"/>
        </w:rPr>
        <w:t>detailed</w:t>
      </w:r>
      <w:r>
        <w:rPr>
          <w:color w:val="231F20"/>
          <w:spacing w:val="-6"/>
        </w:rPr>
        <w:t> </w:t>
      </w:r>
      <w:r>
        <w:rPr>
          <w:color w:val="231F20"/>
        </w:rPr>
        <w:t>MEL</w:t>
      </w:r>
      <w:r>
        <w:rPr>
          <w:color w:val="231F20"/>
          <w:spacing w:val="-6"/>
        </w:rPr>
        <w:t> </w:t>
      </w:r>
      <w:r>
        <w:rPr>
          <w:color w:val="231F20"/>
        </w:rPr>
        <w:t>Plan</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set</w:t>
      </w:r>
      <w:r>
        <w:rPr>
          <w:color w:val="231F20"/>
          <w:spacing w:val="-6"/>
        </w:rPr>
        <w:t> </w:t>
      </w:r>
      <w:r>
        <w:rPr>
          <w:color w:val="231F20"/>
        </w:rPr>
        <w:t>out</w:t>
      </w:r>
      <w:r>
        <w:rPr>
          <w:color w:val="231F20"/>
          <w:spacing w:val="-6"/>
        </w:rPr>
        <w:t> </w:t>
      </w:r>
      <w:r>
        <w:rPr>
          <w:color w:val="231F20"/>
        </w:rPr>
        <w:t>in</w:t>
      </w:r>
      <w:r>
        <w:rPr>
          <w:color w:val="231F20"/>
          <w:spacing w:val="-6"/>
        </w:rPr>
        <w:t> </w:t>
      </w:r>
      <w:r>
        <w:rPr>
          <w:color w:val="231F20"/>
        </w:rPr>
        <w:t>a</w:t>
      </w:r>
      <w:r>
        <w:rPr>
          <w:color w:val="231F20"/>
          <w:spacing w:val="-6"/>
        </w:rPr>
        <w:t> </w:t>
      </w:r>
      <w:r>
        <w:rPr>
          <w:color w:val="231F20"/>
        </w:rPr>
        <w:t>supplementary</w:t>
      </w:r>
      <w:r>
        <w:rPr>
          <w:color w:val="231F20"/>
          <w:spacing w:val="-6"/>
        </w:rPr>
        <w:t> </w:t>
      </w:r>
      <w:r>
        <w:rPr>
          <w:color w:val="231F20"/>
        </w:rPr>
        <w:t>MEL</w:t>
      </w:r>
      <w:r>
        <w:rPr>
          <w:color w:val="231F20"/>
          <w:spacing w:val="-6"/>
        </w:rPr>
        <w:t> </w:t>
      </w:r>
      <w:r>
        <w:rPr>
          <w:color w:val="231F20"/>
        </w:rPr>
        <w:t>document.</w:t>
      </w:r>
      <w:r>
        <w:rPr>
          <w:color w:val="231F20"/>
          <w:spacing w:val="-6"/>
        </w:rPr>
        <w:t> </w:t>
      </w:r>
      <w:r>
        <w:rPr>
          <w:color w:val="231F20"/>
        </w:rPr>
        <w:t>It</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guided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seven</w:t>
      </w:r>
      <w:r>
        <w:rPr>
          <w:color w:val="231F20"/>
          <w:spacing w:val="-6"/>
        </w:rPr>
        <w:t> </w:t>
      </w:r>
      <w:r>
        <w:rPr>
          <w:color w:val="231F20"/>
        </w:rPr>
        <w:t>key </w:t>
      </w:r>
      <w:r>
        <w:rPr>
          <w:color w:val="231F20"/>
          <w:w w:val="105"/>
        </w:rPr>
        <w:t>principles</w:t>
      </w:r>
      <w:r>
        <w:rPr>
          <w:color w:val="231F20"/>
          <w:spacing w:val="-17"/>
          <w:w w:val="105"/>
        </w:rPr>
        <w:t> </w:t>
      </w:r>
      <w:r>
        <w:rPr>
          <w:color w:val="231F20"/>
          <w:w w:val="105"/>
        </w:rPr>
        <w:t>of</w:t>
      </w:r>
      <w:r>
        <w:rPr>
          <w:color w:val="231F20"/>
          <w:spacing w:val="-17"/>
          <w:w w:val="105"/>
        </w:rPr>
        <w:t> </w:t>
      </w:r>
      <w:r>
        <w:rPr>
          <w:color w:val="231F20"/>
          <w:w w:val="105"/>
        </w:rPr>
        <w:t>this</w:t>
      </w:r>
      <w:r>
        <w:rPr>
          <w:color w:val="231F20"/>
          <w:spacing w:val="-17"/>
          <w:w w:val="105"/>
        </w:rPr>
        <w:t> </w:t>
      </w:r>
      <w:r>
        <w:rPr>
          <w:color w:val="231F20"/>
          <w:w w:val="105"/>
        </w:rPr>
        <w:t>Strategy</w:t>
      </w:r>
      <w:r>
        <w:rPr>
          <w:color w:val="231F20"/>
          <w:spacing w:val="-17"/>
          <w:w w:val="105"/>
        </w:rPr>
        <w:t> </w:t>
      </w:r>
      <w:r>
        <w:rPr>
          <w:color w:val="231F20"/>
          <w:w w:val="105"/>
        </w:rPr>
        <w:t>and,</w:t>
      </w:r>
      <w:r>
        <w:rPr>
          <w:color w:val="231F20"/>
          <w:spacing w:val="-17"/>
          <w:w w:val="105"/>
        </w:rPr>
        <w:t> </w:t>
      </w:r>
      <w:r>
        <w:rPr>
          <w:color w:val="231F20"/>
          <w:w w:val="105"/>
        </w:rPr>
        <w:t>as</w:t>
      </w:r>
      <w:r>
        <w:rPr>
          <w:color w:val="231F20"/>
          <w:spacing w:val="-17"/>
          <w:w w:val="105"/>
        </w:rPr>
        <w:t> </w:t>
      </w:r>
      <w:r>
        <w:rPr>
          <w:color w:val="231F20"/>
          <w:w w:val="105"/>
        </w:rPr>
        <w:t>far</w:t>
      </w:r>
      <w:r>
        <w:rPr>
          <w:color w:val="231F20"/>
          <w:spacing w:val="-17"/>
          <w:w w:val="105"/>
        </w:rPr>
        <w:t> </w:t>
      </w:r>
      <w:r>
        <w:rPr>
          <w:color w:val="231F20"/>
          <w:w w:val="105"/>
        </w:rPr>
        <w:t>as</w:t>
      </w:r>
      <w:r>
        <w:rPr>
          <w:color w:val="231F20"/>
          <w:spacing w:val="-17"/>
          <w:w w:val="105"/>
        </w:rPr>
        <w:t> </w:t>
      </w:r>
      <w:r>
        <w:rPr>
          <w:color w:val="231F20"/>
          <w:w w:val="105"/>
        </w:rPr>
        <w:t>is</w:t>
      </w:r>
      <w:r>
        <w:rPr>
          <w:color w:val="231F20"/>
          <w:spacing w:val="-17"/>
          <w:w w:val="105"/>
        </w:rPr>
        <w:t> </w:t>
      </w:r>
      <w:r>
        <w:rPr>
          <w:color w:val="231F20"/>
          <w:w w:val="105"/>
        </w:rPr>
        <w:t>practicable,</w:t>
      </w:r>
      <w:r>
        <w:rPr>
          <w:color w:val="231F20"/>
          <w:spacing w:val="-17"/>
          <w:w w:val="105"/>
        </w:rPr>
        <w:t> </w:t>
      </w:r>
      <w:r>
        <w:rPr>
          <w:color w:val="231F20"/>
          <w:w w:val="105"/>
        </w:rPr>
        <w:t>the</w:t>
      </w:r>
      <w:r>
        <w:rPr>
          <w:color w:val="231F20"/>
          <w:spacing w:val="-17"/>
          <w:w w:val="105"/>
        </w:rPr>
        <w:t> </w:t>
      </w:r>
      <w:r>
        <w:rPr>
          <w:color w:val="231F20"/>
          <w:w w:val="105"/>
        </w:rPr>
        <w:t>four</w:t>
      </w:r>
      <w:r>
        <w:rPr>
          <w:color w:val="231F20"/>
          <w:spacing w:val="-17"/>
          <w:w w:val="105"/>
        </w:rPr>
        <w:t> </w:t>
      </w:r>
      <w:r>
        <w:rPr>
          <w:color w:val="231F20"/>
          <w:w w:val="105"/>
        </w:rPr>
        <w:t>standards</w:t>
      </w:r>
      <w:r>
        <w:rPr>
          <w:color w:val="231F20"/>
          <w:spacing w:val="-17"/>
          <w:w w:val="105"/>
        </w:rPr>
        <w:t> </w:t>
      </w:r>
      <w:r>
        <w:rPr>
          <w:color w:val="231F20"/>
          <w:w w:val="105"/>
        </w:rPr>
        <w:t>of</w:t>
      </w:r>
      <w:r>
        <w:rPr>
          <w:color w:val="231F20"/>
          <w:spacing w:val="-17"/>
          <w:w w:val="105"/>
        </w:rPr>
        <w:t> </w:t>
      </w:r>
      <w:r>
        <w:rPr>
          <w:color w:val="231F20"/>
          <w:w w:val="105"/>
        </w:rPr>
        <w:t>the</w:t>
      </w:r>
      <w:r>
        <w:rPr>
          <w:color w:val="231F20"/>
          <w:spacing w:val="-17"/>
          <w:w w:val="105"/>
        </w:rPr>
        <w:t> </w:t>
      </w:r>
      <w:r>
        <w:rPr>
          <w:color w:val="231F20"/>
          <w:w w:val="105"/>
        </w:rPr>
        <w:t>PRS</w:t>
      </w:r>
      <w:r>
        <w:rPr>
          <w:color w:val="231F20"/>
          <w:w w:val="105"/>
          <w:position w:val="7"/>
          <w:sz w:val="11"/>
        </w:rPr>
        <w:t>3</w:t>
      </w:r>
      <w:r>
        <w:rPr>
          <w:color w:val="231F20"/>
          <w:w w:val="105"/>
        </w:rPr>
        <w:t>.</w:t>
      </w:r>
    </w:p>
    <w:p>
      <w:pPr>
        <w:pStyle w:val="BodyText"/>
      </w:pPr>
    </w:p>
    <w:p>
      <w:pPr>
        <w:pStyle w:val="BodyText"/>
        <w:spacing w:before="39"/>
      </w:pPr>
      <w:r>
        <w:rPr/>
        <mc:AlternateContent>
          <mc:Choice Requires="wps">
            <w:drawing>
              <wp:anchor distT="0" distB="0" distL="0" distR="0" allowOverlap="1" layoutInCell="1" locked="0" behindDoc="1" simplePos="0" relativeHeight="487615488">
                <wp:simplePos x="0" y="0"/>
                <wp:positionH relativeFrom="page">
                  <wp:posOffset>806739</wp:posOffset>
                </wp:positionH>
                <wp:positionV relativeFrom="paragraph">
                  <wp:posOffset>193763</wp:posOffset>
                </wp:positionV>
                <wp:extent cx="1029969" cy="1270"/>
                <wp:effectExtent l="0" t="0" r="0" b="0"/>
                <wp:wrapTopAndBottom/>
                <wp:docPr id="212" name="Graphic 212"/>
                <wp:cNvGraphicFramePr>
                  <a:graphicFrameLocks/>
                </wp:cNvGraphicFramePr>
                <a:graphic>
                  <a:graphicData uri="http://schemas.microsoft.com/office/word/2010/wordprocessingShape">
                    <wps:wsp>
                      <wps:cNvPr id="212" name="Graphic 212"/>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63.5228pt;margin-top:15.256975pt;width:81.1pt;height:.1pt;mso-position-horizontal-relative:page;mso-position-vertical-relative:paragraph;z-index:-15700992;mso-wrap-distance-left:0;mso-wrap-distance-right:0" id="docshape173" coordorigin="1270,305" coordsize="1622,0" path="m1270,305l2892,305e" filled="false" stroked="true" strokeweight="1pt" strokecolor="#2594cd">
                <v:path arrowok="t"/>
                <v:stroke dashstyle="solid"/>
                <w10:wrap type="topAndBottom"/>
              </v:shape>
            </w:pict>
          </mc:Fallback>
        </mc:AlternateContent>
      </w:r>
    </w:p>
    <w:p>
      <w:pPr>
        <w:spacing w:before="186"/>
        <w:ind w:left="1270" w:right="1173" w:firstLine="0"/>
        <w:jc w:val="left"/>
        <w:rPr>
          <w:sz w:val="16"/>
        </w:rPr>
      </w:pPr>
      <w:r>
        <w:rPr>
          <w:color w:val="6D6E71"/>
          <w:position w:val="5"/>
          <w:sz w:val="9"/>
        </w:rPr>
        <w:t>22</w:t>
      </w:r>
      <w:r>
        <w:rPr>
          <w:color w:val="6D6E71"/>
          <w:sz w:val="16"/>
        </w:rPr>
        <w:t>Such as Pacific Women Lead (PWL), https://hrsd.spc.int/sites/default/files/2024-04/PWL-Guidance%20Note-FINAL-15%20Mar%20 </w:t>
      </w:r>
      <w:r>
        <w:rPr>
          <w:color w:val="6D6E71"/>
          <w:spacing w:val="-2"/>
          <w:sz w:val="16"/>
        </w:rPr>
        <w:t>2024.pdf</w:t>
      </w:r>
    </w:p>
    <w:p>
      <w:pPr>
        <w:spacing w:line="191" w:lineRule="exact" w:before="0"/>
        <w:ind w:left="1270" w:right="0" w:firstLine="0"/>
        <w:jc w:val="left"/>
        <w:rPr>
          <w:sz w:val="16"/>
        </w:rPr>
      </w:pPr>
      <w:r>
        <w:rPr>
          <w:color w:val="6D6E71"/>
          <w:spacing w:val="-2"/>
          <w:position w:val="5"/>
          <w:sz w:val="9"/>
        </w:rPr>
        <w:t>23-24</w:t>
      </w:r>
      <w:r>
        <w:rPr>
          <w:color w:val="6D6E71"/>
          <w:spacing w:val="-2"/>
          <w:sz w:val="16"/>
        </w:rPr>
        <w:t>four</w:t>
      </w:r>
      <w:r>
        <w:rPr>
          <w:color w:val="6D6E71"/>
          <w:spacing w:val="-5"/>
          <w:sz w:val="16"/>
        </w:rPr>
        <w:t> </w:t>
      </w:r>
      <w:r>
        <w:rPr>
          <w:color w:val="6D6E71"/>
          <w:spacing w:val="-2"/>
          <w:sz w:val="16"/>
        </w:rPr>
        <w:t>standards</w:t>
      </w:r>
      <w:r>
        <w:rPr>
          <w:color w:val="6D6E71"/>
          <w:spacing w:val="-5"/>
          <w:sz w:val="16"/>
        </w:rPr>
        <w:t> </w:t>
      </w:r>
      <w:r>
        <w:rPr>
          <w:color w:val="6D6E71"/>
          <w:spacing w:val="-2"/>
          <w:sz w:val="16"/>
        </w:rPr>
        <w:t>of</w:t>
      </w:r>
      <w:r>
        <w:rPr>
          <w:color w:val="6D6E71"/>
          <w:spacing w:val="-5"/>
          <w:sz w:val="16"/>
        </w:rPr>
        <w:t> </w:t>
      </w:r>
      <w:r>
        <w:rPr>
          <w:color w:val="6D6E71"/>
          <w:spacing w:val="-2"/>
          <w:sz w:val="16"/>
        </w:rPr>
        <w:t>resilience</w:t>
      </w:r>
      <w:r>
        <w:rPr>
          <w:color w:val="6D6E71"/>
          <w:spacing w:val="-4"/>
          <w:sz w:val="16"/>
        </w:rPr>
        <w:t> </w:t>
      </w:r>
      <w:r>
        <w:rPr>
          <w:color w:val="6D6E71"/>
          <w:spacing w:val="-2"/>
          <w:sz w:val="16"/>
        </w:rPr>
        <w:t>of</w:t>
      </w:r>
      <w:r>
        <w:rPr>
          <w:color w:val="6D6E71"/>
          <w:spacing w:val="-5"/>
          <w:sz w:val="16"/>
        </w:rPr>
        <w:t> </w:t>
      </w:r>
      <w:r>
        <w:rPr>
          <w:color w:val="6D6E71"/>
          <w:spacing w:val="-2"/>
          <w:sz w:val="16"/>
        </w:rPr>
        <w:t>Integrate,</w:t>
      </w:r>
      <w:r>
        <w:rPr>
          <w:color w:val="6D6E71"/>
          <w:spacing w:val="-5"/>
          <w:sz w:val="16"/>
        </w:rPr>
        <w:t> </w:t>
      </w:r>
      <w:r>
        <w:rPr>
          <w:color w:val="6D6E71"/>
          <w:spacing w:val="-2"/>
          <w:sz w:val="16"/>
        </w:rPr>
        <w:t>Include,</w:t>
      </w:r>
      <w:r>
        <w:rPr>
          <w:color w:val="6D6E71"/>
          <w:spacing w:val="-5"/>
          <w:sz w:val="16"/>
        </w:rPr>
        <w:t> </w:t>
      </w:r>
      <w:r>
        <w:rPr>
          <w:color w:val="6D6E71"/>
          <w:spacing w:val="-2"/>
          <w:sz w:val="16"/>
        </w:rPr>
        <w:t>Inform</w:t>
      </w:r>
      <w:r>
        <w:rPr>
          <w:color w:val="6D6E71"/>
          <w:spacing w:val="-4"/>
          <w:sz w:val="16"/>
        </w:rPr>
        <w:t> </w:t>
      </w:r>
      <w:r>
        <w:rPr>
          <w:color w:val="6D6E71"/>
          <w:spacing w:val="-2"/>
          <w:sz w:val="16"/>
        </w:rPr>
        <w:t>and</w:t>
      </w:r>
      <w:r>
        <w:rPr>
          <w:color w:val="6D6E71"/>
          <w:spacing w:val="-5"/>
          <w:sz w:val="16"/>
        </w:rPr>
        <w:t> </w:t>
      </w:r>
      <w:r>
        <w:rPr>
          <w:color w:val="6D6E71"/>
          <w:spacing w:val="-2"/>
          <w:sz w:val="16"/>
        </w:rPr>
        <w:t>Sustain.</w:t>
      </w:r>
    </w:p>
    <w:p>
      <w:pPr>
        <w:spacing w:after="0" w:line="191" w:lineRule="exact"/>
        <w:jc w:val="left"/>
        <w:rPr>
          <w:sz w:val="16"/>
        </w:rPr>
        <w:sectPr>
          <w:pgSz w:w="11910" w:h="16840"/>
          <w:pgMar w:header="695" w:footer="0" w:top="940" w:bottom="280" w:left="0" w:right="0"/>
        </w:sectPr>
      </w:pPr>
    </w:p>
    <w:p>
      <w:pPr>
        <w:pStyle w:val="BodyText"/>
      </w:pPr>
    </w:p>
    <w:p>
      <w:pPr>
        <w:pStyle w:val="BodyText"/>
      </w:pPr>
    </w:p>
    <w:p>
      <w:pPr>
        <w:pStyle w:val="BodyText"/>
      </w:pPr>
    </w:p>
    <w:p>
      <w:pPr>
        <w:pStyle w:val="BodyText"/>
        <w:spacing w:before="233"/>
      </w:pPr>
    </w:p>
    <w:tbl>
      <w:tblPr>
        <w:tblW w:w="0" w:type="auto"/>
        <w:jc w:val="left"/>
        <w:tblInd w:w="1125"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592"/>
        <w:gridCol w:w="4610"/>
      </w:tblGrid>
      <w:tr>
        <w:trPr>
          <w:trHeight w:val="465" w:hRule="atLeast"/>
        </w:trPr>
        <w:tc>
          <w:tcPr>
            <w:tcW w:w="4592"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Outcome</w:t>
            </w:r>
            <w:r>
              <w:rPr>
                <w:rFonts w:ascii="Arial Black"/>
                <w:color w:val="FFFFFF"/>
                <w:spacing w:val="3"/>
                <w:sz w:val="22"/>
              </w:rPr>
              <w:t> </w:t>
            </w:r>
            <w:r>
              <w:rPr>
                <w:rFonts w:ascii="Arial Black"/>
                <w:color w:val="FFFFFF"/>
                <w:w w:val="85"/>
                <w:sz w:val="22"/>
              </w:rPr>
              <w:t>(and</w:t>
            </w:r>
            <w:r>
              <w:rPr>
                <w:rFonts w:ascii="Arial Black"/>
                <w:color w:val="FFFFFF"/>
                <w:spacing w:val="4"/>
                <w:sz w:val="22"/>
              </w:rPr>
              <w:t> </w:t>
            </w:r>
            <w:r>
              <w:rPr>
                <w:rFonts w:ascii="Arial Black"/>
                <w:color w:val="FFFFFF"/>
                <w:spacing w:val="-2"/>
                <w:w w:val="85"/>
                <w:sz w:val="22"/>
              </w:rPr>
              <w:t>actions)</w:t>
            </w:r>
          </w:p>
        </w:tc>
        <w:tc>
          <w:tcPr>
            <w:tcW w:w="4610" w:type="dxa"/>
            <w:tcBorders>
              <w:top w:val="nil"/>
              <w:left w:val="nil"/>
              <w:bottom w:val="nil"/>
              <w:right w:val="nil"/>
            </w:tcBorders>
            <w:shd w:val="clear" w:color="auto" w:fill="304480"/>
          </w:tcPr>
          <w:p>
            <w:pPr>
              <w:pStyle w:val="TableParagraph"/>
              <w:spacing w:before="73"/>
              <w:ind w:left="90" w:firstLine="0"/>
              <w:rPr>
                <w:rFonts w:ascii="Arial Black"/>
                <w:sz w:val="22"/>
              </w:rPr>
            </w:pPr>
            <w:r>
              <w:rPr>
                <w:rFonts w:ascii="Arial Black"/>
                <w:color w:val="FFFFFF"/>
                <w:w w:val="85"/>
                <w:sz w:val="22"/>
              </w:rPr>
              <w:t>Key</w:t>
            </w:r>
            <w:r>
              <w:rPr>
                <w:rFonts w:ascii="Arial Black"/>
                <w:color w:val="FFFFFF"/>
                <w:spacing w:val="-5"/>
                <w:w w:val="85"/>
                <w:sz w:val="22"/>
              </w:rPr>
              <w:t> </w:t>
            </w:r>
            <w:r>
              <w:rPr>
                <w:rFonts w:ascii="Arial Black"/>
                <w:color w:val="FFFFFF"/>
                <w:w w:val="85"/>
                <w:sz w:val="22"/>
              </w:rPr>
              <w:t>Performance</w:t>
            </w:r>
            <w:r>
              <w:rPr>
                <w:rFonts w:ascii="Arial Black"/>
                <w:color w:val="FFFFFF"/>
                <w:spacing w:val="-5"/>
                <w:w w:val="85"/>
                <w:sz w:val="22"/>
              </w:rPr>
              <w:t> </w:t>
            </w:r>
            <w:r>
              <w:rPr>
                <w:rFonts w:ascii="Arial Black"/>
                <w:color w:val="FFFFFF"/>
                <w:w w:val="85"/>
                <w:sz w:val="22"/>
              </w:rPr>
              <w:t>Indicators</w:t>
            </w:r>
            <w:r>
              <w:rPr>
                <w:rFonts w:ascii="Arial Black"/>
                <w:color w:val="FFFFFF"/>
                <w:spacing w:val="-4"/>
                <w:w w:val="85"/>
                <w:sz w:val="22"/>
              </w:rPr>
              <w:t> </w:t>
            </w:r>
            <w:r>
              <w:rPr>
                <w:rFonts w:ascii="Arial Black"/>
                <w:color w:val="FFFFFF"/>
                <w:spacing w:val="-2"/>
                <w:w w:val="85"/>
                <w:sz w:val="22"/>
              </w:rPr>
              <w:t>(KPI)</w:t>
            </w:r>
          </w:p>
        </w:tc>
      </w:tr>
      <w:tr>
        <w:trPr>
          <w:trHeight w:val="730" w:hRule="atLeast"/>
        </w:trPr>
        <w:tc>
          <w:tcPr>
            <w:tcW w:w="9202" w:type="dxa"/>
            <w:gridSpan w:val="2"/>
            <w:tcBorders>
              <w:top w:val="nil"/>
            </w:tcBorders>
          </w:tcPr>
          <w:p>
            <w:pPr>
              <w:pStyle w:val="TableParagraph"/>
              <w:spacing w:line="220" w:lineRule="auto" w:before="107"/>
              <w:ind w:left="283" w:firstLine="0"/>
              <w:rPr>
                <w:rFonts w:ascii="Arial Black"/>
                <w:sz w:val="20"/>
              </w:rPr>
            </w:pPr>
            <w:r>
              <w:rPr>
                <w:rFonts w:ascii="Arial Black"/>
                <w:color w:val="231F20"/>
                <w:spacing w:val="-2"/>
                <w:w w:val="85"/>
                <w:sz w:val="20"/>
              </w:rPr>
              <w:t>6.1</w:t>
            </w:r>
            <w:r>
              <w:rPr>
                <w:rFonts w:ascii="Arial Black"/>
                <w:color w:val="231F20"/>
                <w:spacing w:val="-6"/>
                <w:w w:val="85"/>
                <w:sz w:val="20"/>
              </w:rPr>
              <w:t> </w:t>
            </w:r>
            <w:r>
              <w:rPr>
                <w:rFonts w:ascii="Arial Black"/>
                <w:color w:val="231F20"/>
                <w:spacing w:val="-2"/>
                <w:w w:val="85"/>
                <w:sz w:val="20"/>
              </w:rPr>
              <w:t>Evidence</w:t>
            </w:r>
            <w:r>
              <w:rPr>
                <w:rFonts w:ascii="Arial Black"/>
                <w:color w:val="231F20"/>
                <w:spacing w:val="-6"/>
                <w:w w:val="85"/>
                <w:sz w:val="20"/>
              </w:rPr>
              <w:t> </w:t>
            </w:r>
            <w:r>
              <w:rPr>
                <w:rFonts w:ascii="Arial Black"/>
                <w:color w:val="231F20"/>
                <w:spacing w:val="-2"/>
                <w:w w:val="85"/>
                <w:sz w:val="20"/>
              </w:rPr>
              <w:t>is</w:t>
            </w:r>
            <w:r>
              <w:rPr>
                <w:rFonts w:ascii="Arial Black"/>
                <w:color w:val="231F20"/>
                <w:spacing w:val="-6"/>
                <w:w w:val="85"/>
                <w:sz w:val="20"/>
              </w:rPr>
              <w:t> </w:t>
            </w:r>
            <w:r>
              <w:rPr>
                <w:rFonts w:ascii="Arial Black"/>
                <w:color w:val="231F20"/>
                <w:spacing w:val="-2"/>
                <w:w w:val="85"/>
                <w:sz w:val="20"/>
              </w:rPr>
              <w:t>collected</w:t>
            </w:r>
            <w:r>
              <w:rPr>
                <w:rFonts w:ascii="Arial Black"/>
                <w:color w:val="231F20"/>
                <w:spacing w:val="-6"/>
                <w:w w:val="85"/>
                <w:sz w:val="20"/>
              </w:rPr>
              <w:t> </w:t>
            </w:r>
            <w:r>
              <w:rPr>
                <w:rFonts w:ascii="Arial Black"/>
                <w:color w:val="231F20"/>
                <w:spacing w:val="-2"/>
                <w:w w:val="85"/>
                <w:sz w:val="20"/>
              </w:rPr>
              <w:t>to</w:t>
            </w:r>
            <w:r>
              <w:rPr>
                <w:rFonts w:ascii="Arial Black"/>
                <w:color w:val="231F20"/>
                <w:spacing w:val="-6"/>
                <w:w w:val="85"/>
                <w:sz w:val="20"/>
              </w:rPr>
              <w:t> </w:t>
            </w:r>
            <w:r>
              <w:rPr>
                <w:rFonts w:ascii="Arial Black"/>
                <w:color w:val="231F20"/>
                <w:spacing w:val="-2"/>
                <w:w w:val="85"/>
                <w:sz w:val="20"/>
              </w:rPr>
              <w:t>support</w:t>
            </w:r>
            <w:r>
              <w:rPr>
                <w:rFonts w:ascii="Arial Black"/>
                <w:color w:val="231F20"/>
                <w:spacing w:val="-6"/>
                <w:w w:val="85"/>
                <w:sz w:val="20"/>
              </w:rPr>
              <w:t> </w:t>
            </w:r>
            <w:r>
              <w:rPr>
                <w:rFonts w:ascii="Arial Black"/>
                <w:color w:val="231F20"/>
                <w:spacing w:val="-2"/>
                <w:w w:val="85"/>
                <w:sz w:val="20"/>
              </w:rPr>
              <w:t>and</w:t>
            </w:r>
            <w:r>
              <w:rPr>
                <w:rFonts w:ascii="Arial Black"/>
                <w:color w:val="231F20"/>
                <w:spacing w:val="-6"/>
                <w:w w:val="85"/>
                <w:sz w:val="20"/>
              </w:rPr>
              <w:t> </w:t>
            </w:r>
            <w:r>
              <w:rPr>
                <w:rFonts w:ascii="Arial Black"/>
                <w:color w:val="231F20"/>
                <w:spacing w:val="-2"/>
                <w:w w:val="85"/>
                <w:sz w:val="20"/>
              </w:rPr>
              <w:t>inform</w:t>
            </w:r>
            <w:r>
              <w:rPr>
                <w:rFonts w:ascii="Arial Black"/>
                <w:color w:val="231F20"/>
                <w:spacing w:val="-6"/>
                <w:w w:val="85"/>
                <w:sz w:val="20"/>
              </w:rPr>
              <w:t> </w:t>
            </w:r>
            <w:r>
              <w:rPr>
                <w:rFonts w:ascii="Arial Black"/>
                <w:color w:val="231F20"/>
                <w:spacing w:val="-2"/>
                <w:w w:val="85"/>
                <w:sz w:val="20"/>
              </w:rPr>
              <w:t>learning</w:t>
            </w:r>
            <w:r>
              <w:rPr>
                <w:rFonts w:ascii="Arial Black"/>
                <w:color w:val="231F20"/>
                <w:spacing w:val="-6"/>
                <w:w w:val="85"/>
                <w:sz w:val="20"/>
              </w:rPr>
              <w:t> </w:t>
            </w:r>
            <w:r>
              <w:rPr>
                <w:rFonts w:ascii="Arial Black"/>
                <w:color w:val="231F20"/>
                <w:spacing w:val="-2"/>
                <w:w w:val="85"/>
                <w:sz w:val="20"/>
              </w:rPr>
              <w:t>and</w:t>
            </w:r>
            <w:r>
              <w:rPr>
                <w:rFonts w:ascii="Arial Black"/>
                <w:color w:val="231F20"/>
                <w:spacing w:val="-6"/>
                <w:w w:val="85"/>
                <w:sz w:val="20"/>
              </w:rPr>
              <w:t> </w:t>
            </w:r>
            <w:r>
              <w:rPr>
                <w:rFonts w:ascii="Arial Black"/>
                <w:color w:val="231F20"/>
                <w:spacing w:val="-2"/>
                <w:w w:val="85"/>
                <w:sz w:val="20"/>
              </w:rPr>
              <w:t>action</w:t>
            </w:r>
            <w:r>
              <w:rPr>
                <w:rFonts w:ascii="Arial Black"/>
                <w:color w:val="231F20"/>
                <w:spacing w:val="-6"/>
                <w:w w:val="85"/>
                <w:sz w:val="20"/>
              </w:rPr>
              <w:t> </w:t>
            </w:r>
            <w:r>
              <w:rPr>
                <w:rFonts w:ascii="Arial Black"/>
                <w:color w:val="231F20"/>
                <w:spacing w:val="-2"/>
                <w:w w:val="85"/>
                <w:sz w:val="20"/>
              </w:rPr>
              <w:t>on</w:t>
            </w:r>
            <w:r>
              <w:rPr>
                <w:rFonts w:ascii="Arial Black"/>
                <w:color w:val="231F20"/>
                <w:spacing w:val="-6"/>
                <w:w w:val="85"/>
                <w:sz w:val="20"/>
              </w:rPr>
              <w:t> </w:t>
            </w:r>
            <w:r>
              <w:rPr>
                <w:rFonts w:ascii="Arial Black"/>
                <w:color w:val="231F20"/>
                <w:spacing w:val="-2"/>
                <w:w w:val="85"/>
                <w:sz w:val="20"/>
              </w:rPr>
              <w:t>disability-inclusive </w:t>
            </w:r>
            <w:r>
              <w:rPr>
                <w:rFonts w:ascii="Arial Black"/>
                <w:color w:val="231F20"/>
                <w:w w:val="85"/>
                <w:sz w:val="20"/>
              </w:rPr>
              <w:t>approaches to humanitarian resilient development locally and regionally.</w:t>
            </w:r>
          </w:p>
        </w:tc>
      </w:tr>
      <w:tr>
        <w:trPr>
          <w:trHeight w:val="4630" w:hRule="atLeast"/>
        </w:trPr>
        <w:tc>
          <w:tcPr>
            <w:tcW w:w="4592" w:type="dxa"/>
          </w:tcPr>
          <w:p>
            <w:pPr>
              <w:pStyle w:val="TableParagraph"/>
              <w:numPr>
                <w:ilvl w:val="0"/>
                <w:numId w:val="59"/>
              </w:numPr>
              <w:tabs>
                <w:tab w:pos="451" w:val="left" w:leader="none"/>
                <w:tab w:pos="453" w:val="left" w:leader="none"/>
              </w:tabs>
              <w:spacing w:line="259" w:lineRule="auto" w:before="110" w:after="0"/>
              <w:ind w:left="453" w:right="449" w:hanging="171"/>
              <w:jc w:val="left"/>
              <w:rPr>
                <w:sz w:val="20"/>
              </w:rPr>
            </w:pPr>
            <w:r>
              <w:rPr>
                <w:color w:val="231F20"/>
                <w:w w:val="105"/>
                <w:sz w:val="20"/>
              </w:rPr>
              <w:t>Evidence is built on disability-inclusive </w:t>
            </w:r>
            <w:r>
              <w:rPr>
                <w:color w:val="231F20"/>
                <w:spacing w:val="-2"/>
                <w:w w:val="105"/>
                <w:sz w:val="20"/>
              </w:rPr>
              <w:t>approaches</w:t>
            </w:r>
            <w:r>
              <w:rPr>
                <w:color w:val="231F20"/>
                <w:spacing w:val="-20"/>
                <w:w w:val="105"/>
                <w:sz w:val="20"/>
              </w:rPr>
              <w:t> </w:t>
            </w:r>
            <w:r>
              <w:rPr>
                <w:color w:val="231F20"/>
                <w:spacing w:val="-2"/>
                <w:w w:val="105"/>
                <w:sz w:val="20"/>
              </w:rPr>
              <w:t>to</w:t>
            </w:r>
            <w:r>
              <w:rPr>
                <w:color w:val="231F20"/>
                <w:spacing w:val="-19"/>
                <w:w w:val="105"/>
                <w:sz w:val="20"/>
              </w:rPr>
              <w:t> </w:t>
            </w:r>
            <w:r>
              <w:rPr>
                <w:color w:val="231F20"/>
                <w:spacing w:val="-2"/>
                <w:w w:val="105"/>
                <w:sz w:val="20"/>
              </w:rPr>
              <w:t>humanitarian</w:t>
            </w:r>
            <w:r>
              <w:rPr>
                <w:color w:val="231F20"/>
                <w:spacing w:val="-19"/>
                <w:w w:val="105"/>
                <w:sz w:val="20"/>
              </w:rPr>
              <w:t> </w:t>
            </w:r>
            <w:r>
              <w:rPr>
                <w:color w:val="231F20"/>
                <w:spacing w:val="-2"/>
                <w:w w:val="105"/>
                <w:sz w:val="20"/>
              </w:rPr>
              <w:t>and</w:t>
            </w:r>
            <w:r>
              <w:rPr>
                <w:color w:val="231F20"/>
                <w:spacing w:val="-19"/>
                <w:w w:val="105"/>
                <w:sz w:val="20"/>
              </w:rPr>
              <w:t> </w:t>
            </w:r>
            <w:r>
              <w:rPr>
                <w:color w:val="231F20"/>
                <w:spacing w:val="-2"/>
                <w:w w:val="105"/>
                <w:sz w:val="20"/>
              </w:rPr>
              <w:t>resilient development.</w:t>
            </w:r>
          </w:p>
          <w:p>
            <w:pPr>
              <w:pStyle w:val="TableParagraph"/>
              <w:numPr>
                <w:ilvl w:val="0"/>
                <w:numId w:val="59"/>
              </w:numPr>
              <w:tabs>
                <w:tab w:pos="451" w:val="left" w:leader="none"/>
                <w:tab w:pos="453" w:val="left" w:leader="none"/>
              </w:tabs>
              <w:spacing w:line="259" w:lineRule="auto" w:before="0" w:after="0"/>
              <w:ind w:left="453" w:right="831" w:hanging="171"/>
              <w:jc w:val="left"/>
              <w:rPr>
                <w:sz w:val="20"/>
              </w:rPr>
            </w:pPr>
            <w:r>
              <w:rPr>
                <w:color w:val="231F20"/>
                <w:w w:val="105"/>
                <w:sz w:val="20"/>
              </w:rPr>
              <w:t>Relevant</w:t>
            </w:r>
            <w:r>
              <w:rPr>
                <w:color w:val="231F20"/>
                <w:spacing w:val="-16"/>
                <w:w w:val="105"/>
                <w:sz w:val="20"/>
              </w:rPr>
              <w:t> </w:t>
            </w:r>
            <w:r>
              <w:rPr>
                <w:color w:val="231F20"/>
                <w:w w:val="105"/>
                <w:sz w:val="20"/>
              </w:rPr>
              <w:t>and</w:t>
            </w:r>
            <w:r>
              <w:rPr>
                <w:color w:val="231F20"/>
                <w:spacing w:val="-16"/>
                <w:w w:val="105"/>
                <w:sz w:val="20"/>
              </w:rPr>
              <w:t> </w:t>
            </w:r>
            <w:r>
              <w:rPr>
                <w:color w:val="231F20"/>
                <w:w w:val="105"/>
                <w:sz w:val="20"/>
              </w:rPr>
              <w:t>practical</w:t>
            </w:r>
            <w:r>
              <w:rPr>
                <w:color w:val="231F20"/>
                <w:spacing w:val="-16"/>
                <w:w w:val="105"/>
                <w:sz w:val="20"/>
              </w:rPr>
              <w:t> </w:t>
            </w:r>
            <w:r>
              <w:rPr>
                <w:color w:val="231F20"/>
                <w:w w:val="105"/>
                <w:sz w:val="20"/>
              </w:rPr>
              <w:t>research</w:t>
            </w:r>
            <w:r>
              <w:rPr>
                <w:color w:val="231F20"/>
                <w:spacing w:val="-16"/>
                <w:w w:val="105"/>
                <w:sz w:val="20"/>
              </w:rPr>
              <w:t> </w:t>
            </w:r>
            <w:r>
              <w:rPr>
                <w:color w:val="231F20"/>
                <w:w w:val="105"/>
                <w:sz w:val="20"/>
              </w:rPr>
              <w:t>and </w:t>
            </w:r>
            <w:r>
              <w:rPr>
                <w:color w:val="231F20"/>
                <w:sz w:val="20"/>
              </w:rPr>
              <w:t>evaluation</w:t>
            </w:r>
            <w:r>
              <w:rPr>
                <w:color w:val="231F20"/>
                <w:spacing w:val="-3"/>
                <w:sz w:val="20"/>
              </w:rPr>
              <w:t> </w:t>
            </w:r>
            <w:r>
              <w:rPr>
                <w:color w:val="231F20"/>
                <w:sz w:val="20"/>
              </w:rPr>
              <w:t>undertaken,</w:t>
            </w:r>
            <w:r>
              <w:rPr>
                <w:color w:val="231F20"/>
                <w:spacing w:val="-3"/>
                <w:sz w:val="20"/>
              </w:rPr>
              <w:t> </w:t>
            </w:r>
            <w:r>
              <w:rPr>
                <w:color w:val="231F20"/>
                <w:sz w:val="20"/>
              </w:rPr>
              <w:t>and</w:t>
            </w:r>
            <w:r>
              <w:rPr>
                <w:color w:val="231F20"/>
                <w:spacing w:val="-3"/>
                <w:sz w:val="20"/>
              </w:rPr>
              <w:t> </w:t>
            </w:r>
            <w:r>
              <w:rPr>
                <w:color w:val="231F20"/>
                <w:sz w:val="20"/>
              </w:rPr>
              <w:t>evidence </w:t>
            </w:r>
            <w:r>
              <w:rPr>
                <w:color w:val="231F20"/>
                <w:w w:val="105"/>
                <w:sz w:val="20"/>
              </w:rPr>
              <w:t>drawn is inclusive of persons with </w:t>
            </w:r>
            <w:r>
              <w:rPr>
                <w:color w:val="231F20"/>
                <w:spacing w:val="-2"/>
                <w:w w:val="105"/>
                <w:sz w:val="20"/>
              </w:rPr>
              <w:t>disabilities.</w:t>
            </w:r>
          </w:p>
          <w:p>
            <w:pPr>
              <w:pStyle w:val="TableParagraph"/>
              <w:numPr>
                <w:ilvl w:val="0"/>
                <w:numId w:val="59"/>
              </w:numPr>
              <w:tabs>
                <w:tab w:pos="451" w:val="left" w:leader="none"/>
                <w:tab w:pos="453" w:val="left" w:leader="none"/>
              </w:tabs>
              <w:spacing w:line="259" w:lineRule="auto" w:before="0" w:after="0"/>
              <w:ind w:left="453" w:right="558" w:hanging="171"/>
              <w:jc w:val="left"/>
              <w:rPr>
                <w:sz w:val="20"/>
              </w:rPr>
            </w:pPr>
            <w:r>
              <w:rPr>
                <w:color w:val="231F20"/>
                <w:sz w:val="20"/>
              </w:rPr>
              <w:t>Post-disaster response program </w:t>
            </w:r>
            <w:r>
              <w:rPr>
                <w:color w:val="231F20"/>
                <w:sz w:val="20"/>
              </w:rPr>
              <w:t>designs </w:t>
            </w:r>
            <w:r>
              <w:rPr>
                <w:color w:val="231F20"/>
                <w:w w:val="105"/>
                <w:sz w:val="20"/>
              </w:rPr>
              <w:t>are accessible and inclusive of the </w:t>
            </w:r>
            <w:r>
              <w:rPr>
                <w:color w:val="231F20"/>
                <w:spacing w:val="-2"/>
                <w:w w:val="105"/>
                <w:sz w:val="20"/>
              </w:rPr>
              <w:t>needs</w:t>
            </w:r>
            <w:r>
              <w:rPr>
                <w:color w:val="231F20"/>
                <w:spacing w:val="-13"/>
                <w:w w:val="105"/>
                <w:sz w:val="20"/>
              </w:rPr>
              <w:t> </w:t>
            </w:r>
            <w:r>
              <w:rPr>
                <w:color w:val="231F20"/>
                <w:spacing w:val="-2"/>
                <w:w w:val="105"/>
                <w:sz w:val="20"/>
              </w:rPr>
              <w:t>and</w:t>
            </w:r>
            <w:r>
              <w:rPr>
                <w:color w:val="231F20"/>
                <w:spacing w:val="-13"/>
                <w:w w:val="105"/>
                <w:sz w:val="20"/>
              </w:rPr>
              <w:t> </w:t>
            </w:r>
            <w:r>
              <w:rPr>
                <w:color w:val="231F20"/>
                <w:spacing w:val="-2"/>
                <w:w w:val="105"/>
                <w:sz w:val="20"/>
              </w:rPr>
              <w:t>practicalities</w:t>
            </w:r>
            <w:r>
              <w:rPr>
                <w:color w:val="231F20"/>
                <w:spacing w:val="-13"/>
                <w:w w:val="105"/>
                <w:sz w:val="20"/>
              </w:rPr>
              <w:t> </w:t>
            </w:r>
            <w:r>
              <w:rPr>
                <w:color w:val="231F20"/>
                <w:spacing w:val="-2"/>
                <w:w w:val="105"/>
                <w:sz w:val="20"/>
              </w:rPr>
              <w:t>of</w:t>
            </w:r>
            <w:r>
              <w:rPr>
                <w:color w:val="231F20"/>
                <w:spacing w:val="-13"/>
                <w:w w:val="105"/>
                <w:sz w:val="20"/>
              </w:rPr>
              <w:t> </w:t>
            </w:r>
            <w:r>
              <w:rPr>
                <w:color w:val="231F20"/>
                <w:spacing w:val="-2"/>
                <w:w w:val="105"/>
                <w:sz w:val="20"/>
              </w:rPr>
              <w:t>persons</w:t>
            </w:r>
            <w:r>
              <w:rPr>
                <w:color w:val="231F20"/>
                <w:spacing w:val="-13"/>
                <w:w w:val="105"/>
                <w:sz w:val="20"/>
              </w:rPr>
              <w:t> </w:t>
            </w:r>
            <w:r>
              <w:rPr>
                <w:color w:val="231F20"/>
                <w:spacing w:val="-2"/>
                <w:w w:val="105"/>
                <w:sz w:val="20"/>
              </w:rPr>
              <w:t>with disabilities.</w:t>
            </w:r>
          </w:p>
        </w:tc>
        <w:tc>
          <w:tcPr>
            <w:tcW w:w="4610" w:type="dxa"/>
          </w:tcPr>
          <w:p>
            <w:pPr>
              <w:pStyle w:val="TableParagraph"/>
              <w:numPr>
                <w:ilvl w:val="0"/>
                <w:numId w:val="60"/>
              </w:numPr>
              <w:tabs>
                <w:tab w:pos="453" w:val="left" w:leader="none"/>
                <w:tab w:pos="498" w:val="left" w:leader="none"/>
              </w:tabs>
              <w:spacing w:line="259" w:lineRule="auto" w:before="110" w:after="0"/>
              <w:ind w:left="453" w:right="368" w:hanging="171"/>
              <w:jc w:val="left"/>
              <w:rPr>
                <w:sz w:val="20"/>
              </w:rPr>
            </w:pPr>
            <w:r>
              <w:rPr>
                <w:color w:val="231F20"/>
                <w:spacing w:val="-2"/>
                <w:w w:val="105"/>
                <w:sz w:val="20"/>
              </w:rPr>
              <w:t>Number</w:t>
            </w:r>
            <w:r>
              <w:rPr>
                <w:color w:val="231F20"/>
                <w:spacing w:val="13"/>
                <w:w w:val="105"/>
                <w:sz w:val="20"/>
              </w:rPr>
              <w:t> </w:t>
            </w:r>
            <w:r>
              <w:rPr>
                <w:color w:val="231F20"/>
                <w:spacing w:val="-2"/>
                <w:w w:val="105"/>
                <w:sz w:val="20"/>
              </w:rPr>
              <w:t>of</w:t>
            </w:r>
            <w:r>
              <w:rPr>
                <w:color w:val="231F20"/>
                <w:spacing w:val="-19"/>
                <w:w w:val="105"/>
                <w:sz w:val="20"/>
              </w:rPr>
              <w:t> </w:t>
            </w:r>
            <w:r>
              <w:rPr>
                <w:color w:val="231F20"/>
                <w:spacing w:val="-2"/>
                <w:w w:val="105"/>
                <w:sz w:val="20"/>
              </w:rPr>
              <w:t>mechanisms</w:t>
            </w:r>
            <w:r>
              <w:rPr>
                <w:color w:val="231F20"/>
                <w:spacing w:val="-20"/>
                <w:w w:val="105"/>
                <w:sz w:val="20"/>
              </w:rPr>
              <w:t> </w:t>
            </w:r>
            <w:r>
              <w:rPr>
                <w:color w:val="231F20"/>
                <w:spacing w:val="-2"/>
                <w:w w:val="105"/>
                <w:sz w:val="20"/>
              </w:rPr>
              <w:t>in</w:t>
            </w:r>
            <w:r>
              <w:rPr>
                <w:color w:val="231F20"/>
                <w:spacing w:val="-19"/>
                <w:w w:val="105"/>
                <w:sz w:val="20"/>
              </w:rPr>
              <w:t> </w:t>
            </w:r>
            <w:r>
              <w:rPr>
                <w:color w:val="231F20"/>
                <w:spacing w:val="-2"/>
                <w:w w:val="105"/>
                <w:sz w:val="20"/>
              </w:rPr>
              <w:t>place</w:t>
            </w:r>
            <w:r>
              <w:rPr>
                <w:color w:val="231F20"/>
                <w:spacing w:val="-19"/>
                <w:w w:val="105"/>
                <w:sz w:val="20"/>
              </w:rPr>
              <w:t> </w:t>
            </w:r>
            <w:r>
              <w:rPr>
                <w:color w:val="231F20"/>
                <w:spacing w:val="-2"/>
                <w:w w:val="105"/>
                <w:sz w:val="20"/>
              </w:rPr>
              <w:t>to</w:t>
            </w:r>
            <w:r>
              <w:rPr>
                <w:color w:val="231F20"/>
                <w:spacing w:val="-19"/>
                <w:w w:val="105"/>
                <w:sz w:val="20"/>
              </w:rPr>
              <w:t> </w:t>
            </w:r>
            <w:r>
              <w:rPr>
                <w:color w:val="231F20"/>
                <w:spacing w:val="-2"/>
                <w:w w:val="105"/>
                <w:sz w:val="20"/>
              </w:rPr>
              <w:t>assess </w:t>
            </w:r>
            <w:r>
              <w:rPr>
                <w:color w:val="231F20"/>
                <w:w w:val="105"/>
                <w:sz w:val="20"/>
              </w:rPr>
              <w:t>the</w:t>
            </w:r>
            <w:r>
              <w:rPr>
                <w:color w:val="231F20"/>
                <w:spacing w:val="-19"/>
                <w:w w:val="105"/>
                <w:sz w:val="20"/>
              </w:rPr>
              <w:t> </w:t>
            </w:r>
            <w:r>
              <w:rPr>
                <w:color w:val="231F20"/>
                <w:w w:val="105"/>
                <w:sz w:val="20"/>
              </w:rPr>
              <w:t>relevance</w:t>
            </w:r>
            <w:r>
              <w:rPr>
                <w:color w:val="231F20"/>
                <w:spacing w:val="-19"/>
                <w:w w:val="105"/>
                <w:sz w:val="20"/>
              </w:rPr>
              <w:t> </w:t>
            </w:r>
            <w:r>
              <w:rPr>
                <w:color w:val="231F20"/>
                <w:w w:val="105"/>
                <w:sz w:val="20"/>
              </w:rPr>
              <w:t>and</w:t>
            </w:r>
            <w:r>
              <w:rPr>
                <w:color w:val="231F20"/>
                <w:spacing w:val="-19"/>
                <w:w w:val="105"/>
                <w:sz w:val="20"/>
              </w:rPr>
              <w:t> </w:t>
            </w:r>
            <w:r>
              <w:rPr>
                <w:color w:val="231F20"/>
                <w:w w:val="105"/>
                <w:sz w:val="20"/>
              </w:rPr>
              <w:t>practicality</w:t>
            </w:r>
            <w:r>
              <w:rPr>
                <w:color w:val="231F20"/>
                <w:spacing w:val="-19"/>
                <w:w w:val="105"/>
                <w:sz w:val="20"/>
              </w:rPr>
              <w:t> </w:t>
            </w:r>
            <w:r>
              <w:rPr>
                <w:color w:val="231F20"/>
                <w:w w:val="105"/>
                <w:sz w:val="20"/>
              </w:rPr>
              <w:t>of</w:t>
            </w:r>
            <w:r>
              <w:rPr>
                <w:color w:val="231F20"/>
                <w:spacing w:val="-19"/>
                <w:w w:val="105"/>
                <w:sz w:val="20"/>
              </w:rPr>
              <w:t> </w:t>
            </w:r>
            <w:r>
              <w:rPr>
                <w:color w:val="231F20"/>
                <w:w w:val="105"/>
                <w:sz w:val="20"/>
              </w:rPr>
              <w:t>research and evaluation for PWDs.</w:t>
            </w:r>
          </w:p>
          <w:p>
            <w:pPr>
              <w:pStyle w:val="TableParagraph"/>
              <w:numPr>
                <w:ilvl w:val="0"/>
                <w:numId w:val="60"/>
              </w:numPr>
              <w:tabs>
                <w:tab w:pos="451" w:val="left" w:leader="none"/>
                <w:tab w:pos="453" w:val="left" w:leader="none"/>
              </w:tabs>
              <w:spacing w:line="259" w:lineRule="auto" w:before="0" w:after="0"/>
              <w:ind w:left="453" w:right="931" w:hanging="171"/>
              <w:jc w:val="left"/>
              <w:rPr>
                <w:sz w:val="20"/>
              </w:rPr>
            </w:pPr>
            <w:r>
              <w:rPr>
                <w:color w:val="231F20"/>
                <w:sz w:val="20"/>
              </w:rPr>
              <w:t>Degree</w:t>
            </w:r>
            <w:r>
              <w:rPr>
                <w:color w:val="231F20"/>
                <w:spacing w:val="-6"/>
                <w:sz w:val="20"/>
              </w:rPr>
              <w:t> </w:t>
            </w:r>
            <w:r>
              <w:rPr>
                <w:color w:val="231F20"/>
                <w:sz w:val="20"/>
              </w:rPr>
              <w:t>to</w:t>
            </w:r>
            <w:r>
              <w:rPr>
                <w:color w:val="231F20"/>
                <w:spacing w:val="-6"/>
                <w:sz w:val="20"/>
              </w:rPr>
              <w:t> </w:t>
            </w:r>
            <w:r>
              <w:rPr>
                <w:color w:val="231F20"/>
                <w:sz w:val="20"/>
              </w:rPr>
              <w:t>which</w:t>
            </w:r>
            <w:r>
              <w:rPr>
                <w:color w:val="231F20"/>
                <w:spacing w:val="-6"/>
                <w:sz w:val="20"/>
              </w:rPr>
              <w:t> </w:t>
            </w:r>
            <w:r>
              <w:rPr>
                <w:color w:val="231F20"/>
                <w:sz w:val="20"/>
              </w:rPr>
              <w:t>there</w:t>
            </w:r>
            <w:r>
              <w:rPr>
                <w:color w:val="231F20"/>
                <w:spacing w:val="-6"/>
                <w:sz w:val="20"/>
              </w:rPr>
              <w:t> </w:t>
            </w:r>
            <w:r>
              <w:rPr>
                <w:color w:val="231F20"/>
                <w:sz w:val="20"/>
              </w:rPr>
              <w:t>are</w:t>
            </w:r>
            <w:r>
              <w:rPr>
                <w:color w:val="231F20"/>
                <w:spacing w:val="-6"/>
                <w:sz w:val="20"/>
              </w:rPr>
              <w:t> </w:t>
            </w:r>
            <w:r>
              <w:rPr>
                <w:color w:val="231F20"/>
                <w:sz w:val="20"/>
              </w:rPr>
              <w:t>improved </w:t>
            </w:r>
            <w:r>
              <w:rPr>
                <w:color w:val="231F20"/>
                <w:w w:val="105"/>
                <w:sz w:val="20"/>
              </w:rPr>
              <w:t>responses on disability-inclusive </w:t>
            </w:r>
            <w:r>
              <w:rPr>
                <w:color w:val="231F20"/>
                <w:spacing w:val="-2"/>
                <w:w w:val="105"/>
                <w:sz w:val="20"/>
              </w:rPr>
              <w:t>approaches.</w:t>
            </w:r>
          </w:p>
          <w:p>
            <w:pPr>
              <w:pStyle w:val="TableParagraph"/>
              <w:numPr>
                <w:ilvl w:val="0"/>
                <w:numId w:val="60"/>
              </w:numPr>
              <w:tabs>
                <w:tab w:pos="451" w:val="left" w:leader="none"/>
                <w:tab w:pos="453" w:val="left" w:leader="none"/>
              </w:tabs>
              <w:spacing w:line="259" w:lineRule="auto" w:before="0" w:after="0"/>
              <w:ind w:left="453" w:right="550" w:hanging="171"/>
              <w:jc w:val="left"/>
              <w:rPr>
                <w:sz w:val="20"/>
              </w:rPr>
            </w:pPr>
            <w:r>
              <w:rPr>
                <w:color w:val="231F20"/>
                <w:spacing w:val="-2"/>
                <w:w w:val="105"/>
                <w:sz w:val="20"/>
              </w:rPr>
              <w:t>Degree</w:t>
            </w:r>
            <w:r>
              <w:rPr>
                <w:color w:val="231F20"/>
                <w:spacing w:val="-20"/>
                <w:w w:val="105"/>
                <w:sz w:val="20"/>
              </w:rPr>
              <w:t> </w:t>
            </w:r>
            <w:r>
              <w:rPr>
                <w:color w:val="231F20"/>
                <w:spacing w:val="-2"/>
                <w:w w:val="105"/>
                <w:sz w:val="20"/>
              </w:rPr>
              <w:t>to</w:t>
            </w:r>
            <w:r>
              <w:rPr>
                <w:color w:val="231F20"/>
                <w:spacing w:val="-19"/>
                <w:w w:val="105"/>
                <w:sz w:val="20"/>
              </w:rPr>
              <w:t> </w:t>
            </w:r>
            <w:r>
              <w:rPr>
                <w:color w:val="231F20"/>
                <w:spacing w:val="-2"/>
                <w:w w:val="105"/>
                <w:sz w:val="20"/>
              </w:rPr>
              <w:t>which</w:t>
            </w:r>
            <w:r>
              <w:rPr>
                <w:color w:val="231F20"/>
                <w:spacing w:val="-19"/>
                <w:w w:val="105"/>
                <w:sz w:val="20"/>
              </w:rPr>
              <w:t> </w:t>
            </w:r>
            <w:r>
              <w:rPr>
                <w:color w:val="231F20"/>
                <w:spacing w:val="-2"/>
                <w:w w:val="105"/>
                <w:sz w:val="20"/>
              </w:rPr>
              <w:t>M&amp;E</w:t>
            </w:r>
            <w:r>
              <w:rPr>
                <w:color w:val="231F20"/>
                <w:spacing w:val="-19"/>
                <w:w w:val="105"/>
                <w:sz w:val="20"/>
              </w:rPr>
              <w:t> </w:t>
            </w:r>
            <w:r>
              <w:rPr>
                <w:color w:val="231F20"/>
                <w:spacing w:val="-2"/>
                <w:w w:val="105"/>
                <w:sz w:val="20"/>
              </w:rPr>
              <w:t>is</w:t>
            </w:r>
            <w:r>
              <w:rPr>
                <w:color w:val="231F20"/>
                <w:spacing w:val="-19"/>
                <w:w w:val="105"/>
                <w:sz w:val="20"/>
              </w:rPr>
              <w:t> </w:t>
            </w:r>
            <w:r>
              <w:rPr>
                <w:color w:val="231F20"/>
                <w:spacing w:val="-2"/>
                <w:w w:val="105"/>
                <w:sz w:val="20"/>
              </w:rPr>
              <w:t>undertaken</w:t>
            </w:r>
            <w:r>
              <w:rPr>
                <w:color w:val="231F20"/>
                <w:spacing w:val="-19"/>
                <w:w w:val="105"/>
                <w:sz w:val="20"/>
              </w:rPr>
              <w:t> </w:t>
            </w:r>
            <w:r>
              <w:rPr>
                <w:color w:val="231F20"/>
                <w:spacing w:val="-2"/>
                <w:w w:val="105"/>
                <w:sz w:val="20"/>
              </w:rPr>
              <w:t>and </w:t>
            </w:r>
            <w:r>
              <w:rPr>
                <w:color w:val="231F20"/>
                <w:w w:val="105"/>
                <w:sz w:val="20"/>
              </w:rPr>
              <w:t>lessons-learnt</w:t>
            </w:r>
            <w:r>
              <w:rPr>
                <w:color w:val="231F20"/>
                <w:spacing w:val="-13"/>
                <w:w w:val="105"/>
                <w:sz w:val="20"/>
              </w:rPr>
              <w:t> </w:t>
            </w:r>
            <w:r>
              <w:rPr>
                <w:color w:val="231F20"/>
                <w:w w:val="105"/>
                <w:sz w:val="20"/>
              </w:rPr>
              <w:t>operationalised</w:t>
            </w:r>
          </w:p>
          <w:p>
            <w:pPr>
              <w:pStyle w:val="TableParagraph"/>
              <w:numPr>
                <w:ilvl w:val="0"/>
                <w:numId w:val="60"/>
              </w:numPr>
              <w:tabs>
                <w:tab w:pos="451" w:val="left" w:leader="none"/>
                <w:tab w:pos="453" w:val="left" w:leader="none"/>
              </w:tabs>
              <w:spacing w:line="259" w:lineRule="auto" w:before="0" w:after="0"/>
              <w:ind w:left="453" w:right="388" w:hanging="171"/>
              <w:jc w:val="both"/>
              <w:rPr>
                <w:sz w:val="20"/>
              </w:rPr>
            </w:pPr>
            <w:r>
              <w:rPr>
                <w:color w:val="231F20"/>
                <w:sz w:val="20"/>
              </w:rPr>
              <w:t>Number</w:t>
            </w:r>
            <w:r>
              <w:rPr>
                <w:color w:val="231F20"/>
                <w:spacing w:val="-1"/>
                <w:sz w:val="20"/>
              </w:rPr>
              <w:t> </w:t>
            </w:r>
            <w:r>
              <w:rPr>
                <w:color w:val="231F20"/>
                <w:sz w:val="20"/>
              </w:rPr>
              <w:t>and</w:t>
            </w:r>
            <w:r>
              <w:rPr>
                <w:color w:val="231F20"/>
                <w:spacing w:val="-1"/>
                <w:sz w:val="20"/>
              </w:rPr>
              <w:t> </w:t>
            </w:r>
            <w:r>
              <w:rPr>
                <w:color w:val="231F20"/>
                <w:sz w:val="20"/>
              </w:rPr>
              <w:t>percentage</w:t>
            </w:r>
            <w:r>
              <w:rPr>
                <w:color w:val="231F20"/>
                <w:spacing w:val="-1"/>
                <w:sz w:val="20"/>
              </w:rPr>
              <w:t> </w:t>
            </w:r>
            <w:r>
              <w:rPr>
                <w:color w:val="231F20"/>
                <w:sz w:val="20"/>
              </w:rPr>
              <w:t>of</w:t>
            </w:r>
            <w:r>
              <w:rPr>
                <w:color w:val="231F20"/>
                <w:spacing w:val="-1"/>
                <w:sz w:val="20"/>
              </w:rPr>
              <w:t> </w:t>
            </w:r>
            <w:r>
              <w:rPr>
                <w:color w:val="231F20"/>
                <w:sz w:val="20"/>
              </w:rPr>
              <w:t>OPDs</w:t>
            </w:r>
            <w:r>
              <w:rPr>
                <w:color w:val="231F20"/>
                <w:spacing w:val="-1"/>
                <w:sz w:val="20"/>
              </w:rPr>
              <w:t> </w:t>
            </w:r>
            <w:r>
              <w:rPr>
                <w:color w:val="231F20"/>
                <w:sz w:val="20"/>
              </w:rPr>
              <w:t>and</w:t>
            </w:r>
            <w:r>
              <w:rPr>
                <w:color w:val="231F20"/>
                <w:spacing w:val="-1"/>
                <w:sz w:val="20"/>
              </w:rPr>
              <w:t> </w:t>
            </w:r>
            <w:r>
              <w:rPr>
                <w:color w:val="231F20"/>
                <w:sz w:val="20"/>
              </w:rPr>
              <w:t>PDF that</w:t>
            </w:r>
            <w:r>
              <w:rPr>
                <w:color w:val="231F20"/>
                <w:spacing w:val="-7"/>
                <w:sz w:val="20"/>
              </w:rPr>
              <w:t> </w:t>
            </w:r>
            <w:r>
              <w:rPr>
                <w:color w:val="231F20"/>
                <w:sz w:val="20"/>
              </w:rPr>
              <w:t>• document,</w:t>
            </w:r>
            <w:r>
              <w:rPr>
                <w:color w:val="231F20"/>
                <w:spacing w:val="-7"/>
                <w:sz w:val="20"/>
              </w:rPr>
              <w:t> </w:t>
            </w:r>
            <w:r>
              <w:rPr>
                <w:color w:val="231F20"/>
                <w:sz w:val="20"/>
              </w:rPr>
              <w:t>report</w:t>
            </w:r>
            <w:r>
              <w:rPr>
                <w:color w:val="231F20"/>
                <w:spacing w:val="-7"/>
                <w:sz w:val="20"/>
              </w:rPr>
              <w:t> </w:t>
            </w:r>
            <w:r>
              <w:rPr>
                <w:color w:val="231F20"/>
                <w:sz w:val="20"/>
              </w:rPr>
              <w:t>and</w:t>
            </w:r>
            <w:r>
              <w:rPr>
                <w:color w:val="231F20"/>
                <w:spacing w:val="-7"/>
                <w:sz w:val="20"/>
              </w:rPr>
              <w:t> </w:t>
            </w:r>
            <w:r>
              <w:rPr>
                <w:color w:val="231F20"/>
                <w:sz w:val="20"/>
              </w:rPr>
              <w:t>share</w:t>
            </w:r>
            <w:r>
              <w:rPr>
                <w:color w:val="231F20"/>
                <w:spacing w:val="-7"/>
                <w:sz w:val="20"/>
              </w:rPr>
              <w:t> </w:t>
            </w:r>
            <w:r>
              <w:rPr>
                <w:color w:val="231F20"/>
                <w:sz w:val="20"/>
              </w:rPr>
              <w:t>lessons learned on disability-inclusive approaches </w:t>
            </w:r>
            <w:r>
              <w:rPr>
                <w:color w:val="231F20"/>
                <w:w w:val="105"/>
                <w:sz w:val="20"/>
              </w:rPr>
              <w:t>to humanitarian resilient development.</w:t>
            </w:r>
          </w:p>
          <w:p>
            <w:pPr>
              <w:pStyle w:val="TableParagraph"/>
              <w:numPr>
                <w:ilvl w:val="0"/>
                <w:numId w:val="60"/>
              </w:numPr>
              <w:tabs>
                <w:tab w:pos="451" w:val="left" w:leader="none"/>
                <w:tab w:pos="453" w:val="left" w:leader="none"/>
              </w:tabs>
              <w:spacing w:line="259" w:lineRule="auto" w:before="0" w:after="0"/>
              <w:ind w:left="453" w:right="378" w:hanging="171"/>
              <w:jc w:val="left"/>
              <w:rPr>
                <w:sz w:val="20"/>
              </w:rPr>
            </w:pPr>
            <w:r>
              <w:rPr>
                <w:color w:val="231F20"/>
                <w:w w:val="105"/>
                <w:sz w:val="20"/>
              </w:rPr>
              <w:t>Degree</w:t>
            </w:r>
            <w:r>
              <w:rPr>
                <w:color w:val="231F20"/>
                <w:spacing w:val="-13"/>
                <w:w w:val="105"/>
                <w:sz w:val="20"/>
              </w:rPr>
              <w:t> </w:t>
            </w:r>
            <w:r>
              <w:rPr>
                <w:color w:val="231F20"/>
                <w:w w:val="105"/>
                <w:sz w:val="20"/>
              </w:rPr>
              <w:t>to</w:t>
            </w:r>
            <w:r>
              <w:rPr>
                <w:color w:val="231F20"/>
                <w:spacing w:val="-13"/>
                <w:w w:val="105"/>
                <w:sz w:val="20"/>
              </w:rPr>
              <w:t> </w:t>
            </w:r>
            <w:r>
              <w:rPr>
                <w:color w:val="231F20"/>
                <w:w w:val="105"/>
                <w:sz w:val="20"/>
              </w:rPr>
              <w:t>which</w:t>
            </w:r>
            <w:r>
              <w:rPr>
                <w:color w:val="231F20"/>
                <w:spacing w:val="-13"/>
                <w:w w:val="105"/>
                <w:sz w:val="20"/>
              </w:rPr>
              <w:t> </w:t>
            </w:r>
            <w:r>
              <w:rPr>
                <w:color w:val="231F20"/>
                <w:w w:val="105"/>
                <w:sz w:val="20"/>
              </w:rPr>
              <w:t>there</w:t>
            </w:r>
            <w:r>
              <w:rPr>
                <w:color w:val="231F20"/>
                <w:spacing w:val="-13"/>
                <w:w w:val="105"/>
                <w:sz w:val="20"/>
              </w:rPr>
              <w:t> </w:t>
            </w:r>
            <w:r>
              <w:rPr>
                <w:color w:val="231F20"/>
                <w:w w:val="105"/>
                <w:sz w:val="20"/>
              </w:rPr>
              <w:t>is</w:t>
            </w:r>
            <w:r>
              <w:rPr>
                <w:color w:val="231F20"/>
                <w:spacing w:val="-13"/>
                <w:w w:val="105"/>
                <w:sz w:val="20"/>
              </w:rPr>
              <w:t> </w:t>
            </w:r>
            <w:r>
              <w:rPr>
                <w:color w:val="231F20"/>
                <w:w w:val="105"/>
                <w:sz w:val="20"/>
              </w:rPr>
              <w:t>timely,</w:t>
            </w:r>
            <w:r>
              <w:rPr>
                <w:color w:val="231F20"/>
                <w:spacing w:val="-13"/>
                <w:w w:val="105"/>
                <w:sz w:val="20"/>
              </w:rPr>
              <w:t> </w:t>
            </w:r>
            <w:r>
              <w:rPr>
                <w:color w:val="231F20"/>
                <w:w w:val="105"/>
                <w:sz w:val="20"/>
              </w:rPr>
              <w:t>practical </w:t>
            </w:r>
            <w:r>
              <w:rPr>
                <w:color w:val="231F20"/>
                <w:sz w:val="20"/>
              </w:rPr>
              <w:t>research and evaluation conducted, </w:t>
            </w:r>
            <w:r>
              <w:rPr>
                <w:color w:val="231F20"/>
                <w:sz w:val="20"/>
              </w:rPr>
              <w:t>which </w:t>
            </w:r>
            <w:r>
              <w:rPr>
                <w:color w:val="231F20"/>
                <w:w w:val="105"/>
                <w:sz w:val="20"/>
              </w:rPr>
              <w:t>contributes to building the knowledge base</w:t>
            </w:r>
            <w:r>
              <w:rPr>
                <w:color w:val="231F20"/>
                <w:spacing w:val="-7"/>
                <w:w w:val="105"/>
                <w:sz w:val="20"/>
              </w:rPr>
              <w:t> </w:t>
            </w:r>
            <w:r>
              <w:rPr>
                <w:color w:val="231F20"/>
                <w:w w:val="105"/>
                <w:sz w:val="20"/>
              </w:rPr>
              <w:t>on</w:t>
            </w:r>
            <w:r>
              <w:rPr>
                <w:color w:val="231F20"/>
                <w:spacing w:val="-7"/>
                <w:w w:val="105"/>
                <w:sz w:val="20"/>
              </w:rPr>
              <w:t> </w:t>
            </w:r>
            <w:r>
              <w:rPr>
                <w:color w:val="231F20"/>
                <w:w w:val="105"/>
                <w:sz w:val="20"/>
              </w:rPr>
              <w:t>disability-inclusive</w:t>
            </w:r>
            <w:r>
              <w:rPr>
                <w:color w:val="231F20"/>
                <w:spacing w:val="-7"/>
                <w:w w:val="105"/>
                <w:sz w:val="20"/>
              </w:rPr>
              <w:t> </w:t>
            </w:r>
            <w:r>
              <w:rPr>
                <w:color w:val="231F20"/>
                <w:w w:val="105"/>
                <w:sz w:val="20"/>
              </w:rPr>
              <w:t>humanitarian resilient</w:t>
            </w:r>
            <w:r>
              <w:rPr>
                <w:color w:val="231F20"/>
                <w:spacing w:val="-13"/>
                <w:w w:val="105"/>
                <w:sz w:val="20"/>
              </w:rPr>
              <w:t> </w:t>
            </w:r>
            <w:r>
              <w:rPr>
                <w:color w:val="231F20"/>
                <w:w w:val="105"/>
                <w:sz w:val="20"/>
              </w:rPr>
              <w:t>development.</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6"/>
      </w:pPr>
      <w:r>
        <w:rPr/>
        <mc:AlternateContent>
          <mc:Choice Requires="wps">
            <w:drawing>
              <wp:anchor distT="0" distB="0" distL="0" distR="0" allowOverlap="1" layoutInCell="1" locked="0" behindDoc="1" simplePos="0" relativeHeight="487616512">
                <wp:simplePos x="0" y="0"/>
                <wp:positionH relativeFrom="page">
                  <wp:posOffset>702000</wp:posOffset>
                </wp:positionH>
                <wp:positionV relativeFrom="paragraph">
                  <wp:posOffset>268130</wp:posOffset>
                </wp:positionV>
                <wp:extent cx="1029969" cy="1270"/>
                <wp:effectExtent l="0" t="0" r="0" b="0"/>
                <wp:wrapTopAndBottom/>
                <wp:docPr id="213" name="Graphic 213"/>
                <wp:cNvGraphicFramePr>
                  <a:graphicFrameLocks/>
                </wp:cNvGraphicFramePr>
                <a:graphic>
                  <a:graphicData uri="http://schemas.microsoft.com/office/word/2010/wordprocessingShape">
                    <wps:wsp>
                      <wps:cNvPr id="213" name="Graphic 213"/>
                      <wps:cNvSpPr/>
                      <wps:spPr>
                        <a:xfrm>
                          <a:off x="0" y="0"/>
                          <a:ext cx="1029969" cy="1270"/>
                        </a:xfrm>
                        <a:custGeom>
                          <a:avLst/>
                          <a:gdLst/>
                          <a:ahLst/>
                          <a:cxnLst/>
                          <a:rect l="l" t="t" r="r" b="b"/>
                          <a:pathLst>
                            <a:path w="1029969" h="0">
                              <a:moveTo>
                                <a:pt x="0" y="0"/>
                              </a:moveTo>
                              <a:lnTo>
                                <a:pt x="1029601" y="0"/>
                              </a:lnTo>
                            </a:path>
                          </a:pathLst>
                        </a:custGeom>
                        <a:ln w="12700">
                          <a:solidFill>
                            <a:srgbClr val="2594CD"/>
                          </a:solidFill>
                          <a:prstDash val="solid"/>
                        </a:ln>
                      </wps:spPr>
                      <wps:bodyPr wrap="square" lIns="0" tIns="0" rIns="0" bIns="0" rtlCol="0">
                        <a:prstTxWarp prst="textNoShape">
                          <a:avLst/>
                        </a:prstTxWarp>
                        <a:noAutofit/>
                      </wps:bodyPr>
                    </wps:wsp>
                  </a:graphicData>
                </a:graphic>
              </wp:anchor>
            </w:drawing>
          </mc:Choice>
          <mc:Fallback>
            <w:pict>
              <v:shape style="position:absolute;margin-left:55.2756pt;margin-top:21.1126pt;width:81.1pt;height:.1pt;mso-position-horizontal-relative:page;mso-position-vertical-relative:paragraph;z-index:-15699968;mso-wrap-distance-left:0;mso-wrap-distance-right:0" id="docshape174" coordorigin="1106,422" coordsize="1622,0" path="m1106,422l2727,422e" filled="false" stroked="true" strokeweight="1pt" strokecolor="#2594cd">
                <v:path arrowok="t"/>
                <v:stroke dashstyle="solid"/>
                <w10:wrap type="topAndBottom"/>
              </v:shape>
            </w:pict>
          </mc:Fallback>
        </mc:AlternateContent>
      </w:r>
    </w:p>
    <w:p>
      <w:pPr>
        <w:spacing w:line="193" w:lineRule="exact" w:before="186"/>
        <w:ind w:left="1105" w:right="0" w:firstLine="0"/>
        <w:jc w:val="left"/>
        <w:rPr>
          <w:sz w:val="16"/>
        </w:rPr>
      </w:pPr>
      <w:r>
        <w:rPr>
          <w:color w:val="6D6E71"/>
          <w:position w:val="5"/>
          <w:sz w:val="9"/>
        </w:rPr>
        <w:t>i</w:t>
      </w:r>
      <w:r>
        <w:rPr>
          <w:color w:val="6D6E71"/>
          <w:sz w:val="16"/>
        </w:rPr>
        <w:t>European</w:t>
      </w:r>
      <w:r>
        <w:rPr>
          <w:color w:val="6D6E71"/>
          <w:spacing w:val="-5"/>
          <w:sz w:val="16"/>
        </w:rPr>
        <w:t> </w:t>
      </w:r>
      <w:r>
        <w:rPr>
          <w:color w:val="6D6E71"/>
          <w:sz w:val="16"/>
        </w:rPr>
        <w:t>Commission</w:t>
      </w:r>
      <w:r>
        <w:rPr>
          <w:color w:val="6D6E71"/>
          <w:spacing w:val="-4"/>
          <w:sz w:val="16"/>
        </w:rPr>
        <w:t> </w:t>
      </w:r>
      <w:r>
        <w:rPr>
          <w:color w:val="6D6E71"/>
          <w:spacing w:val="-10"/>
          <w:sz w:val="16"/>
        </w:rPr>
        <w:t>.</w:t>
      </w:r>
    </w:p>
    <w:p>
      <w:pPr>
        <w:spacing w:before="0"/>
        <w:ind w:left="1105" w:right="1173" w:firstLine="0"/>
        <w:jc w:val="left"/>
        <w:rPr>
          <w:sz w:val="16"/>
        </w:rPr>
      </w:pPr>
      <w:r>
        <w:rPr>
          <w:color w:val="6D6E71"/>
          <w:position w:val="5"/>
          <w:sz w:val="9"/>
        </w:rPr>
        <w:t>ii</w:t>
      </w:r>
      <w:r>
        <w:rPr>
          <w:color w:val="6D6E71"/>
          <w:sz w:val="16"/>
        </w:rPr>
        <w:t>CBM</w:t>
      </w:r>
      <w:r>
        <w:rPr>
          <w:color w:val="6D6E71"/>
          <w:spacing w:val="-5"/>
          <w:sz w:val="16"/>
        </w:rPr>
        <w:t> </w:t>
      </w:r>
      <w:r>
        <w:rPr>
          <w:color w:val="6D6E71"/>
          <w:sz w:val="16"/>
        </w:rPr>
        <w:t>Global</w:t>
      </w:r>
      <w:r>
        <w:rPr>
          <w:color w:val="6D6E71"/>
          <w:spacing w:val="-5"/>
          <w:sz w:val="16"/>
        </w:rPr>
        <w:t> </w:t>
      </w:r>
      <w:r>
        <w:rPr>
          <w:color w:val="6D6E71"/>
          <w:sz w:val="16"/>
        </w:rPr>
        <w:t>IAG.</w:t>
      </w:r>
      <w:r>
        <w:rPr>
          <w:color w:val="6D6E71"/>
          <w:spacing w:val="-5"/>
          <w:sz w:val="16"/>
        </w:rPr>
        <w:t> </w:t>
      </w:r>
      <w:r>
        <w:rPr>
          <w:color w:val="6D6E71"/>
          <w:sz w:val="16"/>
        </w:rPr>
        <w:t>(2022).</w:t>
      </w:r>
      <w:r>
        <w:rPr>
          <w:color w:val="6D6E71"/>
          <w:spacing w:val="-5"/>
          <w:sz w:val="16"/>
        </w:rPr>
        <w:t> </w:t>
      </w:r>
      <w:r>
        <w:rPr>
          <w:color w:val="6D6E71"/>
          <w:sz w:val="16"/>
        </w:rPr>
        <w:t>‘Our</w:t>
      </w:r>
      <w:r>
        <w:rPr>
          <w:color w:val="6D6E71"/>
          <w:spacing w:val="-5"/>
          <w:sz w:val="16"/>
        </w:rPr>
        <w:t> </w:t>
      </w:r>
      <w:r>
        <w:rPr>
          <w:color w:val="6D6E71"/>
          <w:sz w:val="16"/>
        </w:rPr>
        <w:t>Lessons:</w:t>
      </w:r>
      <w:r>
        <w:rPr>
          <w:color w:val="6D6E71"/>
          <w:spacing w:val="-5"/>
          <w:sz w:val="16"/>
        </w:rPr>
        <w:t> </w:t>
      </w:r>
      <w:r>
        <w:rPr>
          <w:color w:val="6D6E71"/>
          <w:sz w:val="16"/>
        </w:rPr>
        <w:t>An</w:t>
      </w:r>
      <w:r>
        <w:rPr>
          <w:color w:val="6D6E71"/>
          <w:spacing w:val="-5"/>
          <w:sz w:val="16"/>
        </w:rPr>
        <w:t> </w:t>
      </w:r>
      <w:r>
        <w:rPr>
          <w:color w:val="6D6E71"/>
          <w:sz w:val="16"/>
        </w:rPr>
        <w:t>approach</w:t>
      </w:r>
      <w:r>
        <w:rPr>
          <w:color w:val="6D6E71"/>
          <w:spacing w:val="-5"/>
          <w:sz w:val="16"/>
        </w:rPr>
        <w:t> </w:t>
      </w:r>
      <w:r>
        <w:rPr>
          <w:color w:val="6D6E71"/>
          <w:sz w:val="16"/>
        </w:rPr>
        <w:t>to</w:t>
      </w:r>
      <w:r>
        <w:rPr>
          <w:color w:val="6D6E71"/>
          <w:spacing w:val="-5"/>
          <w:sz w:val="16"/>
        </w:rPr>
        <w:t> </w:t>
      </w:r>
      <w:r>
        <w:rPr>
          <w:color w:val="6D6E71"/>
          <w:sz w:val="16"/>
        </w:rPr>
        <w:t>disability-inclusive</w:t>
      </w:r>
      <w:r>
        <w:rPr>
          <w:color w:val="6D6E71"/>
          <w:spacing w:val="-5"/>
          <w:sz w:val="16"/>
        </w:rPr>
        <w:t> </w:t>
      </w:r>
      <w:r>
        <w:rPr>
          <w:color w:val="6D6E71"/>
          <w:sz w:val="16"/>
        </w:rPr>
        <w:t>disaster</w:t>
      </w:r>
      <w:r>
        <w:rPr>
          <w:color w:val="6D6E71"/>
          <w:spacing w:val="-5"/>
          <w:sz w:val="16"/>
        </w:rPr>
        <w:t> </w:t>
      </w:r>
      <w:r>
        <w:rPr>
          <w:color w:val="6D6E71"/>
          <w:sz w:val="16"/>
        </w:rPr>
        <w:t>risk</w:t>
      </w:r>
      <w:r>
        <w:rPr>
          <w:color w:val="6D6E71"/>
          <w:spacing w:val="-5"/>
          <w:sz w:val="16"/>
        </w:rPr>
        <w:t> </w:t>
      </w:r>
      <w:r>
        <w:rPr>
          <w:color w:val="6D6E71"/>
          <w:sz w:val="16"/>
        </w:rPr>
        <w:t>reduction</w:t>
      </w:r>
      <w:r>
        <w:rPr>
          <w:color w:val="6D6E71"/>
          <w:spacing w:val="-5"/>
          <w:sz w:val="16"/>
        </w:rPr>
        <w:t> </w:t>
      </w:r>
      <w:r>
        <w:rPr>
          <w:color w:val="6D6E71"/>
          <w:sz w:val="16"/>
        </w:rPr>
        <w:t>based</w:t>
      </w:r>
      <w:r>
        <w:rPr>
          <w:color w:val="6D6E71"/>
          <w:spacing w:val="-5"/>
          <w:sz w:val="16"/>
        </w:rPr>
        <w:t> </w:t>
      </w:r>
      <w:r>
        <w:rPr>
          <w:color w:val="6D6E71"/>
          <w:sz w:val="16"/>
        </w:rPr>
        <w:t>on</w:t>
      </w:r>
      <w:r>
        <w:rPr>
          <w:color w:val="6D6E71"/>
          <w:spacing w:val="-5"/>
          <w:sz w:val="16"/>
        </w:rPr>
        <w:t> </w:t>
      </w:r>
      <w:r>
        <w:rPr>
          <w:color w:val="6D6E71"/>
          <w:sz w:val="16"/>
        </w:rPr>
        <w:t>consultations</w:t>
      </w:r>
      <w:r>
        <w:rPr>
          <w:color w:val="6D6E71"/>
          <w:spacing w:val="-5"/>
          <w:sz w:val="16"/>
        </w:rPr>
        <w:t> </w:t>
      </w:r>
      <w:r>
        <w:rPr>
          <w:color w:val="6D6E71"/>
          <w:sz w:val="16"/>
        </w:rPr>
        <w:t>with</w:t>
      </w:r>
      <w:r>
        <w:rPr>
          <w:color w:val="6D6E71"/>
          <w:spacing w:val="-5"/>
          <w:sz w:val="16"/>
        </w:rPr>
        <w:t> </w:t>
      </w:r>
      <w:r>
        <w:rPr>
          <w:color w:val="6D6E71"/>
          <w:sz w:val="16"/>
        </w:rPr>
        <w:t>persons with disabilities in the asia and pacific region.</w:t>
      </w:r>
    </w:p>
    <w:p>
      <w:pPr>
        <w:spacing w:line="190" w:lineRule="exact" w:before="0"/>
        <w:ind w:left="1105" w:right="0" w:firstLine="0"/>
        <w:jc w:val="left"/>
        <w:rPr>
          <w:sz w:val="16"/>
        </w:rPr>
      </w:pPr>
      <w:r>
        <w:rPr>
          <w:color w:val="6D6E71"/>
          <w:spacing w:val="-2"/>
          <w:w w:val="105"/>
          <w:position w:val="5"/>
          <w:sz w:val="9"/>
        </w:rPr>
        <w:t>iii</w:t>
      </w:r>
      <w:r>
        <w:rPr>
          <w:color w:val="6D6E71"/>
          <w:spacing w:val="-2"/>
          <w:w w:val="105"/>
          <w:sz w:val="16"/>
        </w:rPr>
        <w:t>ibid</w:t>
      </w:r>
    </w:p>
    <w:p>
      <w:pPr>
        <w:spacing w:before="0"/>
        <w:ind w:left="1105" w:right="1375" w:firstLine="0"/>
        <w:jc w:val="left"/>
        <w:rPr>
          <w:sz w:val="16"/>
        </w:rPr>
      </w:pPr>
      <w:r>
        <w:rPr>
          <w:color w:val="6D6E71"/>
          <w:position w:val="5"/>
          <w:sz w:val="9"/>
        </w:rPr>
        <w:t>iv</w:t>
      </w:r>
      <w:r>
        <w:rPr>
          <w:color w:val="6D6E71"/>
          <w:sz w:val="16"/>
        </w:rPr>
        <w:t>Excerpt from Submission High-level Political Forum 2019 Submission Paper by the Stakeholder Group of Persons with Disabilities </w:t>
      </w:r>
      <w:r>
        <w:rPr>
          <w:color w:val="6D6E71"/>
          <w:spacing w:val="-2"/>
          <w:position w:val="5"/>
          <w:sz w:val="9"/>
        </w:rPr>
        <w:t>v</w:t>
      </w:r>
      <w:r>
        <w:rPr>
          <w:color w:val="6D6E71"/>
          <w:spacing w:val="-2"/>
          <w:sz w:val="16"/>
        </w:rPr>
        <w:t>PDF</w:t>
      </w:r>
      <w:r>
        <w:rPr>
          <w:color w:val="6D6E71"/>
          <w:spacing w:val="-5"/>
          <w:sz w:val="16"/>
        </w:rPr>
        <w:t> </w:t>
      </w:r>
      <w:r>
        <w:rPr>
          <w:color w:val="6D6E71"/>
          <w:spacing w:val="-2"/>
          <w:sz w:val="16"/>
        </w:rPr>
        <w:t>–</w:t>
      </w:r>
      <w:r>
        <w:rPr>
          <w:color w:val="6D6E71"/>
          <w:spacing w:val="-5"/>
          <w:sz w:val="16"/>
        </w:rPr>
        <w:t> </w:t>
      </w:r>
      <w:r>
        <w:rPr>
          <w:color w:val="6D6E71"/>
          <w:spacing w:val="-2"/>
          <w:sz w:val="16"/>
        </w:rPr>
        <w:t>Pacific</w:t>
      </w:r>
      <w:r>
        <w:rPr>
          <w:color w:val="6D6E71"/>
          <w:spacing w:val="-5"/>
          <w:sz w:val="16"/>
        </w:rPr>
        <w:t> </w:t>
      </w:r>
      <w:r>
        <w:rPr>
          <w:color w:val="6D6E71"/>
          <w:spacing w:val="-2"/>
          <w:sz w:val="16"/>
        </w:rPr>
        <w:t>Disability</w:t>
      </w:r>
      <w:r>
        <w:rPr>
          <w:color w:val="6D6E71"/>
          <w:spacing w:val="-5"/>
          <w:sz w:val="16"/>
        </w:rPr>
        <w:t> </w:t>
      </w:r>
      <w:r>
        <w:rPr>
          <w:color w:val="6D6E71"/>
          <w:spacing w:val="-2"/>
          <w:sz w:val="16"/>
        </w:rPr>
        <w:t>Forum.</w:t>
      </w:r>
      <w:r>
        <w:rPr>
          <w:color w:val="6D6E71"/>
          <w:spacing w:val="-5"/>
          <w:sz w:val="16"/>
        </w:rPr>
        <w:t> </w:t>
      </w:r>
      <w:r>
        <w:rPr>
          <w:color w:val="6D6E71"/>
          <w:spacing w:val="-2"/>
          <w:sz w:val="16"/>
        </w:rPr>
        <w:t>(2022).</w:t>
      </w:r>
      <w:r>
        <w:rPr>
          <w:color w:val="6D6E71"/>
          <w:spacing w:val="-5"/>
          <w:sz w:val="16"/>
        </w:rPr>
        <w:t> </w:t>
      </w:r>
      <w:r>
        <w:rPr>
          <w:color w:val="6D6E71"/>
          <w:spacing w:val="-2"/>
          <w:sz w:val="16"/>
        </w:rPr>
        <w:t>Disability</w:t>
      </w:r>
      <w:r>
        <w:rPr>
          <w:color w:val="6D6E71"/>
          <w:spacing w:val="-5"/>
          <w:sz w:val="16"/>
        </w:rPr>
        <w:t> </w:t>
      </w:r>
      <w:r>
        <w:rPr>
          <w:color w:val="6D6E71"/>
          <w:spacing w:val="-2"/>
          <w:sz w:val="16"/>
        </w:rPr>
        <w:t>and</w:t>
      </w:r>
      <w:r>
        <w:rPr>
          <w:color w:val="6D6E71"/>
          <w:spacing w:val="-5"/>
          <w:sz w:val="16"/>
        </w:rPr>
        <w:t> </w:t>
      </w:r>
      <w:r>
        <w:rPr>
          <w:color w:val="6D6E71"/>
          <w:spacing w:val="-2"/>
          <w:sz w:val="16"/>
        </w:rPr>
        <w:t>Climate</w:t>
      </w:r>
      <w:r>
        <w:rPr>
          <w:color w:val="6D6E71"/>
          <w:spacing w:val="-5"/>
          <w:sz w:val="16"/>
        </w:rPr>
        <w:t> </w:t>
      </w:r>
      <w:r>
        <w:rPr>
          <w:color w:val="6D6E71"/>
          <w:spacing w:val="-2"/>
          <w:sz w:val="16"/>
        </w:rPr>
        <w:t>Change</w:t>
      </w:r>
      <w:r>
        <w:rPr>
          <w:color w:val="6D6E71"/>
          <w:spacing w:val="-5"/>
          <w:sz w:val="16"/>
        </w:rPr>
        <w:t> </w:t>
      </w:r>
      <w:r>
        <w:rPr>
          <w:color w:val="6D6E71"/>
          <w:spacing w:val="-2"/>
          <w:sz w:val="16"/>
        </w:rPr>
        <w:t>in</w:t>
      </w:r>
      <w:r>
        <w:rPr>
          <w:color w:val="6D6E71"/>
          <w:spacing w:val="-5"/>
          <w:sz w:val="16"/>
        </w:rPr>
        <w:t> </w:t>
      </w:r>
      <w:r>
        <w:rPr>
          <w:color w:val="6D6E71"/>
          <w:spacing w:val="-2"/>
          <w:sz w:val="16"/>
        </w:rPr>
        <w:t>the</w:t>
      </w:r>
      <w:r>
        <w:rPr>
          <w:color w:val="6D6E71"/>
          <w:spacing w:val="-5"/>
          <w:sz w:val="16"/>
        </w:rPr>
        <w:t> </w:t>
      </w:r>
      <w:r>
        <w:rPr>
          <w:color w:val="6D6E71"/>
          <w:spacing w:val="-2"/>
          <w:sz w:val="16"/>
        </w:rPr>
        <w:t>Pacific:</w:t>
      </w:r>
      <w:r>
        <w:rPr>
          <w:color w:val="6D6E71"/>
          <w:spacing w:val="-5"/>
          <w:sz w:val="16"/>
        </w:rPr>
        <w:t> </w:t>
      </w:r>
      <w:r>
        <w:rPr>
          <w:color w:val="6D6E71"/>
          <w:spacing w:val="-2"/>
          <w:sz w:val="16"/>
        </w:rPr>
        <w:t>Findings</w:t>
      </w:r>
      <w:r>
        <w:rPr>
          <w:color w:val="6D6E71"/>
          <w:spacing w:val="-5"/>
          <w:sz w:val="16"/>
        </w:rPr>
        <w:t> </w:t>
      </w:r>
      <w:r>
        <w:rPr>
          <w:color w:val="6D6E71"/>
          <w:spacing w:val="-2"/>
          <w:sz w:val="16"/>
        </w:rPr>
        <w:t>from</w:t>
      </w:r>
      <w:r>
        <w:rPr>
          <w:color w:val="6D6E71"/>
          <w:spacing w:val="-5"/>
          <w:sz w:val="16"/>
        </w:rPr>
        <w:t> </w:t>
      </w:r>
      <w:r>
        <w:rPr>
          <w:color w:val="6D6E71"/>
          <w:spacing w:val="-2"/>
          <w:sz w:val="16"/>
        </w:rPr>
        <w:t>Kiribati,</w:t>
      </w:r>
      <w:r>
        <w:rPr>
          <w:color w:val="6D6E71"/>
          <w:spacing w:val="-5"/>
          <w:sz w:val="16"/>
        </w:rPr>
        <w:t> </w:t>
      </w:r>
      <w:r>
        <w:rPr>
          <w:color w:val="6D6E71"/>
          <w:spacing w:val="-2"/>
          <w:sz w:val="16"/>
        </w:rPr>
        <w:t>Solomon</w:t>
      </w:r>
      <w:r>
        <w:rPr>
          <w:color w:val="6D6E71"/>
          <w:spacing w:val="-5"/>
          <w:sz w:val="16"/>
        </w:rPr>
        <w:t> </w:t>
      </w:r>
      <w:r>
        <w:rPr>
          <w:color w:val="6D6E71"/>
          <w:spacing w:val="-2"/>
          <w:sz w:val="16"/>
        </w:rPr>
        <w:t>Islands,</w:t>
      </w:r>
      <w:r>
        <w:rPr>
          <w:color w:val="6D6E71"/>
          <w:spacing w:val="-5"/>
          <w:sz w:val="16"/>
        </w:rPr>
        <w:t> </w:t>
      </w:r>
      <w:r>
        <w:rPr>
          <w:color w:val="6D6E71"/>
          <w:spacing w:val="-2"/>
          <w:sz w:val="16"/>
        </w:rPr>
        <w:t>and</w:t>
      </w:r>
      <w:r>
        <w:rPr>
          <w:color w:val="6D6E71"/>
          <w:spacing w:val="-5"/>
          <w:sz w:val="16"/>
        </w:rPr>
        <w:t> </w:t>
      </w:r>
      <w:r>
        <w:rPr>
          <w:color w:val="6D6E71"/>
          <w:spacing w:val="-2"/>
          <w:sz w:val="16"/>
        </w:rPr>
        <w:t>Tuvalu’. </w:t>
      </w:r>
      <w:r>
        <w:rPr>
          <w:color w:val="6D6E71"/>
          <w:position w:val="5"/>
          <w:sz w:val="9"/>
        </w:rPr>
        <w:t>vi</w:t>
      </w:r>
      <w:r>
        <w:rPr>
          <w:color w:val="6D6E71"/>
          <w:sz w:val="16"/>
        </w:rPr>
        <w:t>CBM</w:t>
      </w:r>
      <w:r>
        <w:rPr>
          <w:color w:val="6D6E71"/>
          <w:spacing w:val="-13"/>
          <w:sz w:val="16"/>
        </w:rPr>
        <w:t> </w:t>
      </w:r>
      <w:r>
        <w:rPr>
          <w:color w:val="6D6E71"/>
          <w:sz w:val="16"/>
        </w:rPr>
        <w:t>Global.</w:t>
      </w:r>
      <w:r>
        <w:rPr>
          <w:color w:val="6D6E71"/>
          <w:spacing w:val="-13"/>
          <w:sz w:val="16"/>
        </w:rPr>
        <w:t> </w:t>
      </w:r>
      <w:r>
        <w:rPr>
          <w:color w:val="6D6E71"/>
          <w:sz w:val="16"/>
        </w:rPr>
        <w:t>2022.</w:t>
      </w:r>
      <w:r>
        <w:rPr>
          <w:color w:val="6D6E71"/>
          <w:spacing w:val="-13"/>
          <w:sz w:val="16"/>
        </w:rPr>
        <w:t> </w:t>
      </w:r>
      <w:r>
        <w:rPr>
          <w:color w:val="6D6E71"/>
          <w:sz w:val="16"/>
        </w:rPr>
        <w:t>‘Our</w:t>
      </w:r>
      <w:r>
        <w:rPr>
          <w:color w:val="6D6E71"/>
          <w:spacing w:val="-13"/>
          <w:sz w:val="16"/>
        </w:rPr>
        <w:t> </w:t>
      </w:r>
      <w:r>
        <w:rPr>
          <w:color w:val="6D6E71"/>
          <w:sz w:val="16"/>
        </w:rPr>
        <w:t>Lessons:</w:t>
      </w:r>
      <w:r>
        <w:rPr>
          <w:color w:val="6D6E71"/>
          <w:spacing w:val="-13"/>
          <w:sz w:val="16"/>
        </w:rPr>
        <w:t> </w:t>
      </w:r>
      <w:r>
        <w:rPr>
          <w:color w:val="6D6E71"/>
          <w:sz w:val="16"/>
        </w:rPr>
        <w:t>An</w:t>
      </w:r>
      <w:r>
        <w:rPr>
          <w:color w:val="6D6E71"/>
          <w:spacing w:val="-13"/>
          <w:sz w:val="16"/>
        </w:rPr>
        <w:t> </w:t>
      </w:r>
      <w:r>
        <w:rPr>
          <w:color w:val="6D6E71"/>
          <w:sz w:val="16"/>
        </w:rPr>
        <w:t>Approach</w:t>
      </w:r>
      <w:r>
        <w:rPr>
          <w:color w:val="6D6E71"/>
          <w:spacing w:val="-13"/>
          <w:sz w:val="16"/>
        </w:rPr>
        <w:t> </w:t>
      </w:r>
      <w:r>
        <w:rPr>
          <w:color w:val="6D6E71"/>
          <w:sz w:val="16"/>
        </w:rPr>
        <w:t>to</w:t>
      </w:r>
      <w:r>
        <w:rPr>
          <w:color w:val="6D6E71"/>
          <w:spacing w:val="-13"/>
          <w:sz w:val="16"/>
        </w:rPr>
        <w:t> </w:t>
      </w:r>
      <w:r>
        <w:rPr>
          <w:color w:val="6D6E71"/>
          <w:sz w:val="16"/>
        </w:rPr>
        <w:t>Disability-Inclusive</w:t>
      </w:r>
      <w:r>
        <w:rPr>
          <w:color w:val="6D6E71"/>
          <w:spacing w:val="-13"/>
          <w:sz w:val="16"/>
        </w:rPr>
        <w:t> </w:t>
      </w:r>
      <w:r>
        <w:rPr>
          <w:color w:val="6D6E71"/>
          <w:sz w:val="16"/>
        </w:rPr>
        <w:t>Disaster</w:t>
      </w:r>
      <w:r>
        <w:rPr>
          <w:color w:val="6D6E71"/>
          <w:spacing w:val="-13"/>
          <w:sz w:val="16"/>
        </w:rPr>
        <w:t> </w:t>
      </w:r>
      <w:r>
        <w:rPr>
          <w:color w:val="6D6E71"/>
          <w:sz w:val="16"/>
        </w:rPr>
        <w:t>Risk</w:t>
      </w:r>
      <w:r>
        <w:rPr>
          <w:color w:val="6D6E71"/>
          <w:spacing w:val="-13"/>
          <w:sz w:val="16"/>
        </w:rPr>
        <w:t> </w:t>
      </w:r>
      <w:r>
        <w:rPr>
          <w:color w:val="6D6E71"/>
          <w:sz w:val="16"/>
        </w:rPr>
        <w:t>Reduction</w:t>
      </w:r>
      <w:r>
        <w:rPr>
          <w:color w:val="6D6E71"/>
          <w:spacing w:val="-13"/>
          <w:sz w:val="16"/>
        </w:rPr>
        <w:t> </w:t>
      </w:r>
      <w:r>
        <w:rPr>
          <w:color w:val="6D6E71"/>
          <w:sz w:val="16"/>
        </w:rPr>
        <w:t>Based</w:t>
      </w:r>
      <w:r>
        <w:rPr>
          <w:color w:val="6D6E71"/>
          <w:spacing w:val="-13"/>
          <w:sz w:val="16"/>
        </w:rPr>
        <w:t> </w:t>
      </w:r>
      <w:r>
        <w:rPr>
          <w:color w:val="6D6E71"/>
          <w:sz w:val="16"/>
        </w:rPr>
        <w:t>on</w:t>
      </w:r>
      <w:r>
        <w:rPr>
          <w:color w:val="6D6E71"/>
          <w:spacing w:val="-13"/>
          <w:sz w:val="16"/>
        </w:rPr>
        <w:t> </w:t>
      </w:r>
      <w:r>
        <w:rPr>
          <w:color w:val="6D6E71"/>
          <w:sz w:val="16"/>
        </w:rPr>
        <w:t>Consultations</w:t>
      </w:r>
      <w:r>
        <w:rPr>
          <w:color w:val="6D6E71"/>
          <w:spacing w:val="-13"/>
          <w:sz w:val="16"/>
        </w:rPr>
        <w:t> </w:t>
      </w:r>
      <w:r>
        <w:rPr>
          <w:color w:val="6D6E71"/>
          <w:sz w:val="16"/>
        </w:rPr>
        <w:t>with</w:t>
      </w:r>
      <w:r>
        <w:rPr>
          <w:color w:val="6D6E71"/>
          <w:spacing w:val="-13"/>
          <w:sz w:val="16"/>
        </w:rPr>
        <w:t> </w:t>
      </w:r>
      <w:r>
        <w:rPr>
          <w:color w:val="6D6E71"/>
          <w:sz w:val="16"/>
        </w:rPr>
        <w:t>Persons</w:t>
      </w:r>
      <w:r>
        <w:rPr>
          <w:color w:val="6D6E71"/>
          <w:spacing w:val="-13"/>
          <w:sz w:val="16"/>
        </w:rPr>
        <w:t> </w:t>
      </w:r>
      <w:r>
        <w:rPr>
          <w:color w:val="6D6E71"/>
          <w:sz w:val="16"/>
        </w:rPr>
        <w:t>with disabilities in the Asia and Pacific Region’</w:t>
      </w:r>
    </w:p>
    <w:p>
      <w:pPr>
        <w:spacing w:line="189" w:lineRule="exact" w:before="0"/>
        <w:ind w:left="1105" w:right="0" w:firstLine="0"/>
        <w:jc w:val="left"/>
        <w:rPr>
          <w:sz w:val="16"/>
        </w:rPr>
      </w:pPr>
      <w:r>
        <w:rPr>
          <w:color w:val="6D6E71"/>
          <w:position w:val="5"/>
          <w:sz w:val="9"/>
        </w:rPr>
        <w:t>vii</w:t>
      </w:r>
      <w:r>
        <w:rPr>
          <w:color w:val="6D6E71"/>
          <w:sz w:val="16"/>
        </w:rPr>
        <w:t>Pacific</w:t>
      </w:r>
      <w:r>
        <w:rPr>
          <w:color w:val="6D6E71"/>
          <w:spacing w:val="-11"/>
          <w:sz w:val="16"/>
        </w:rPr>
        <w:t> </w:t>
      </w:r>
      <w:r>
        <w:rPr>
          <w:color w:val="6D6E71"/>
          <w:sz w:val="16"/>
        </w:rPr>
        <w:t>Disability</w:t>
      </w:r>
      <w:r>
        <w:rPr>
          <w:color w:val="6D6E71"/>
          <w:spacing w:val="-11"/>
          <w:sz w:val="16"/>
        </w:rPr>
        <w:t> </w:t>
      </w:r>
      <w:r>
        <w:rPr>
          <w:color w:val="6D6E71"/>
          <w:sz w:val="16"/>
        </w:rPr>
        <w:t>Forum</w:t>
      </w:r>
      <w:r>
        <w:rPr>
          <w:color w:val="6D6E71"/>
          <w:spacing w:val="-11"/>
          <w:sz w:val="16"/>
        </w:rPr>
        <w:t> </w:t>
      </w:r>
      <w:r>
        <w:rPr>
          <w:color w:val="6D6E71"/>
          <w:sz w:val="16"/>
        </w:rPr>
        <w:t>(2022)</w:t>
      </w:r>
      <w:r>
        <w:rPr>
          <w:color w:val="6D6E71"/>
          <w:spacing w:val="-11"/>
          <w:sz w:val="16"/>
        </w:rPr>
        <w:t> </w:t>
      </w:r>
      <w:r>
        <w:rPr>
          <w:color w:val="6D6E71"/>
          <w:sz w:val="16"/>
        </w:rPr>
        <w:t>Disability</w:t>
      </w:r>
      <w:r>
        <w:rPr>
          <w:color w:val="6D6E71"/>
          <w:spacing w:val="-11"/>
          <w:sz w:val="16"/>
        </w:rPr>
        <w:t> </w:t>
      </w:r>
      <w:r>
        <w:rPr>
          <w:color w:val="6D6E71"/>
          <w:sz w:val="16"/>
        </w:rPr>
        <w:t>and</w:t>
      </w:r>
      <w:r>
        <w:rPr>
          <w:color w:val="6D6E71"/>
          <w:spacing w:val="-11"/>
          <w:sz w:val="16"/>
        </w:rPr>
        <w:t> </w:t>
      </w:r>
      <w:r>
        <w:rPr>
          <w:color w:val="6D6E71"/>
          <w:sz w:val="16"/>
        </w:rPr>
        <w:t>Climate</w:t>
      </w:r>
      <w:r>
        <w:rPr>
          <w:color w:val="6D6E71"/>
          <w:spacing w:val="-11"/>
          <w:sz w:val="16"/>
        </w:rPr>
        <w:t> </w:t>
      </w:r>
      <w:r>
        <w:rPr>
          <w:color w:val="6D6E71"/>
          <w:sz w:val="16"/>
        </w:rPr>
        <w:t>Change</w:t>
      </w:r>
      <w:r>
        <w:rPr>
          <w:color w:val="6D6E71"/>
          <w:spacing w:val="-11"/>
          <w:sz w:val="16"/>
        </w:rPr>
        <w:t> </w:t>
      </w:r>
      <w:r>
        <w:rPr>
          <w:color w:val="6D6E71"/>
          <w:sz w:val="16"/>
        </w:rPr>
        <w:t>in</w:t>
      </w:r>
      <w:r>
        <w:rPr>
          <w:color w:val="6D6E71"/>
          <w:spacing w:val="-11"/>
          <w:sz w:val="16"/>
        </w:rPr>
        <w:t> </w:t>
      </w:r>
      <w:r>
        <w:rPr>
          <w:color w:val="6D6E71"/>
          <w:sz w:val="16"/>
        </w:rPr>
        <w:t>the</w:t>
      </w:r>
      <w:r>
        <w:rPr>
          <w:color w:val="6D6E71"/>
          <w:spacing w:val="-11"/>
          <w:sz w:val="16"/>
        </w:rPr>
        <w:t> </w:t>
      </w:r>
      <w:r>
        <w:rPr>
          <w:color w:val="6D6E71"/>
          <w:sz w:val="16"/>
        </w:rPr>
        <w:t>Pacific:</w:t>
      </w:r>
      <w:r>
        <w:rPr>
          <w:color w:val="6D6E71"/>
          <w:spacing w:val="-11"/>
          <w:sz w:val="16"/>
        </w:rPr>
        <w:t> </w:t>
      </w:r>
      <w:r>
        <w:rPr>
          <w:color w:val="6D6E71"/>
          <w:sz w:val="16"/>
        </w:rPr>
        <w:t>Findings</w:t>
      </w:r>
      <w:r>
        <w:rPr>
          <w:color w:val="6D6E71"/>
          <w:spacing w:val="-11"/>
          <w:sz w:val="16"/>
        </w:rPr>
        <w:t> </w:t>
      </w:r>
      <w:r>
        <w:rPr>
          <w:color w:val="6D6E71"/>
          <w:sz w:val="16"/>
        </w:rPr>
        <w:t>from</w:t>
      </w:r>
      <w:r>
        <w:rPr>
          <w:color w:val="6D6E71"/>
          <w:spacing w:val="-11"/>
          <w:sz w:val="16"/>
        </w:rPr>
        <w:t> </w:t>
      </w:r>
      <w:r>
        <w:rPr>
          <w:color w:val="6D6E71"/>
          <w:sz w:val="16"/>
        </w:rPr>
        <w:t>Kiribati,</w:t>
      </w:r>
      <w:r>
        <w:rPr>
          <w:color w:val="6D6E71"/>
          <w:spacing w:val="-11"/>
          <w:sz w:val="16"/>
        </w:rPr>
        <w:t> </w:t>
      </w:r>
      <w:r>
        <w:rPr>
          <w:color w:val="6D6E71"/>
          <w:sz w:val="16"/>
        </w:rPr>
        <w:t>Solomon</w:t>
      </w:r>
      <w:r>
        <w:rPr>
          <w:color w:val="6D6E71"/>
          <w:spacing w:val="-11"/>
          <w:sz w:val="16"/>
        </w:rPr>
        <w:t> </w:t>
      </w:r>
      <w:r>
        <w:rPr>
          <w:color w:val="6D6E71"/>
          <w:sz w:val="16"/>
        </w:rPr>
        <w:t>Islands</w:t>
      </w:r>
      <w:r>
        <w:rPr>
          <w:color w:val="6D6E71"/>
          <w:spacing w:val="-11"/>
          <w:sz w:val="16"/>
        </w:rPr>
        <w:t> </w:t>
      </w:r>
      <w:r>
        <w:rPr>
          <w:color w:val="6D6E71"/>
          <w:sz w:val="16"/>
        </w:rPr>
        <w:t>and</w:t>
      </w:r>
      <w:r>
        <w:rPr>
          <w:color w:val="6D6E71"/>
          <w:spacing w:val="-11"/>
          <w:sz w:val="16"/>
        </w:rPr>
        <w:t> </w:t>
      </w:r>
      <w:r>
        <w:rPr>
          <w:color w:val="6D6E71"/>
          <w:spacing w:val="-2"/>
          <w:sz w:val="16"/>
        </w:rPr>
        <w:t>Tuvalu.</w:t>
      </w:r>
    </w:p>
    <w:p>
      <w:pPr>
        <w:spacing w:after="0" w:line="189" w:lineRule="exact"/>
        <w:jc w:val="left"/>
        <w:rPr>
          <w:sz w:val="16"/>
        </w:rPr>
        <w:sectPr>
          <w:pgSz w:w="11910" w:h="16840"/>
          <w:pgMar w:header="695" w:footer="0" w:top="940" w:bottom="280" w:left="0" w:right="0"/>
        </w:sectPr>
      </w:pPr>
    </w:p>
    <w:p>
      <w:pPr>
        <w:pStyle w:val="BodyText"/>
        <w:spacing w:before="6"/>
        <w:rPr>
          <w:sz w:val="16"/>
        </w:rPr>
      </w:pPr>
      <w:r>
        <w:rPr>
          <w:sz w:val="16"/>
        </w:rPr>
        <w:drawing>
          <wp:anchor distT="0" distB="0" distL="0" distR="0" allowOverlap="1" layoutInCell="1" locked="0" behindDoc="0" simplePos="0" relativeHeight="15757824">
            <wp:simplePos x="0" y="0"/>
            <wp:positionH relativeFrom="page">
              <wp:posOffset>0</wp:posOffset>
            </wp:positionH>
            <wp:positionV relativeFrom="page">
              <wp:posOffset>0</wp:posOffset>
            </wp:positionV>
            <wp:extent cx="7559992" cy="10692003"/>
            <wp:effectExtent l="0" t="0" r="0" b="0"/>
            <wp:wrapNone/>
            <wp:docPr id="214" name="Image 214"/>
            <wp:cNvGraphicFramePr>
              <a:graphicFrameLocks/>
            </wp:cNvGraphicFramePr>
            <a:graphic>
              <a:graphicData uri="http://schemas.openxmlformats.org/drawingml/2006/picture">
                <pic:pic>
                  <pic:nvPicPr>
                    <pic:cNvPr id="214" name="Image 214"/>
                    <pic:cNvPicPr/>
                  </pic:nvPicPr>
                  <pic:blipFill>
                    <a:blip r:embed="rId80" cstate="print"/>
                    <a:stretch>
                      <a:fillRect/>
                    </a:stretch>
                  </pic:blipFill>
                  <pic:spPr>
                    <a:xfrm>
                      <a:off x="0" y="0"/>
                      <a:ext cx="7559992" cy="10692003"/>
                    </a:xfrm>
                    <a:prstGeom prst="rect">
                      <a:avLst/>
                    </a:prstGeom>
                  </pic:spPr>
                </pic:pic>
              </a:graphicData>
            </a:graphic>
          </wp:anchor>
        </w:drawing>
      </w:r>
    </w:p>
    <w:p>
      <w:pPr>
        <w:pStyle w:val="BodyText"/>
        <w:spacing w:after="0"/>
        <w:rPr>
          <w:sz w:val="16"/>
        </w:rPr>
        <w:sectPr>
          <w:headerReference w:type="default" r:id="rId79"/>
          <w:pgSz w:w="11910" w:h="16840"/>
          <w:pgMar w:header="0" w:footer="0" w:top="1920" w:bottom="280" w:left="0" w:right="0"/>
        </w:sectPr>
      </w:pPr>
    </w:p>
    <w:p>
      <w:pPr>
        <w:pStyle w:val="BodyText"/>
        <w:spacing w:before="6"/>
        <w:rPr>
          <w:sz w:val="16"/>
        </w:rPr>
      </w:pPr>
      <w:r>
        <w:rPr>
          <w:sz w:val="16"/>
        </w:rPr>
        <mc:AlternateContent>
          <mc:Choice Requires="wps">
            <w:drawing>
              <wp:anchor distT="0" distB="0" distL="0" distR="0" allowOverlap="1" layoutInCell="1" locked="0" behindDoc="0" simplePos="0" relativeHeight="15758336">
                <wp:simplePos x="0" y="0"/>
                <wp:positionH relativeFrom="page">
                  <wp:posOffset>0</wp:posOffset>
                </wp:positionH>
                <wp:positionV relativeFrom="page">
                  <wp:posOffset>2373503</wp:posOffset>
                </wp:positionV>
                <wp:extent cx="7560309" cy="8318500"/>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7560309" cy="8318500"/>
                          <a:chExt cx="7560309" cy="8318500"/>
                        </a:xfrm>
                      </wpg:grpSpPr>
                      <pic:pic>
                        <pic:nvPicPr>
                          <pic:cNvPr id="216" name="Image 216"/>
                          <pic:cNvPicPr/>
                        </pic:nvPicPr>
                        <pic:blipFill>
                          <a:blip r:embed="rId82" cstate="print"/>
                          <a:stretch>
                            <a:fillRect/>
                          </a:stretch>
                        </pic:blipFill>
                        <pic:spPr>
                          <a:xfrm>
                            <a:off x="0" y="0"/>
                            <a:ext cx="7559992" cy="8318500"/>
                          </a:xfrm>
                          <a:prstGeom prst="rect">
                            <a:avLst/>
                          </a:prstGeom>
                        </pic:spPr>
                      </pic:pic>
                      <wps:wsp>
                        <wps:cNvPr id="217" name="Graphic 217"/>
                        <wps:cNvSpPr/>
                        <wps:spPr>
                          <a:xfrm>
                            <a:off x="3337278" y="3215825"/>
                            <a:ext cx="734060" cy="3171190"/>
                          </a:xfrm>
                          <a:custGeom>
                            <a:avLst/>
                            <a:gdLst/>
                            <a:ahLst/>
                            <a:cxnLst/>
                            <a:rect l="l" t="t" r="r" b="b"/>
                            <a:pathLst>
                              <a:path w="734060" h="3171190">
                                <a:moveTo>
                                  <a:pt x="733539" y="0"/>
                                </a:moveTo>
                                <a:lnTo>
                                  <a:pt x="0" y="45974"/>
                                </a:lnTo>
                                <a:lnTo>
                                  <a:pt x="61061" y="3170796"/>
                                </a:lnTo>
                                <a:lnTo>
                                  <a:pt x="519214" y="3170796"/>
                                </a:lnTo>
                                <a:lnTo>
                                  <a:pt x="532204" y="3011789"/>
                                </a:lnTo>
                                <a:lnTo>
                                  <a:pt x="564961" y="2618124"/>
                                </a:lnTo>
                                <a:lnTo>
                                  <a:pt x="608159" y="2114835"/>
                                </a:lnTo>
                                <a:lnTo>
                                  <a:pt x="652475" y="1626958"/>
                                </a:lnTo>
                                <a:lnTo>
                                  <a:pt x="685074" y="1272667"/>
                                </a:lnTo>
                                <a:lnTo>
                                  <a:pt x="704384" y="985096"/>
                                </a:lnTo>
                                <a:lnTo>
                                  <a:pt x="718006" y="611715"/>
                                </a:lnTo>
                                <a:lnTo>
                                  <a:pt x="733539" y="0"/>
                                </a:lnTo>
                                <a:close/>
                              </a:path>
                            </a:pathLst>
                          </a:custGeom>
                          <a:solidFill>
                            <a:srgbClr val="2794CD"/>
                          </a:solidFill>
                        </wps:spPr>
                        <wps:bodyPr wrap="square" lIns="0" tIns="0" rIns="0" bIns="0" rtlCol="0">
                          <a:prstTxWarp prst="textNoShape">
                            <a:avLst/>
                          </a:prstTxWarp>
                          <a:noAutofit/>
                        </wps:bodyPr>
                      </wps:wsp>
                      <pic:pic>
                        <pic:nvPicPr>
                          <pic:cNvPr id="218" name="Image 218"/>
                          <pic:cNvPicPr/>
                        </pic:nvPicPr>
                        <pic:blipFill>
                          <a:blip r:embed="rId83" cstate="print"/>
                          <a:stretch>
                            <a:fillRect/>
                          </a:stretch>
                        </pic:blipFill>
                        <pic:spPr>
                          <a:xfrm>
                            <a:off x="3338441" y="3268526"/>
                            <a:ext cx="728042" cy="1272894"/>
                          </a:xfrm>
                          <a:prstGeom prst="rect">
                            <a:avLst/>
                          </a:prstGeom>
                        </pic:spPr>
                      </pic:pic>
                      <wps:wsp>
                        <wps:cNvPr id="219" name="Graphic 219"/>
                        <wps:cNvSpPr/>
                        <wps:spPr>
                          <a:xfrm>
                            <a:off x="3806378" y="4650376"/>
                            <a:ext cx="197485" cy="538480"/>
                          </a:xfrm>
                          <a:custGeom>
                            <a:avLst/>
                            <a:gdLst/>
                            <a:ahLst/>
                            <a:cxnLst/>
                            <a:rect l="l" t="t" r="r" b="b"/>
                            <a:pathLst>
                              <a:path w="197485" h="538480">
                                <a:moveTo>
                                  <a:pt x="94246" y="509269"/>
                                </a:moveTo>
                                <a:lnTo>
                                  <a:pt x="98336" y="513079"/>
                                </a:lnTo>
                                <a:lnTo>
                                  <a:pt x="102696" y="516889"/>
                                </a:lnTo>
                                <a:lnTo>
                                  <a:pt x="108543" y="520699"/>
                                </a:lnTo>
                                <a:lnTo>
                                  <a:pt x="114452" y="525779"/>
                                </a:lnTo>
                                <a:lnTo>
                                  <a:pt x="118999" y="528319"/>
                                </a:lnTo>
                                <a:lnTo>
                                  <a:pt x="119786" y="528319"/>
                                </a:lnTo>
                                <a:lnTo>
                                  <a:pt x="123710" y="532129"/>
                                </a:lnTo>
                                <a:lnTo>
                                  <a:pt x="134315" y="532129"/>
                                </a:lnTo>
                                <a:lnTo>
                                  <a:pt x="142570" y="533399"/>
                                </a:lnTo>
                                <a:lnTo>
                                  <a:pt x="145516" y="538479"/>
                                </a:lnTo>
                                <a:lnTo>
                                  <a:pt x="147662" y="538479"/>
                                </a:lnTo>
                                <a:lnTo>
                                  <a:pt x="150444" y="534669"/>
                                </a:lnTo>
                                <a:lnTo>
                                  <a:pt x="151007" y="534373"/>
                                </a:lnTo>
                                <a:lnTo>
                                  <a:pt x="153263" y="510539"/>
                                </a:lnTo>
                                <a:lnTo>
                                  <a:pt x="97218" y="510539"/>
                                </a:lnTo>
                                <a:lnTo>
                                  <a:pt x="94246" y="509269"/>
                                </a:lnTo>
                                <a:close/>
                              </a:path>
                              <a:path w="197485" h="538480">
                                <a:moveTo>
                                  <a:pt x="134315" y="532129"/>
                                </a:moveTo>
                                <a:lnTo>
                                  <a:pt x="124066" y="532129"/>
                                </a:lnTo>
                                <a:lnTo>
                                  <a:pt x="130251" y="534669"/>
                                </a:lnTo>
                                <a:lnTo>
                                  <a:pt x="134315" y="532129"/>
                                </a:lnTo>
                                <a:close/>
                              </a:path>
                              <a:path w="197485" h="538480">
                                <a:moveTo>
                                  <a:pt x="155667" y="485139"/>
                                </a:moveTo>
                                <a:lnTo>
                                  <a:pt x="73787" y="485139"/>
                                </a:lnTo>
                                <a:lnTo>
                                  <a:pt x="82181" y="490219"/>
                                </a:lnTo>
                                <a:lnTo>
                                  <a:pt x="82778" y="491489"/>
                                </a:lnTo>
                                <a:lnTo>
                                  <a:pt x="83562" y="495299"/>
                                </a:lnTo>
                                <a:lnTo>
                                  <a:pt x="83270" y="497839"/>
                                </a:lnTo>
                                <a:lnTo>
                                  <a:pt x="84621" y="501649"/>
                                </a:lnTo>
                                <a:lnTo>
                                  <a:pt x="90335" y="506729"/>
                                </a:lnTo>
                                <a:lnTo>
                                  <a:pt x="97218" y="510539"/>
                                </a:lnTo>
                                <a:lnTo>
                                  <a:pt x="153263" y="510539"/>
                                </a:lnTo>
                                <a:lnTo>
                                  <a:pt x="155547" y="486409"/>
                                </a:lnTo>
                                <a:lnTo>
                                  <a:pt x="155667" y="485139"/>
                                </a:lnTo>
                                <a:close/>
                              </a:path>
                              <a:path w="197485" h="538480">
                                <a:moveTo>
                                  <a:pt x="156870" y="472439"/>
                                </a:moveTo>
                                <a:lnTo>
                                  <a:pt x="70256" y="472439"/>
                                </a:lnTo>
                                <a:lnTo>
                                  <a:pt x="69164" y="478789"/>
                                </a:lnTo>
                                <a:lnTo>
                                  <a:pt x="73177" y="481329"/>
                                </a:lnTo>
                                <a:lnTo>
                                  <a:pt x="71678" y="486409"/>
                                </a:lnTo>
                                <a:lnTo>
                                  <a:pt x="73787" y="485139"/>
                                </a:lnTo>
                                <a:lnTo>
                                  <a:pt x="155667" y="485139"/>
                                </a:lnTo>
                                <a:lnTo>
                                  <a:pt x="156749" y="473709"/>
                                </a:lnTo>
                                <a:lnTo>
                                  <a:pt x="156870" y="472439"/>
                                </a:lnTo>
                                <a:close/>
                              </a:path>
                              <a:path w="197485" h="538480">
                                <a:moveTo>
                                  <a:pt x="160116" y="438149"/>
                                </a:moveTo>
                                <a:lnTo>
                                  <a:pt x="41503" y="438149"/>
                                </a:lnTo>
                                <a:lnTo>
                                  <a:pt x="47396" y="441959"/>
                                </a:lnTo>
                                <a:lnTo>
                                  <a:pt x="44970" y="448309"/>
                                </a:lnTo>
                                <a:lnTo>
                                  <a:pt x="46177" y="453389"/>
                                </a:lnTo>
                                <a:lnTo>
                                  <a:pt x="49352" y="453389"/>
                                </a:lnTo>
                                <a:lnTo>
                                  <a:pt x="58864" y="454659"/>
                                </a:lnTo>
                                <a:lnTo>
                                  <a:pt x="60667" y="459739"/>
                                </a:lnTo>
                                <a:lnTo>
                                  <a:pt x="58216" y="463549"/>
                                </a:lnTo>
                                <a:lnTo>
                                  <a:pt x="61747" y="463549"/>
                                </a:lnTo>
                                <a:lnTo>
                                  <a:pt x="64782" y="466089"/>
                                </a:lnTo>
                                <a:lnTo>
                                  <a:pt x="63309" y="473709"/>
                                </a:lnTo>
                                <a:lnTo>
                                  <a:pt x="70256" y="472439"/>
                                </a:lnTo>
                                <a:lnTo>
                                  <a:pt x="156870" y="472439"/>
                                </a:lnTo>
                                <a:lnTo>
                                  <a:pt x="159995" y="439419"/>
                                </a:lnTo>
                                <a:lnTo>
                                  <a:pt x="160116" y="438149"/>
                                </a:lnTo>
                                <a:close/>
                              </a:path>
                              <a:path w="197485" h="538480">
                                <a:moveTo>
                                  <a:pt x="45734" y="418097"/>
                                </a:moveTo>
                                <a:lnTo>
                                  <a:pt x="46685" y="422909"/>
                                </a:lnTo>
                                <a:lnTo>
                                  <a:pt x="43421" y="431799"/>
                                </a:lnTo>
                                <a:lnTo>
                                  <a:pt x="40703" y="435609"/>
                                </a:lnTo>
                                <a:lnTo>
                                  <a:pt x="39039" y="435609"/>
                                </a:lnTo>
                                <a:lnTo>
                                  <a:pt x="36842" y="439419"/>
                                </a:lnTo>
                                <a:lnTo>
                                  <a:pt x="41503" y="438149"/>
                                </a:lnTo>
                                <a:lnTo>
                                  <a:pt x="160116" y="438149"/>
                                </a:lnTo>
                                <a:lnTo>
                                  <a:pt x="161799" y="420369"/>
                                </a:lnTo>
                                <a:lnTo>
                                  <a:pt x="49453" y="420369"/>
                                </a:lnTo>
                                <a:lnTo>
                                  <a:pt x="45734" y="418097"/>
                                </a:lnTo>
                                <a:close/>
                              </a:path>
                              <a:path w="197485" h="538480">
                                <a:moveTo>
                                  <a:pt x="43218" y="416559"/>
                                </a:moveTo>
                                <a:lnTo>
                                  <a:pt x="41859" y="420369"/>
                                </a:lnTo>
                                <a:lnTo>
                                  <a:pt x="45497" y="417952"/>
                                </a:lnTo>
                                <a:lnTo>
                                  <a:pt x="43218" y="416559"/>
                                </a:lnTo>
                                <a:close/>
                              </a:path>
                              <a:path w="197485" h="538480">
                                <a:moveTo>
                                  <a:pt x="56083" y="407669"/>
                                </a:moveTo>
                                <a:lnTo>
                                  <a:pt x="50787" y="410209"/>
                                </a:lnTo>
                                <a:lnTo>
                                  <a:pt x="49453" y="420369"/>
                                </a:lnTo>
                                <a:lnTo>
                                  <a:pt x="161799" y="420369"/>
                                </a:lnTo>
                                <a:lnTo>
                                  <a:pt x="162640" y="411479"/>
                                </a:lnTo>
                                <a:lnTo>
                                  <a:pt x="64109" y="411479"/>
                                </a:lnTo>
                                <a:lnTo>
                                  <a:pt x="56083" y="407669"/>
                                </a:lnTo>
                                <a:close/>
                              </a:path>
                              <a:path w="197485" h="538480">
                                <a:moveTo>
                                  <a:pt x="45706" y="417952"/>
                                </a:moveTo>
                                <a:lnTo>
                                  <a:pt x="45497" y="417952"/>
                                </a:lnTo>
                                <a:lnTo>
                                  <a:pt x="45734" y="418097"/>
                                </a:lnTo>
                                <a:lnTo>
                                  <a:pt x="45706" y="417952"/>
                                </a:lnTo>
                                <a:close/>
                              </a:path>
                              <a:path w="197485" h="538480">
                                <a:moveTo>
                                  <a:pt x="145173" y="342900"/>
                                </a:moveTo>
                                <a:lnTo>
                                  <a:pt x="141846" y="345439"/>
                                </a:lnTo>
                                <a:lnTo>
                                  <a:pt x="139852" y="351789"/>
                                </a:lnTo>
                                <a:lnTo>
                                  <a:pt x="132753" y="355600"/>
                                </a:lnTo>
                                <a:lnTo>
                                  <a:pt x="125107" y="355600"/>
                                </a:lnTo>
                                <a:lnTo>
                                  <a:pt x="122389" y="358139"/>
                                </a:lnTo>
                                <a:lnTo>
                                  <a:pt x="119507" y="370839"/>
                                </a:lnTo>
                                <a:lnTo>
                                  <a:pt x="111455" y="377189"/>
                                </a:lnTo>
                                <a:lnTo>
                                  <a:pt x="105463" y="382269"/>
                                </a:lnTo>
                                <a:lnTo>
                                  <a:pt x="101879" y="386079"/>
                                </a:lnTo>
                                <a:lnTo>
                                  <a:pt x="98657" y="389889"/>
                                </a:lnTo>
                                <a:lnTo>
                                  <a:pt x="93751" y="394969"/>
                                </a:lnTo>
                                <a:lnTo>
                                  <a:pt x="64109" y="411479"/>
                                </a:lnTo>
                                <a:lnTo>
                                  <a:pt x="162640" y="411479"/>
                                </a:lnTo>
                                <a:lnTo>
                                  <a:pt x="168892" y="345439"/>
                                </a:lnTo>
                                <a:lnTo>
                                  <a:pt x="169012" y="344169"/>
                                </a:lnTo>
                                <a:lnTo>
                                  <a:pt x="153873" y="344169"/>
                                </a:lnTo>
                                <a:lnTo>
                                  <a:pt x="145173" y="342900"/>
                                </a:lnTo>
                                <a:close/>
                              </a:path>
                              <a:path w="197485" h="538480">
                                <a:moveTo>
                                  <a:pt x="170201" y="331611"/>
                                </a:moveTo>
                                <a:lnTo>
                                  <a:pt x="168180" y="337876"/>
                                </a:lnTo>
                                <a:lnTo>
                                  <a:pt x="159850" y="337876"/>
                                </a:lnTo>
                                <a:lnTo>
                                  <a:pt x="159232" y="338480"/>
                                </a:lnTo>
                                <a:lnTo>
                                  <a:pt x="153873" y="344169"/>
                                </a:lnTo>
                                <a:lnTo>
                                  <a:pt x="169012" y="344169"/>
                                </a:lnTo>
                                <a:lnTo>
                                  <a:pt x="170201" y="331611"/>
                                </a:lnTo>
                                <a:close/>
                              </a:path>
                              <a:path w="197485" h="538480">
                                <a:moveTo>
                                  <a:pt x="156451" y="334009"/>
                                </a:moveTo>
                                <a:lnTo>
                                  <a:pt x="159905" y="337876"/>
                                </a:lnTo>
                                <a:lnTo>
                                  <a:pt x="162801" y="335279"/>
                                </a:lnTo>
                                <a:lnTo>
                                  <a:pt x="156451" y="334009"/>
                                </a:lnTo>
                                <a:close/>
                              </a:path>
                              <a:path w="197485" h="538480">
                                <a:moveTo>
                                  <a:pt x="10439" y="219709"/>
                                </a:moveTo>
                                <a:lnTo>
                                  <a:pt x="15151" y="228599"/>
                                </a:lnTo>
                                <a:lnTo>
                                  <a:pt x="8039" y="234949"/>
                                </a:lnTo>
                                <a:lnTo>
                                  <a:pt x="6578" y="241299"/>
                                </a:lnTo>
                                <a:lnTo>
                                  <a:pt x="4460" y="255269"/>
                                </a:lnTo>
                                <a:lnTo>
                                  <a:pt x="4035" y="266699"/>
                                </a:lnTo>
                                <a:lnTo>
                                  <a:pt x="3987" y="267969"/>
                                </a:lnTo>
                                <a:lnTo>
                                  <a:pt x="4635" y="289559"/>
                                </a:lnTo>
                                <a:lnTo>
                                  <a:pt x="4749" y="293369"/>
                                </a:lnTo>
                                <a:lnTo>
                                  <a:pt x="4800" y="298449"/>
                                </a:lnTo>
                                <a:lnTo>
                                  <a:pt x="0" y="306069"/>
                                </a:lnTo>
                                <a:lnTo>
                                  <a:pt x="7086" y="312419"/>
                                </a:lnTo>
                                <a:lnTo>
                                  <a:pt x="9766" y="312419"/>
                                </a:lnTo>
                                <a:lnTo>
                                  <a:pt x="14503" y="317499"/>
                                </a:lnTo>
                                <a:lnTo>
                                  <a:pt x="17246" y="321309"/>
                                </a:lnTo>
                                <a:lnTo>
                                  <a:pt x="23164" y="325119"/>
                                </a:lnTo>
                                <a:lnTo>
                                  <a:pt x="37922" y="325119"/>
                                </a:lnTo>
                                <a:lnTo>
                                  <a:pt x="42518" y="323849"/>
                                </a:lnTo>
                                <a:lnTo>
                                  <a:pt x="61686" y="323849"/>
                                </a:lnTo>
                                <a:lnTo>
                                  <a:pt x="67132" y="318769"/>
                                </a:lnTo>
                                <a:lnTo>
                                  <a:pt x="166192" y="318769"/>
                                </a:lnTo>
                                <a:lnTo>
                                  <a:pt x="171647" y="317499"/>
                                </a:lnTo>
                                <a:lnTo>
                                  <a:pt x="180673" y="222249"/>
                                </a:lnTo>
                                <a:lnTo>
                                  <a:pt x="18402" y="222249"/>
                                </a:lnTo>
                                <a:lnTo>
                                  <a:pt x="10439" y="219709"/>
                                </a:lnTo>
                                <a:close/>
                              </a:path>
                              <a:path w="197485" h="538480">
                                <a:moveTo>
                                  <a:pt x="61686" y="323849"/>
                                </a:moveTo>
                                <a:lnTo>
                                  <a:pt x="52527" y="323849"/>
                                </a:lnTo>
                                <a:lnTo>
                                  <a:pt x="60325" y="325119"/>
                                </a:lnTo>
                                <a:lnTo>
                                  <a:pt x="61686" y="323849"/>
                                </a:lnTo>
                                <a:close/>
                              </a:path>
                              <a:path w="197485" h="538480">
                                <a:moveTo>
                                  <a:pt x="96740" y="318769"/>
                                </a:moveTo>
                                <a:lnTo>
                                  <a:pt x="67132" y="318769"/>
                                </a:lnTo>
                                <a:lnTo>
                                  <a:pt x="76987" y="321309"/>
                                </a:lnTo>
                                <a:lnTo>
                                  <a:pt x="77101" y="323849"/>
                                </a:lnTo>
                                <a:lnTo>
                                  <a:pt x="77216" y="325119"/>
                                </a:lnTo>
                                <a:lnTo>
                                  <a:pt x="86626" y="323849"/>
                                </a:lnTo>
                                <a:lnTo>
                                  <a:pt x="91552" y="321309"/>
                                </a:lnTo>
                                <a:lnTo>
                                  <a:pt x="96740" y="318769"/>
                                </a:lnTo>
                                <a:close/>
                              </a:path>
                              <a:path w="197485" h="538480">
                                <a:moveTo>
                                  <a:pt x="151648" y="318769"/>
                                </a:moveTo>
                                <a:lnTo>
                                  <a:pt x="100612" y="318769"/>
                                </a:lnTo>
                                <a:lnTo>
                                  <a:pt x="101587" y="323849"/>
                                </a:lnTo>
                                <a:lnTo>
                                  <a:pt x="103784" y="323849"/>
                                </a:lnTo>
                                <a:lnTo>
                                  <a:pt x="105752" y="321309"/>
                                </a:lnTo>
                                <a:lnTo>
                                  <a:pt x="122561" y="321309"/>
                                </a:lnTo>
                                <a:lnTo>
                                  <a:pt x="151648" y="318769"/>
                                </a:lnTo>
                                <a:close/>
                              </a:path>
                              <a:path w="197485" h="538480">
                                <a:moveTo>
                                  <a:pt x="50711" y="171449"/>
                                </a:moveTo>
                                <a:lnTo>
                                  <a:pt x="46799" y="171449"/>
                                </a:lnTo>
                                <a:lnTo>
                                  <a:pt x="35890" y="175259"/>
                                </a:lnTo>
                                <a:lnTo>
                                  <a:pt x="31851" y="179069"/>
                                </a:lnTo>
                                <a:lnTo>
                                  <a:pt x="33591" y="185419"/>
                                </a:lnTo>
                                <a:lnTo>
                                  <a:pt x="31381" y="187959"/>
                                </a:lnTo>
                                <a:lnTo>
                                  <a:pt x="27851" y="187959"/>
                                </a:lnTo>
                                <a:lnTo>
                                  <a:pt x="25311" y="191769"/>
                                </a:lnTo>
                                <a:lnTo>
                                  <a:pt x="18910" y="204469"/>
                                </a:lnTo>
                                <a:lnTo>
                                  <a:pt x="16167" y="210819"/>
                                </a:lnTo>
                                <a:lnTo>
                                  <a:pt x="18402" y="222249"/>
                                </a:lnTo>
                                <a:lnTo>
                                  <a:pt x="180673" y="222249"/>
                                </a:lnTo>
                                <a:lnTo>
                                  <a:pt x="181996" y="207009"/>
                                </a:lnTo>
                                <a:lnTo>
                                  <a:pt x="175679" y="207009"/>
                                </a:lnTo>
                                <a:lnTo>
                                  <a:pt x="174663" y="204469"/>
                                </a:lnTo>
                                <a:lnTo>
                                  <a:pt x="162891" y="198119"/>
                                </a:lnTo>
                                <a:lnTo>
                                  <a:pt x="156186" y="198119"/>
                                </a:lnTo>
                                <a:lnTo>
                                  <a:pt x="149493" y="194309"/>
                                </a:lnTo>
                                <a:lnTo>
                                  <a:pt x="120510" y="194309"/>
                                </a:lnTo>
                                <a:lnTo>
                                  <a:pt x="112699" y="191769"/>
                                </a:lnTo>
                                <a:lnTo>
                                  <a:pt x="113436" y="187959"/>
                                </a:lnTo>
                                <a:lnTo>
                                  <a:pt x="110909" y="185419"/>
                                </a:lnTo>
                                <a:lnTo>
                                  <a:pt x="104745" y="181609"/>
                                </a:lnTo>
                                <a:lnTo>
                                  <a:pt x="95804" y="179069"/>
                                </a:lnTo>
                                <a:lnTo>
                                  <a:pt x="71361" y="179069"/>
                                </a:lnTo>
                                <a:lnTo>
                                  <a:pt x="64476" y="177799"/>
                                </a:lnTo>
                                <a:lnTo>
                                  <a:pt x="57026" y="172719"/>
                                </a:lnTo>
                                <a:lnTo>
                                  <a:pt x="50711" y="171449"/>
                                </a:lnTo>
                                <a:close/>
                              </a:path>
                              <a:path w="197485" h="538480">
                                <a:moveTo>
                                  <a:pt x="182276" y="204469"/>
                                </a:moveTo>
                                <a:lnTo>
                                  <a:pt x="175679" y="207009"/>
                                </a:lnTo>
                                <a:lnTo>
                                  <a:pt x="181343" y="207009"/>
                                </a:lnTo>
                                <a:lnTo>
                                  <a:pt x="182276" y="204469"/>
                                </a:lnTo>
                                <a:close/>
                              </a:path>
                              <a:path w="197485" h="538480">
                                <a:moveTo>
                                  <a:pt x="182132" y="205739"/>
                                </a:moveTo>
                                <a:lnTo>
                                  <a:pt x="181343" y="207009"/>
                                </a:lnTo>
                                <a:lnTo>
                                  <a:pt x="182116" y="207009"/>
                                </a:lnTo>
                                <a:lnTo>
                                  <a:pt x="182132" y="205739"/>
                                </a:lnTo>
                                <a:close/>
                              </a:path>
                              <a:path w="197485" h="538480">
                                <a:moveTo>
                                  <a:pt x="133731" y="190499"/>
                                </a:moveTo>
                                <a:lnTo>
                                  <a:pt x="124663" y="191769"/>
                                </a:lnTo>
                                <a:lnTo>
                                  <a:pt x="120510" y="194309"/>
                                </a:lnTo>
                                <a:lnTo>
                                  <a:pt x="142494" y="194309"/>
                                </a:lnTo>
                                <a:lnTo>
                                  <a:pt x="137744" y="191769"/>
                                </a:lnTo>
                                <a:lnTo>
                                  <a:pt x="133731" y="190499"/>
                                </a:lnTo>
                                <a:close/>
                              </a:path>
                              <a:path w="197485" h="538480">
                                <a:moveTo>
                                  <a:pt x="77355" y="172719"/>
                                </a:moveTo>
                                <a:lnTo>
                                  <a:pt x="75984" y="172719"/>
                                </a:lnTo>
                                <a:lnTo>
                                  <a:pt x="71361" y="179069"/>
                                </a:lnTo>
                                <a:lnTo>
                                  <a:pt x="79679" y="179069"/>
                                </a:lnTo>
                                <a:lnTo>
                                  <a:pt x="78041" y="177799"/>
                                </a:lnTo>
                                <a:lnTo>
                                  <a:pt x="77431" y="175259"/>
                                </a:lnTo>
                                <a:lnTo>
                                  <a:pt x="77355" y="172719"/>
                                </a:lnTo>
                                <a:close/>
                              </a:path>
                              <a:path w="197485" h="538480">
                                <a:moveTo>
                                  <a:pt x="186267" y="153669"/>
                                </a:moveTo>
                                <a:lnTo>
                                  <a:pt x="183716" y="153669"/>
                                </a:lnTo>
                                <a:lnTo>
                                  <a:pt x="183865" y="156209"/>
                                </a:lnTo>
                                <a:lnTo>
                                  <a:pt x="183939" y="158749"/>
                                </a:lnTo>
                                <a:lnTo>
                                  <a:pt x="184088" y="160019"/>
                                </a:lnTo>
                                <a:lnTo>
                                  <a:pt x="184162" y="162559"/>
                                </a:lnTo>
                                <a:lnTo>
                                  <a:pt x="177050" y="162559"/>
                                </a:lnTo>
                                <a:lnTo>
                                  <a:pt x="179616" y="171449"/>
                                </a:lnTo>
                                <a:lnTo>
                                  <a:pt x="184226" y="166369"/>
                                </a:lnTo>
                                <a:lnTo>
                                  <a:pt x="185258" y="166369"/>
                                </a:lnTo>
                                <a:lnTo>
                                  <a:pt x="186267" y="153669"/>
                                </a:lnTo>
                                <a:close/>
                              </a:path>
                              <a:path w="197485" h="538480">
                                <a:moveTo>
                                  <a:pt x="188010" y="128269"/>
                                </a:moveTo>
                                <a:lnTo>
                                  <a:pt x="143992" y="128269"/>
                                </a:lnTo>
                                <a:lnTo>
                                  <a:pt x="148666" y="134619"/>
                                </a:lnTo>
                                <a:lnTo>
                                  <a:pt x="143637" y="137159"/>
                                </a:lnTo>
                                <a:lnTo>
                                  <a:pt x="146215" y="137159"/>
                                </a:lnTo>
                                <a:lnTo>
                                  <a:pt x="154686" y="140969"/>
                                </a:lnTo>
                                <a:lnTo>
                                  <a:pt x="156235" y="143509"/>
                                </a:lnTo>
                                <a:lnTo>
                                  <a:pt x="155460" y="146049"/>
                                </a:lnTo>
                                <a:lnTo>
                                  <a:pt x="158432" y="149859"/>
                                </a:lnTo>
                                <a:lnTo>
                                  <a:pt x="162013" y="149859"/>
                                </a:lnTo>
                                <a:lnTo>
                                  <a:pt x="165328" y="153669"/>
                                </a:lnTo>
                                <a:lnTo>
                                  <a:pt x="166090" y="156209"/>
                                </a:lnTo>
                                <a:lnTo>
                                  <a:pt x="172656" y="160019"/>
                                </a:lnTo>
                                <a:lnTo>
                                  <a:pt x="183642" y="153669"/>
                                </a:lnTo>
                                <a:lnTo>
                                  <a:pt x="186267" y="153669"/>
                                </a:lnTo>
                                <a:lnTo>
                                  <a:pt x="187459" y="137159"/>
                                </a:lnTo>
                                <a:lnTo>
                                  <a:pt x="188010" y="128269"/>
                                </a:lnTo>
                                <a:close/>
                              </a:path>
                              <a:path w="197485" h="538480">
                                <a:moveTo>
                                  <a:pt x="188927" y="115569"/>
                                </a:moveTo>
                                <a:lnTo>
                                  <a:pt x="137185" y="115569"/>
                                </a:lnTo>
                                <a:lnTo>
                                  <a:pt x="135237" y="118109"/>
                                </a:lnTo>
                                <a:lnTo>
                                  <a:pt x="134442" y="118109"/>
                                </a:lnTo>
                                <a:lnTo>
                                  <a:pt x="142074" y="124459"/>
                                </a:lnTo>
                                <a:lnTo>
                                  <a:pt x="140030" y="134619"/>
                                </a:lnTo>
                                <a:lnTo>
                                  <a:pt x="142976" y="137159"/>
                                </a:lnTo>
                                <a:lnTo>
                                  <a:pt x="143992" y="128269"/>
                                </a:lnTo>
                                <a:lnTo>
                                  <a:pt x="188010" y="128269"/>
                                </a:lnTo>
                                <a:lnTo>
                                  <a:pt x="188743" y="118109"/>
                                </a:lnTo>
                                <a:lnTo>
                                  <a:pt x="188835" y="116839"/>
                                </a:lnTo>
                                <a:lnTo>
                                  <a:pt x="188927" y="115569"/>
                                </a:lnTo>
                                <a:close/>
                              </a:path>
                              <a:path w="197485" h="538480">
                                <a:moveTo>
                                  <a:pt x="127584" y="115569"/>
                                </a:moveTo>
                                <a:lnTo>
                                  <a:pt x="125793" y="120649"/>
                                </a:lnTo>
                                <a:lnTo>
                                  <a:pt x="134442" y="118109"/>
                                </a:lnTo>
                                <a:lnTo>
                                  <a:pt x="131013" y="118109"/>
                                </a:lnTo>
                                <a:lnTo>
                                  <a:pt x="131076" y="116839"/>
                                </a:lnTo>
                                <a:lnTo>
                                  <a:pt x="131410" y="116839"/>
                                </a:lnTo>
                                <a:lnTo>
                                  <a:pt x="127584" y="115569"/>
                                </a:lnTo>
                                <a:close/>
                              </a:path>
                              <a:path w="197485" h="538480">
                                <a:moveTo>
                                  <a:pt x="189385" y="109219"/>
                                </a:moveTo>
                                <a:lnTo>
                                  <a:pt x="126746" y="109219"/>
                                </a:lnTo>
                                <a:lnTo>
                                  <a:pt x="131902" y="114299"/>
                                </a:lnTo>
                                <a:lnTo>
                                  <a:pt x="131076" y="116839"/>
                                </a:lnTo>
                                <a:lnTo>
                                  <a:pt x="131013" y="118109"/>
                                </a:lnTo>
                                <a:lnTo>
                                  <a:pt x="132899" y="117333"/>
                                </a:lnTo>
                                <a:lnTo>
                                  <a:pt x="131410" y="116839"/>
                                </a:lnTo>
                                <a:lnTo>
                                  <a:pt x="134099" y="116839"/>
                                </a:lnTo>
                                <a:lnTo>
                                  <a:pt x="137185" y="115569"/>
                                </a:lnTo>
                                <a:lnTo>
                                  <a:pt x="188927" y="115569"/>
                                </a:lnTo>
                                <a:lnTo>
                                  <a:pt x="189385" y="109219"/>
                                </a:lnTo>
                                <a:close/>
                              </a:path>
                              <a:path w="197485" h="538480">
                                <a:moveTo>
                                  <a:pt x="132899" y="117333"/>
                                </a:moveTo>
                                <a:lnTo>
                                  <a:pt x="131013" y="118109"/>
                                </a:lnTo>
                                <a:lnTo>
                                  <a:pt x="135237" y="118109"/>
                                </a:lnTo>
                                <a:lnTo>
                                  <a:pt x="132899" y="117333"/>
                                </a:lnTo>
                                <a:close/>
                              </a:path>
                              <a:path w="197485" h="538480">
                                <a:moveTo>
                                  <a:pt x="134099" y="116839"/>
                                </a:moveTo>
                                <a:lnTo>
                                  <a:pt x="131410" y="116839"/>
                                </a:lnTo>
                                <a:lnTo>
                                  <a:pt x="132899" y="117333"/>
                                </a:lnTo>
                                <a:lnTo>
                                  <a:pt x="134099" y="116839"/>
                                </a:lnTo>
                                <a:close/>
                              </a:path>
                              <a:path w="197485" h="538480">
                                <a:moveTo>
                                  <a:pt x="110197" y="60959"/>
                                </a:moveTo>
                                <a:lnTo>
                                  <a:pt x="112026" y="67309"/>
                                </a:lnTo>
                                <a:lnTo>
                                  <a:pt x="114426" y="67309"/>
                                </a:lnTo>
                                <a:lnTo>
                                  <a:pt x="112966" y="73659"/>
                                </a:lnTo>
                                <a:lnTo>
                                  <a:pt x="107276" y="76199"/>
                                </a:lnTo>
                                <a:lnTo>
                                  <a:pt x="104139" y="76199"/>
                                </a:lnTo>
                                <a:lnTo>
                                  <a:pt x="105816" y="77469"/>
                                </a:lnTo>
                                <a:lnTo>
                                  <a:pt x="104838" y="80009"/>
                                </a:lnTo>
                                <a:lnTo>
                                  <a:pt x="106680" y="83819"/>
                                </a:lnTo>
                                <a:lnTo>
                                  <a:pt x="113017" y="95249"/>
                                </a:lnTo>
                                <a:lnTo>
                                  <a:pt x="117411" y="99059"/>
                                </a:lnTo>
                                <a:lnTo>
                                  <a:pt x="122047" y="99059"/>
                                </a:lnTo>
                                <a:lnTo>
                                  <a:pt x="124345" y="101599"/>
                                </a:lnTo>
                                <a:lnTo>
                                  <a:pt x="118668" y="102869"/>
                                </a:lnTo>
                                <a:lnTo>
                                  <a:pt x="118554" y="105409"/>
                                </a:lnTo>
                                <a:lnTo>
                                  <a:pt x="118440" y="109219"/>
                                </a:lnTo>
                                <a:lnTo>
                                  <a:pt x="118325" y="111759"/>
                                </a:lnTo>
                                <a:lnTo>
                                  <a:pt x="126746" y="109219"/>
                                </a:lnTo>
                                <a:lnTo>
                                  <a:pt x="189385" y="109219"/>
                                </a:lnTo>
                                <a:lnTo>
                                  <a:pt x="192687" y="64769"/>
                                </a:lnTo>
                                <a:lnTo>
                                  <a:pt x="115608" y="64769"/>
                                </a:lnTo>
                                <a:lnTo>
                                  <a:pt x="110197" y="60959"/>
                                </a:lnTo>
                                <a:close/>
                              </a:path>
                              <a:path w="197485" h="538480">
                                <a:moveTo>
                                  <a:pt x="102412" y="69849"/>
                                </a:moveTo>
                                <a:lnTo>
                                  <a:pt x="94462" y="71119"/>
                                </a:lnTo>
                                <a:lnTo>
                                  <a:pt x="95440" y="76199"/>
                                </a:lnTo>
                                <a:lnTo>
                                  <a:pt x="107276" y="76199"/>
                                </a:lnTo>
                                <a:lnTo>
                                  <a:pt x="107276" y="71119"/>
                                </a:lnTo>
                                <a:lnTo>
                                  <a:pt x="103644" y="71119"/>
                                </a:lnTo>
                                <a:lnTo>
                                  <a:pt x="102412" y="69849"/>
                                </a:lnTo>
                                <a:close/>
                              </a:path>
                              <a:path w="197485" h="538480">
                                <a:moveTo>
                                  <a:pt x="114426" y="67309"/>
                                </a:moveTo>
                                <a:lnTo>
                                  <a:pt x="105867" y="67309"/>
                                </a:lnTo>
                                <a:lnTo>
                                  <a:pt x="106281" y="71119"/>
                                </a:lnTo>
                                <a:lnTo>
                                  <a:pt x="109084" y="71119"/>
                                </a:lnTo>
                                <a:lnTo>
                                  <a:pt x="114426" y="67309"/>
                                </a:lnTo>
                                <a:close/>
                              </a:path>
                              <a:path w="197485" h="538480">
                                <a:moveTo>
                                  <a:pt x="161112" y="16509"/>
                                </a:moveTo>
                                <a:lnTo>
                                  <a:pt x="154508" y="20319"/>
                                </a:lnTo>
                                <a:lnTo>
                                  <a:pt x="147713" y="26669"/>
                                </a:lnTo>
                                <a:lnTo>
                                  <a:pt x="149301" y="26669"/>
                                </a:lnTo>
                                <a:lnTo>
                                  <a:pt x="142798" y="31749"/>
                                </a:lnTo>
                                <a:lnTo>
                                  <a:pt x="138512" y="35559"/>
                                </a:lnTo>
                                <a:lnTo>
                                  <a:pt x="134223" y="41909"/>
                                </a:lnTo>
                                <a:lnTo>
                                  <a:pt x="129615" y="48259"/>
                                </a:lnTo>
                                <a:lnTo>
                                  <a:pt x="124371" y="52069"/>
                                </a:lnTo>
                                <a:lnTo>
                                  <a:pt x="130048" y="52069"/>
                                </a:lnTo>
                                <a:lnTo>
                                  <a:pt x="128341" y="58419"/>
                                </a:lnTo>
                                <a:lnTo>
                                  <a:pt x="123847" y="58419"/>
                                </a:lnTo>
                                <a:lnTo>
                                  <a:pt x="118843" y="60959"/>
                                </a:lnTo>
                                <a:lnTo>
                                  <a:pt x="115608" y="64769"/>
                                </a:lnTo>
                                <a:lnTo>
                                  <a:pt x="192687" y="64769"/>
                                </a:lnTo>
                                <a:lnTo>
                                  <a:pt x="196081" y="17779"/>
                                </a:lnTo>
                                <a:lnTo>
                                  <a:pt x="162813" y="17779"/>
                                </a:lnTo>
                                <a:lnTo>
                                  <a:pt x="161112" y="16509"/>
                                </a:lnTo>
                                <a:close/>
                              </a:path>
                              <a:path w="197485" h="538480">
                                <a:moveTo>
                                  <a:pt x="197321" y="0"/>
                                </a:moveTo>
                                <a:lnTo>
                                  <a:pt x="192146" y="1269"/>
                                </a:lnTo>
                                <a:lnTo>
                                  <a:pt x="185048" y="1269"/>
                                </a:lnTo>
                                <a:lnTo>
                                  <a:pt x="178336" y="3809"/>
                                </a:lnTo>
                                <a:lnTo>
                                  <a:pt x="169583" y="7619"/>
                                </a:lnTo>
                                <a:lnTo>
                                  <a:pt x="164515" y="12699"/>
                                </a:lnTo>
                                <a:lnTo>
                                  <a:pt x="161366" y="12699"/>
                                </a:lnTo>
                                <a:lnTo>
                                  <a:pt x="162813" y="17779"/>
                                </a:lnTo>
                                <a:lnTo>
                                  <a:pt x="196081" y="17779"/>
                                </a:lnTo>
                                <a:lnTo>
                                  <a:pt x="197273" y="1269"/>
                                </a:lnTo>
                                <a:lnTo>
                                  <a:pt x="197321" y="0"/>
                                </a:lnTo>
                                <a:close/>
                              </a:path>
                            </a:pathLst>
                          </a:custGeom>
                          <a:solidFill>
                            <a:srgbClr val="517D99"/>
                          </a:solidFill>
                        </wps:spPr>
                        <wps:bodyPr wrap="square" lIns="0" tIns="0" rIns="0" bIns="0" rtlCol="0">
                          <a:prstTxWarp prst="textNoShape">
                            <a:avLst/>
                          </a:prstTxWarp>
                          <a:noAutofit/>
                        </wps:bodyPr>
                      </wps:wsp>
                      <pic:pic>
                        <pic:nvPicPr>
                          <pic:cNvPr id="220" name="Image 220"/>
                          <pic:cNvPicPr/>
                        </pic:nvPicPr>
                        <pic:blipFill>
                          <a:blip r:embed="rId84" cstate="print"/>
                          <a:stretch>
                            <a:fillRect/>
                          </a:stretch>
                        </pic:blipFill>
                        <pic:spPr>
                          <a:xfrm>
                            <a:off x="3363241" y="4589724"/>
                            <a:ext cx="579241" cy="1796889"/>
                          </a:xfrm>
                          <a:prstGeom prst="rect">
                            <a:avLst/>
                          </a:prstGeom>
                        </pic:spPr>
                      </pic:pic>
                      <wps:wsp>
                        <wps:cNvPr id="221" name="Graphic 221"/>
                        <wps:cNvSpPr/>
                        <wps:spPr>
                          <a:xfrm>
                            <a:off x="2761920" y="3177790"/>
                            <a:ext cx="1047750" cy="3209290"/>
                          </a:xfrm>
                          <a:custGeom>
                            <a:avLst/>
                            <a:gdLst/>
                            <a:ahLst/>
                            <a:cxnLst/>
                            <a:rect l="l" t="t" r="r" b="b"/>
                            <a:pathLst>
                              <a:path w="1047750" h="3209290">
                                <a:moveTo>
                                  <a:pt x="711238" y="0"/>
                                </a:moveTo>
                                <a:lnTo>
                                  <a:pt x="461408" y="8175"/>
                                </a:lnTo>
                                <a:lnTo>
                                  <a:pt x="308203" y="84008"/>
                                </a:lnTo>
                                <a:lnTo>
                                  <a:pt x="133688" y="441529"/>
                                </a:lnTo>
                                <a:lnTo>
                                  <a:pt x="43411" y="886205"/>
                                </a:lnTo>
                                <a:lnTo>
                                  <a:pt x="8480" y="1710989"/>
                                </a:lnTo>
                                <a:lnTo>
                                  <a:pt x="0" y="3208831"/>
                                </a:lnTo>
                                <a:lnTo>
                                  <a:pt x="864831" y="3208831"/>
                                </a:lnTo>
                                <a:lnTo>
                                  <a:pt x="833069" y="3049824"/>
                                </a:lnTo>
                                <a:lnTo>
                                  <a:pt x="772550" y="2656158"/>
                                </a:lnTo>
                                <a:lnTo>
                                  <a:pt x="735430" y="2152870"/>
                                </a:lnTo>
                                <a:lnTo>
                                  <a:pt x="773861" y="1664993"/>
                                </a:lnTo>
                                <a:lnTo>
                                  <a:pt x="848326" y="1310702"/>
                                </a:lnTo>
                                <a:lnTo>
                                  <a:pt x="901619" y="1023131"/>
                                </a:lnTo>
                                <a:lnTo>
                                  <a:pt x="959361" y="649750"/>
                                </a:lnTo>
                                <a:lnTo>
                                  <a:pt x="1047178" y="38034"/>
                                </a:lnTo>
                                <a:lnTo>
                                  <a:pt x="944293" y="22335"/>
                                </a:lnTo>
                                <a:lnTo>
                                  <a:pt x="711238" y="0"/>
                                </a:lnTo>
                                <a:close/>
                              </a:path>
                            </a:pathLst>
                          </a:custGeom>
                          <a:solidFill>
                            <a:srgbClr val="2794CD"/>
                          </a:solidFill>
                        </wps:spPr>
                        <wps:bodyPr wrap="square" lIns="0" tIns="0" rIns="0" bIns="0" rtlCol="0">
                          <a:prstTxWarp prst="textNoShape">
                            <a:avLst/>
                          </a:prstTxWarp>
                          <a:noAutofit/>
                        </wps:bodyPr>
                      </wps:wsp>
                      <pic:pic>
                        <pic:nvPicPr>
                          <pic:cNvPr id="222" name="Image 222"/>
                          <pic:cNvPicPr/>
                        </pic:nvPicPr>
                        <pic:blipFill>
                          <a:blip r:embed="rId85" cstate="print"/>
                          <a:stretch>
                            <a:fillRect/>
                          </a:stretch>
                        </pic:blipFill>
                        <pic:spPr>
                          <a:xfrm>
                            <a:off x="2761920" y="1491481"/>
                            <a:ext cx="3865750" cy="4895132"/>
                          </a:xfrm>
                          <a:prstGeom prst="rect">
                            <a:avLst/>
                          </a:prstGeom>
                        </pic:spPr>
                      </pic:pic>
                      <wps:wsp>
                        <wps:cNvPr id="223" name="Graphic 223"/>
                        <wps:cNvSpPr/>
                        <wps:spPr>
                          <a:xfrm>
                            <a:off x="5513273" y="3522690"/>
                            <a:ext cx="460375" cy="2811780"/>
                          </a:xfrm>
                          <a:custGeom>
                            <a:avLst/>
                            <a:gdLst/>
                            <a:ahLst/>
                            <a:cxnLst/>
                            <a:rect l="l" t="t" r="r" b="b"/>
                            <a:pathLst>
                              <a:path w="460375" h="2811780">
                                <a:moveTo>
                                  <a:pt x="20720" y="0"/>
                                </a:moveTo>
                                <a:lnTo>
                                  <a:pt x="6948" y="8663"/>
                                </a:lnTo>
                                <a:lnTo>
                                  <a:pt x="0" y="40130"/>
                                </a:lnTo>
                                <a:lnTo>
                                  <a:pt x="3686" y="96710"/>
                                </a:lnTo>
                                <a:lnTo>
                                  <a:pt x="398859" y="2785465"/>
                                </a:lnTo>
                                <a:lnTo>
                                  <a:pt x="433937" y="2811551"/>
                                </a:lnTo>
                                <a:lnTo>
                                  <a:pt x="445488" y="2807401"/>
                                </a:lnTo>
                                <a:lnTo>
                                  <a:pt x="454247" y="2799418"/>
                                </a:lnTo>
                                <a:lnTo>
                                  <a:pt x="459372" y="2788732"/>
                                </a:lnTo>
                                <a:lnTo>
                                  <a:pt x="460022" y="2776473"/>
                                </a:lnTo>
                                <a:lnTo>
                                  <a:pt x="64862" y="87731"/>
                                </a:lnTo>
                                <a:lnTo>
                                  <a:pt x="53488" y="41844"/>
                                </a:lnTo>
                                <a:lnTo>
                                  <a:pt x="37504" y="11830"/>
                                </a:lnTo>
                                <a:lnTo>
                                  <a:pt x="20720" y="0"/>
                                </a:lnTo>
                                <a:close/>
                              </a:path>
                            </a:pathLst>
                          </a:custGeom>
                          <a:solidFill>
                            <a:srgbClr val="231F20"/>
                          </a:solidFill>
                        </wps:spPr>
                        <wps:bodyPr wrap="square" lIns="0" tIns="0" rIns="0" bIns="0" rtlCol="0">
                          <a:prstTxWarp prst="textNoShape">
                            <a:avLst/>
                          </a:prstTxWarp>
                          <a:noAutofit/>
                        </wps:bodyPr>
                      </wps:wsp>
                      <pic:pic>
                        <pic:nvPicPr>
                          <pic:cNvPr id="224" name="Image 224"/>
                          <pic:cNvPicPr/>
                        </pic:nvPicPr>
                        <pic:blipFill>
                          <a:blip r:embed="rId86" cstate="print"/>
                          <a:stretch>
                            <a:fillRect/>
                          </a:stretch>
                        </pic:blipFill>
                        <pic:spPr>
                          <a:xfrm>
                            <a:off x="3060238" y="2379430"/>
                            <a:ext cx="3532186" cy="5039441"/>
                          </a:xfrm>
                          <a:prstGeom prst="rect">
                            <a:avLst/>
                          </a:prstGeom>
                        </pic:spPr>
                      </pic:pic>
                      <wps:wsp>
                        <wps:cNvPr id="225" name="Graphic 225"/>
                        <wps:cNvSpPr/>
                        <wps:spPr>
                          <a:xfrm>
                            <a:off x="3104426" y="6258267"/>
                            <a:ext cx="2725420" cy="1135380"/>
                          </a:xfrm>
                          <a:custGeom>
                            <a:avLst/>
                            <a:gdLst/>
                            <a:ahLst/>
                            <a:cxnLst/>
                            <a:rect l="l" t="t" r="r" b="b"/>
                            <a:pathLst>
                              <a:path w="2725420" h="1135380">
                                <a:moveTo>
                                  <a:pt x="2012442" y="178231"/>
                                </a:moveTo>
                                <a:lnTo>
                                  <a:pt x="3556" y="0"/>
                                </a:lnTo>
                                <a:lnTo>
                                  <a:pt x="0" y="40347"/>
                                </a:lnTo>
                                <a:lnTo>
                                  <a:pt x="2008886" y="218579"/>
                                </a:lnTo>
                                <a:lnTo>
                                  <a:pt x="2012442" y="178231"/>
                                </a:lnTo>
                                <a:close/>
                              </a:path>
                              <a:path w="2725420" h="1135380">
                                <a:moveTo>
                                  <a:pt x="2725293" y="741210"/>
                                </a:moveTo>
                                <a:lnTo>
                                  <a:pt x="2721533" y="694753"/>
                                </a:lnTo>
                                <a:lnTo>
                                  <a:pt x="2711983" y="648385"/>
                                </a:lnTo>
                                <a:lnTo>
                                  <a:pt x="2696438" y="602576"/>
                                </a:lnTo>
                                <a:lnTo>
                                  <a:pt x="2675344" y="559054"/>
                                </a:lnTo>
                                <a:lnTo>
                                  <a:pt x="2649613" y="519379"/>
                                </a:lnTo>
                                <a:lnTo>
                                  <a:pt x="2644000" y="512699"/>
                                </a:lnTo>
                                <a:lnTo>
                                  <a:pt x="2644000" y="728268"/>
                                </a:lnTo>
                                <a:lnTo>
                                  <a:pt x="2643708" y="757593"/>
                                </a:lnTo>
                                <a:lnTo>
                                  <a:pt x="2635834" y="822058"/>
                                </a:lnTo>
                                <a:lnTo>
                                  <a:pt x="2621242" y="866495"/>
                                </a:lnTo>
                                <a:lnTo>
                                  <a:pt x="2600096" y="908189"/>
                                </a:lnTo>
                                <a:lnTo>
                                  <a:pt x="2572753" y="946315"/>
                                </a:lnTo>
                                <a:lnTo>
                                  <a:pt x="2539542" y="980059"/>
                                </a:lnTo>
                                <a:lnTo>
                                  <a:pt x="2500795" y="1008583"/>
                                </a:lnTo>
                                <a:lnTo>
                                  <a:pt x="2456878" y="1031062"/>
                                </a:lnTo>
                                <a:lnTo>
                                  <a:pt x="2409926" y="1046162"/>
                                </a:lnTo>
                                <a:lnTo>
                                  <a:pt x="2362428" y="1053312"/>
                                </a:lnTo>
                                <a:lnTo>
                                  <a:pt x="2315184" y="1052855"/>
                                </a:lnTo>
                                <a:lnTo>
                                  <a:pt x="2269032" y="1045121"/>
                                </a:lnTo>
                                <a:lnTo>
                                  <a:pt x="2224786" y="1030465"/>
                                </a:lnTo>
                                <a:lnTo>
                                  <a:pt x="2183257" y="1009230"/>
                                </a:lnTo>
                                <a:lnTo>
                                  <a:pt x="2145296" y="981760"/>
                                </a:lnTo>
                                <a:lnTo>
                                  <a:pt x="2111692" y="948410"/>
                                </a:lnTo>
                                <a:lnTo>
                                  <a:pt x="2083295" y="909497"/>
                                </a:lnTo>
                                <a:lnTo>
                                  <a:pt x="2060905" y="865390"/>
                                </a:lnTo>
                                <a:lnTo>
                                  <a:pt x="2045868" y="818248"/>
                                </a:lnTo>
                                <a:lnTo>
                                  <a:pt x="2038756" y="770534"/>
                                </a:lnTo>
                                <a:lnTo>
                                  <a:pt x="2039048" y="741210"/>
                                </a:lnTo>
                                <a:lnTo>
                                  <a:pt x="2039175" y="728268"/>
                                </a:lnTo>
                                <a:lnTo>
                                  <a:pt x="2046922" y="676744"/>
                                </a:lnTo>
                                <a:lnTo>
                                  <a:pt x="2061514" y="632307"/>
                                </a:lnTo>
                                <a:lnTo>
                                  <a:pt x="2082660" y="590613"/>
                                </a:lnTo>
                                <a:lnTo>
                                  <a:pt x="2110003" y="552488"/>
                                </a:lnTo>
                                <a:lnTo>
                                  <a:pt x="2143214" y="518744"/>
                                </a:lnTo>
                                <a:lnTo>
                                  <a:pt x="2181961" y="490220"/>
                                </a:lnTo>
                                <a:lnTo>
                                  <a:pt x="2225878" y="467741"/>
                                </a:lnTo>
                                <a:lnTo>
                                  <a:pt x="2272817" y="452653"/>
                                </a:lnTo>
                                <a:lnTo>
                                  <a:pt x="2320328" y="445503"/>
                                </a:lnTo>
                                <a:lnTo>
                                  <a:pt x="2367572" y="445973"/>
                                </a:lnTo>
                                <a:lnTo>
                                  <a:pt x="2413724" y="453707"/>
                                </a:lnTo>
                                <a:lnTo>
                                  <a:pt x="2457970" y="468350"/>
                                </a:lnTo>
                                <a:lnTo>
                                  <a:pt x="2499499" y="489585"/>
                                </a:lnTo>
                                <a:lnTo>
                                  <a:pt x="2537460" y="517055"/>
                                </a:lnTo>
                                <a:lnTo>
                                  <a:pt x="2571064" y="550405"/>
                                </a:lnTo>
                                <a:lnTo>
                                  <a:pt x="2599461" y="589305"/>
                                </a:lnTo>
                                <a:lnTo>
                                  <a:pt x="2621851" y="633412"/>
                                </a:lnTo>
                                <a:lnTo>
                                  <a:pt x="2636888" y="680554"/>
                                </a:lnTo>
                                <a:lnTo>
                                  <a:pt x="2644000" y="728268"/>
                                </a:lnTo>
                                <a:lnTo>
                                  <a:pt x="2644000" y="512699"/>
                                </a:lnTo>
                                <a:lnTo>
                                  <a:pt x="2619705" y="483730"/>
                                </a:lnTo>
                                <a:lnTo>
                                  <a:pt x="2586101" y="452323"/>
                                </a:lnTo>
                                <a:lnTo>
                                  <a:pt x="2576779" y="445503"/>
                                </a:lnTo>
                                <a:lnTo>
                                  <a:pt x="2549258" y="425348"/>
                                </a:lnTo>
                                <a:lnTo>
                                  <a:pt x="2509659" y="402996"/>
                                </a:lnTo>
                                <a:lnTo>
                                  <a:pt x="2467787" y="385483"/>
                                </a:lnTo>
                                <a:lnTo>
                                  <a:pt x="2424112" y="372986"/>
                                </a:lnTo>
                                <a:lnTo>
                                  <a:pt x="2379091" y="365721"/>
                                </a:lnTo>
                                <a:lnTo>
                                  <a:pt x="2333218" y="363867"/>
                                </a:lnTo>
                                <a:lnTo>
                                  <a:pt x="2286952" y="367652"/>
                                </a:lnTo>
                                <a:lnTo>
                                  <a:pt x="2240788" y="377240"/>
                                </a:lnTo>
                                <a:lnTo>
                                  <a:pt x="2195169" y="392849"/>
                                </a:lnTo>
                                <a:lnTo>
                                  <a:pt x="2151837" y="414020"/>
                                </a:lnTo>
                                <a:lnTo>
                                  <a:pt x="2112314" y="439864"/>
                                </a:lnTo>
                                <a:lnTo>
                                  <a:pt x="2076818" y="469900"/>
                                </a:lnTo>
                                <a:lnTo>
                                  <a:pt x="2045550" y="503656"/>
                                </a:lnTo>
                                <a:lnTo>
                                  <a:pt x="2018677" y="540651"/>
                                </a:lnTo>
                                <a:lnTo>
                                  <a:pt x="1996427" y="580402"/>
                                </a:lnTo>
                                <a:lnTo>
                                  <a:pt x="1978977" y="622452"/>
                                </a:lnTo>
                                <a:lnTo>
                                  <a:pt x="1966544" y="666318"/>
                                </a:lnTo>
                                <a:lnTo>
                                  <a:pt x="1959305" y="711530"/>
                                </a:lnTo>
                                <a:lnTo>
                                  <a:pt x="1957463" y="757593"/>
                                </a:lnTo>
                                <a:lnTo>
                                  <a:pt x="1961222" y="804062"/>
                                </a:lnTo>
                                <a:lnTo>
                                  <a:pt x="1970786" y="850430"/>
                                </a:lnTo>
                                <a:lnTo>
                                  <a:pt x="1986330" y="896239"/>
                                </a:lnTo>
                                <a:lnTo>
                                  <a:pt x="2009609" y="943597"/>
                                </a:lnTo>
                                <a:lnTo>
                                  <a:pt x="2038388" y="986358"/>
                                </a:lnTo>
                                <a:lnTo>
                                  <a:pt x="2072043" y="1024242"/>
                                </a:lnTo>
                                <a:lnTo>
                                  <a:pt x="2109965" y="1057021"/>
                                </a:lnTo>
                                <a:lnTo>
                                  <a:pt x="2151532" y="1084402"/>
                                </a:lnTo>
                                <a:lnTo>
                                  <a:pt x="2196122" y="1106157"/>
                                </a:lnTo>
                                <a:lnTo>
                                  <a:pt x="2243124" y="1122019"/>
                                </a:lnTo>
                                <a:lnTo>
                                  <a:pt x="2291905" y="1131722"/>
                                </a:lnTo>
                                <a:lnTo>
                                  <a:pt x="2341880" y="1135011"/>
                                </a:lnTo>
                                <a:lnTo>
                                  <a:pt x="2378456" y="1133246"/>
                                </a:lnTo>
                                <a:lnTo>
                                  <a:pt x="2451557" y="1118819"/>
                                </a:lnTo>
                                <a:lnTo>
                                  <a:pt x="2487599" y="1105966"/>
                                </a:lnTo>
                                <a:lnTo>
                                  <a:pt x="2530932" y="1084783"/>
                                </a:lnTo>
                                <a:lnTo>
                                  <a:pt x="2570442" y="1058938"/>
                                </a:lnTo>
                                <a:lnTo>
                                  <a:pt x="2605938" y="1028903"/>
                                </a:lnTo>
                                <a:lnTo>
                                  <a:pt x="2637218" y="995146"/>
                                </a:lnTo>
                                <a:lnTo>
                                  <a:pt x="2664079" y="958151"/>
                                </a:lnTo>
                                <a:lnTo>
                                  <a:pt x="2686329" y="918400"/>
                                </a:lnTo>
                                <a:lnTo>
                                  <a:pt x="2703779" y="876350"/>
                                </a:lnTo>
                                <a:lnTo>
                                  <a:pt x="2716212" y="832485"/>
                                </a:lnTo>
                                <a:lnTo>
                                  <a:pt x="2723451" y="787285"/>
                                </a:lnTo>
                                <a:lnTo>
                                  <a:pt x="2725293" y="741210"/>
                                </a:lnTo>
                                <a:close/>
                              </a:path>
                            </a:pathLst>
                          </a:custGeom>
                          <a:solidFill>
                            <a:srgbClr val="231F20"/>
                          </a:solidFill>
                        </wps:spPr>
                        <wps:bodyPr wrap="square" lIns="0" tIns="0" rIns="0" bIns="0" rtlCol="0">
                          <a:prstTxWarp prst="textNoShape">
                            <a:avLst/>
                          </a:prstTxWarp>
                          <a:noAutofit/>
                        </wps:bodyPr>
                      </wps:wsp>
                      <pic:pic>
                        <pic:nvPicPr>
                          <pic:cNvPr id="226" name="Image 226"/>
                          <pic:cNvPicPr/>
                        </pic:nvPicPr>
                        <pic:blipFill>
                          <a:blip r:embed="rId87" cstate="print"/>
                          <a:stretch>
                            <a:fillRect/>
                          </a:stretch>
                        </pic:blipFill>
                        <pic:spPr>
                          <a:xfrm>
                            <a:off x="5386603" y="6948205"/>
                            <a:ext cx="118422" cy="118920"/>
                          </a:xfrm>
                          <a:prstGeom prst="rect">
                            <a:avLst/>
                          </a:prstGeom>
                        </pic:spPr>
                      </pic:pic>
                      <wps:wsp>
                        <wps:cNvPr id="227" name="Graphic 227"/>
                        <wps:cNvSpPr/>
                        <wps:spPr>
                          <a:xfrm>
                            <a:off x="5112525" y="6672376"/>
                            <a:ext cx="1624965" cy="671195"/>
                          </a:xfrm>
                          <a:custGeom>
                            <a:avLst/>
                            <a:gdLst/>
                            <a:ahLst/>
                            <a:cxnLst/>
                            <a:rect l="l" t="t" r="r" b="b"/>
                            <a:pathLst>
                              <a:path w="1624965" h="671195">
                                <a:moveTo>
                                  <a:pt x="1624342" y="112280"/>
                                </a:moveTo>
                                <a:lnTo>
                                  <a:pt x="1618538" y="86448"/>
                                </a:lnTo>
                                <a:lnTo>
                                  <a:pt x="1603032" y="66408"/>
                                </a:lnTo>
                                <a:lnTo>
                                  <a:pt x="1580692" y="54571"/>
                                </a:lnTo>
                                <a:lnTo>
                                  <a:pt x="1554365" y="53340"/>
                                </a:lnTo>
                                <a:lnTo>
                                  <a:pt x="377266" y="262343"/>
                                </a:lnTo>
                                <a:lnTo>
                                  <a:pt x="455650" y="12166"/>
                                </a:lnTo>
                                <a:lnTo>
                                  <a:pt x="417182" y="0"/>
                                </a:lnTo>
                                <a:lnTo>
                                  <a:pt x="331406" y="273773"/>
                                </a:lnTo>
                                <a:lnTo>
                                  <a:pt x="328917" y="274688"/>
                                </a:lnTo>
                                <a:lnTo>
                                  <a:pt x="313321" y="287909"/>
                                </a:lnTo>
                                <a:lnTo>
                                  <a:pt x="307467" y="298018"/>
                                </a:lnTo>
                                <a:lnTo>
                                  <a:pt x="49911" y="139179"/>
                                </a:lnTo>
                                <a:lnTo>
                                  <a:pt x="28803" y="173697"/>
                                </a:lnTo>
                                <a:lnTo>
                                  <a:pt x="282956" y="330441"/>
                                </a:lnTo>
                                <a:lnTo>
                                  <a:pt x="0" y="419112"/>
                                </a:lnTo>
                                <a:lnTo>
                                  <a:pt x="12014" y="457771"/>
                                </a:lnTo>
                                <a:lnTo>
                                  <a:pt x="302272" y="366801"/>
                                </a:lnTo>
                                <a:lnTo>
                                  <a:pt x="210921" y="658431"/>
                                </a:lnTo>
                                <a:lnTo>
                                  <a:pt x="249389" y="670585"/>
                                </a:lnTo>
                                <a:lnTo>
                                  <a:pt x="339686" y="382308"/>
                                </a:lnTo>
                                <a:lnTo>
                                  <a:pt x="343039" y="384073"/>
                                </a:lnTo>
                                <a:lnTo>
                                  <a:pt x="369379" y="385318"/>
                                </a:lnTo>
                                <a:lnTo>
                                  <a:pt x="371386" y="384962"/>
                                </a:lnTo>
                                <a:lnTo>
                                  <a:pt x="614527" y="534885"/>
                                </a:lnTo>
                                <a:lnTo>
                                  <a:pt x="635635" y="500380"/>
                                </a:lnTo>
                                <a:lnTo>
                                  <a:pt x="431215" y="374345"/>
                                </a:lnTo>
                                <a:lnTo>
                                  <a:pt x="1575117" y="171221"/>
                                </a:lnTo>
                                <a:lnTo>
                                  <a:pt x="1594815" y="163957"/>
                                </a:lnTo>
                                <a:lnTo>
                                  <a:pt x="1610398" y="150736"/>
                                </a:lnTo>
                                <a:lnTo>
                                  <a:pt x="1620647" y="133019"/>
                                </a:lnTo>
                                <a:lnTo>
                                  <a:pt x="1624342" y="112280"/>
                                </a:lnTo>
                                <a:close/>
                              </a:path>
                            </a:pathLst>
                          </a:custGeom>
                          <a:solidFill>
                            <a:srgbClr val="231F20"/>
                          </a:solidFill>
                        </wps:spPr>
                        <wps:bodyPr wrap="square" lIns="0" tIns="0" rIns="0" bIns="0" rtlCol="0">
                          <a:prstTxWarp prst="textNoShape">
                            <a:avLst/>
                          </a:prstTxWarp>
                          <a:noAutofit/>
                        </wps:bodyPr>
                      </wps:wsp>
                      <pic:pic>
                        <pic:nvPicPr>
                          <pic:cNvPr id="228" name="Image 228"/>
                          <pic:cNvPicPr/>
                        </pic:nvPicPr>
                        <pic:blipFill>
                          <a:blip r:embed="rId88" cstate="print"/>
                          <a:stretch>
                            <a:fillRect/>
                          </a:stretch>
                        </pic:blipFill>
                        <pic:spPr>
                          <a:xfrm>
                            <a:off x="2784760" y="2143942"/>
                            <a:ext cx="3825662" cy="2875983"/>
                          </a:xfrm>
                          <a:prstGeom prst="rect">
                            <a:avLst/>
                          </a:prstGeom>
                        </pic:spPr>
                      </pic:pic>
                      <pic:pic>
                        <pic:nvPicPr>
                          <pic:cNvPr id="229" name="Image 229"/>
                          <pic:cNvPicPr/>
                        </pic:nvPicPr>
                        <pic:blipFill>
                          <a:blip r:embed="rId89" cstate="print"/>
                          <a:stretch>
                            <a:fillRect/>
                          </a:stretch>
                        </pic:blipFill>
                        <pic:spPr>
                          <a:xfrm>
                            <a:off x="5559332" y="1801555"/>
                            <a:ext cx="268401" cy="148946"/>
                          </a:xfrm>
                          <a:prstGeom prst="rect">
                            <a:avLst/>
                          </a:prstGeom>
                        </pic:spPr>
                      </pic:pic>
                    </wpg:wgp>
                  </a:graphicData>
                </a:graphic>
              </wp:anchor>
            </w:drawing>
          </mc:Choice>
          <mc:Fallback>
            <w:pict>
              <v:group style="position:absolute;margin-left:-.000025pt;margin-top:186.890015pt;width:595.3pt;height:655pt;mso-position-horizontal-relative:page;mso-position-vertical-relative:page;z-index:15758336" id="docshapegroup175" coordorigin="0,3738" coordsize="11906,13100">
                <v:shape style="position:absolute;left:0;top:3737;width:11906;height:13100" type="#_x0000_t75" id="docshape176" stroked="false">
                  <v:imagedata r:id="rId82" o:title=""/>
                </v:shape>
                <v:shape style="position:absolute;left:5255;top:8802;width:1156;height:4994" id="docshape177" coordorigin="5256,8802" coordsize="1156,4994" path="m6411,8802l5256,8874,5352,13795,6073,13795,6094,13545,6145,12925,6213,12133,6283,11364,6334,10806,6365,10353,6386,9765,6411,8802xe" filled="true" fillcolor="#2794cd" stroked="false">
                  <v:path arrowok="t"/>
                  <v:fill type="solid"/>
                </v:shape>
                <v:shape style="position:absolute;left:5257;top:8885;width:1147;height:2005" type="#_x0000_t75" id="docshape178" stroked="false">
                  <v:imagedata r:id="rId83" o:title=""/>
                </v:shape>
                <v:shape style="position:absolute;left:5994;top:11061;width:311;height:848" id="docshape179" coordorigin="5994,11061" coordsize="311,848" path="m6143,11863l6149,11869,6156,11875,6165,11881,6175,11889,6182,11893,6183,11893,6189,11899,6206,11899,6219,11901,6223,11909,6227,11909,6231,11903,6232,11903,6236,11865,6147,11865,6143,11863xm6206,11899l6190,11899,6199,11903,6206,11899xm6239,11825l6110,11825,6124,11833,6125,11835,6126,11841,6125,11845,6128,11851,6137,11859,6147,11865,6236,11865,6239,11827,6239,11825xm6241,11805l6105,11805,6103,11815,6110,11819,6107,11827,6110,11825,6239,11825,6241,11807,6241,11805xm6246,11751l6060,11751,6069,11757,6065,11767,6067,11775,6072,11775,6087,11777,6090,11785,6086,11791,6092,11791,6096,11795,6094,11807,6105,11805,6241,11805,6246,11753,6246,11751xm6066,11720l6068,11727,6063,11741,6058,11747,6056,11747,6052,11753,6060,11751,6246,11751,6249,11723,6072,11723,6066,11720xm6062,11717l6060,11723,6066,11719,6062,11717xm6083,11703l6074,11707,6072,11723,6249,11723,6250,11709,6095,11709,6083,11703xm6066,11719l6066,11719,6066,11720,6066,11719xm6223,11601l6218,11605,6215,11615,6203,11621,6191,11621,6187,11625,6182,11645,6170,11655,6160,11663,6155,11669,6150,11675,6142,11683,6135,11689,6124,11697,6112,11705,6105,11707,6095,11709,6250,11709,6260,11605,6260,11603,6237,11603,6223,11601xm6262,11583l6259,11593,6246,11593,6245,11594,6237,11603,6260,11603,6262,11583xm6241,11587l6246,11593,6251,11589,6241,11587xm6011,11407l6018,11421,6007,11431,6005,11441,6001,11463,6001,11481,6001,11483,6002,11517,6002,11523,6002,11531,5994,11543,6005,11553,6010,11553,6017,11561,6021,11567,6031,11573,6054,11573,6061,11571,6091,11571,6100,11563,6256,11563,6265,11561,6279,11411,6023,11411,6011,11407xm6091,11571l6077,11571,6089,11573,6091,11571xm6147,11563l6100,11563,6116,11567,6116,11571,6116,11573,6131,11571,6138,11567,6147,11563xm6233,11563l6153,11563,6154,11571,6158,11571,6161,11567,6187,11567,6233,11563xm6074,11331l6068,11331,6051,11337,6044,11343,6047,11353,6044,11357,6038,11357,6034,11363,6024,11383,6020,11393,6023,11411,6279,11411,6281,11387,6271,11387,6269,11383,6251,11373,6240,11373,6230,11367,6184,11367,6172,11363,6173,11357,6169,11353,6159,11347,6145,11343,6107,11343,6096,11341,6084,11333,6074,11331xm6281,11383l6271,11387,6280,11387,6281,11383xm6281,11385l6280,11387,6281,11387,6281,11385xm6205,11361l6191,11363,6184,11367,6219,11367,6211,11363,6205,11361xm6116,11333l6114,11333,6107,11343,6120,11343,6117,11341,6116,11337,6116,11333xm6288,11303l6284,11303,6284,11307,6284,11311,6284,11313,6284,11317,6273,11317,6277,11331,6284,11323,6286,11323,6288,11303xm6290,11263l6221,11263,6228,11273,6220,11277,6225,11277,6238,11283,6240,11287,6239,11291,6244,11297,6249,11297,6255,11303,6256,11307,6266,11313,6283,11303,6288,11303,6290,11277,6290,11263xm6292,11243l6210,11243,6207,11247,6206,11247,6218,11257,6215,11273,6219,11277,6221,11263,6290,11263,6292,11247,6292,11245,6292,11243xm6195,11243l6192,11251,6206,11247,6201,11247,6201,11245,6201,11245,6195,11243xm6293,11233l6194,11233,6202,11241,6201,11245,6201,11247,6204,11246,6201,11245,6205,11245,6210,11243,6292,11243,6293,11233xm6204,11246l6201,11247,6207,11247,6204,11246xm6205,11245l6201,11245,6204,11246,6205,11245xm6168,11157l6171,11167,6174,11167,6172,11177,6163,11181,6158,11181,6161,11183,6159,11187,6162,11193,6172,11211,6179,11217,6186,11217,6190,11221,6181,11223,6181,11227,6181,11233,6181,11237,6194,11233,6293,11233,6298,11163,6176,11163,6168,11157xm6156,11171l6143,11173,6145,11181,6163,11181,6163,11173,6158,11173,6156,11171xm6174,11167l6161,11167,6162,11173,6166,11173,6174,11167xm6248,11087l6238,11093,6227,11103,6229,11103,6219,11111,6212,11117,6206,11127,6198,11137,6190,11143,6199,11143,6196,11153,6189,11153,6181,11157,6176,11163,6298,11163,6303,11089,6251,11089,6248,11087xm6305,11061l6297,11063,6286,11063,6275,11067,6261,11073,6253,11081,6248,11081,6251,11089,6303,11089,6305,11063,6305,11061xe" filled="true" fillcolor="#517d99" stroked="false">
                  <v:path arrowok="t"/>
                  <v:fill type="solid"/>
                </v:shape>
                <v:shape style="position:absolute;left:5296;top:10965;width:913;height:2830" type="#_x0000_t75" id="docshape180" stroked="false">
                  <v:imagedata r:id="rId84" o:title=""/>
                </v:shape>
                <v:shape style="position:absolute;left:4349;top:8742;width:1650;height:5054" id="docshape181" coordorigin="4349,8742" coordsize="1650,5054" path="m5470,8742l5076,8755,4835,8874,4560,9438,4418,10138,4363,11437,4349,13795,5711,13795,5661,13545,5566,12925,5508,12133,5568,11364,5685,10806,5769,10353,5860,9765,5999,8802,5837,8777,5470,8742xe" filled="true" fillcolor="#2794cd" stroked="false">
                  <v:path arrowok="t"/>
                  <v:fill type="solid"/>
                </v:shape>
                <v:shape style="position:absolute;left:4349;top:6086;width:6088;height:7709" type="#_x0000_t75" id="docshape182" stroked="false">
                  <v:imagedata r:id="rId85" o:title=""/>
                </v:shape>
                <v:shape style="position:absolute;left:8682;top:9285;width:725;height:4428" id="docshape183" coordorigin="8682,9285" coordsize="725,4428" path="m8715,9285l8693,9299,8682,9349,8688,9438,9310,13672,9366,13713,9384,13706,9398,13694,9406,13677,9407,13658,8784,9424,8767,9351,8741,9304,8715,9285xe" filled="true" fillcolor="#231f20" stroked="false">
                  <v:path arrowok="t"/>
                  <v:fill type="solid"/>
                </v:shape>
                <v:shape style="position:absolute;left:4819;top:7484;width:5563;height:7937" type="#_x0000_t75" id="docshape184" stroked="false">
                  <v:imagedata r:id="rId86" o:title=""/>
                </v:shape>
                <v:shape style="position:absolute;left:4888;top:13593;width:4292;height:1788" id="docshape185" coordorigin="4889,13593" coordsize="4292,1788" path="m8058,13874l4894,13593,4889,13657,8052,13938,8058,13874xm9181,14761l9175,14687,9160,14614,9135,14542,9102,14474,9061,14411,9053,14401,9053,14740,9052,14786,9052,14807,9052,14815,9040,14888,9017,14958,8984,15024,8940,15084,8888,15137,8827,15182,8758,15217,8684,15241,8609,15252,8535,15251,8462,15239,8392,15216,8327,15183,8267,15139,8214,15087,8170,15026,8134,14956,8111,14882,8100,14807,8100,14761,8100,14740,8100,14732,8112,14659,8135,14589,8169,14523,8212,14463,8264,14410,8325,14365,8394,14330,8468,14306,8543,14295,8617,14296,8690,14308,8760,14331,8825,14364,8885,14408,8938,14460,8983,14521,9018,14591,9041,14665,9053,14740,9053,14401,9014,14355,8961,14306,8947,14295,8903,14263,8841,14228,8775,14200,8706,14181,8635,14169,8563,14166,8490,14172,8418,14187,8346,14212,8278,14245,8215,14286,8159,14333,8110,14386,8068,14445,8033,14507,8005,14574,7986,14643,7974,14714,7971,14786,7977,14860,7992,14933,8017,15005,8054,15079,8099,15147,8152,15206,8212,15258,8277,15301,8347,15335,8421,15360,8498,15376,8577,15381,8634,15378,8692,15370,8750,15355,8806,15335,8875,15302,8937,15261,8947,15252,8993,15214,9042,15160,9084,15102,9119,15040,9147,14973,9166,14904,9178,14833,9181,14761xe" filled="true" fillcolor="#231f20" stroked="false">
                  <v:path arrowok="t"/>
                  <v:fill type="solid"/>
                </v:shape>
                <v:shape style="position:absolute;left:8482;top:14679;width:187;height:188" type="#_x0000_t75" id="docshape186" stroked="false">
                  <v:imagedata r:id="rId87" o:title=""/>
                </v:shape>
                <v:shape style="position:absolute;left:8051;top:14245;width:2559;height:1057" id="docshape187" coordorigin="8051,14245" coordsize="2559,1057" path="m10609,14422l10600,14382,10576,14350,10541,14331,10499,14329,8645,14659,8769,14265,8708,14245,8573,14677,8569,14678,8545,14699,8535,14715,8130,14465,8097,14519,8497,14766,8051,14905,8070,14966,8527,14823,8383,15282,8444,15302,8586,14848,8591,14850,8633,14852,8636,14852,9019,15088,9052,15033,8730,14835,10532,14515,10563,14504,10587,14483,10603,14455,10609,14422xe" filled="true" fillcolor="#231f20" stroked="false">
                  <v:path arrowok="t"/>
                  <v:fill type="solid"/>
                </v:shape>
                <v:shape style="position:absolute;left:4385;top:7114;width:6025;height:4530" type="#_x0000_t75" id="docshape188" stroked="false">
                  <v:imagedata r:id="rId88" o:title=""/>
                </v:shape>
                <v:shape style="position:absolute;left:8754;top:6574;width:423;height:235" type="#_x0000_t75" id="docshape189" stroked="false">
                  <v:imagedata r:id="rId89" o:title=""/>
                </v:shape>
                <w10:wrap type="none"/>
              </v:group>
            </w:pict>
          </mc:Fallback>
        </mc:AlternateContent>
      </w:r>
    </w:p>
    <w:p>
      <w:pPr>
        <w:pStyle w:val="BodyText"/>
        <w:spacing w:after="0"/>
        <w:rPr>
          <w:sz w:val="16"/>
        </w:rPr>
        <w:sectPr>
          <w:headerReference w:type="even" r:id="rId81"/>
          <w:pgSz w:w="11910" w:h="16840"/>
          <w:pgMar w:header="0" w:footer="0" w:top="1920" w:bottom="0" w:left="0" w:right="0"/>
        </w:sectPr>
      </w:pPr>
    </w:p>
    <w:p>
      <w:pPr>
        <w:pStyle w:val="BodyText"/>
        <w:spacing w:before="6"/>
        <w:rPr>
          <w:sz w:val="16"/>
        </w:rPr>
      </w:pPr>
    </w:p>
    <w:p>
      <w:pPr>
        <w:pStyle w:val="BodyText"/>
        <w:spacing w:after="0"/>
        <w:rPr>
          <w:sz w:val="16"/>
        </w:rPr>
        <w:sectPr>
          <w:headerReference w:type="default" r:id="rId90"/>
          <w:pgSz w:w="11910" w:h="16840"/>
          <w:pgMar w:header="0" w:footer="0" w:top="1920" w:bottom="280" w:left="0" w:right="0"/>
        </w:sectPr>
      </w:pPr>
    </w:p>
    <w:p>
      <w:pPr>
        <w:pStyle w:val="BodyText"/>
        <w:spacing w:before="6"/>
        <w:rPr>
          <w:sz w:val="16"/>
        </w:rPr>
      </w:pPr>
      <w:r>
        <w:rPr>
          <w:sz w:val="16"/>
        </w:rPr>
        <mc:AlternateContent>
          <mc:Choice Requires="wps">
            <w:drawing>
              <wp:anchor distT="0" distB="0" distL="0" distR="0" allowOverlap="1" layoutInCell="1" locked="0" behindDoc="0" simplePos="0" relativeHeight="15758848">
                <wp:simplePos x="0" y="0"/>
                <wp:positionH relativeFrom="page">
                  <wp:posOffset>0</wp:posOffset>
                </wp:positionH>
                <wp:positionV relativeFrom="page">
                  <wp:posOffset>0</wp:posOffset>
                </wp:positionV>
                <wp:extent cx="7560309" cy="10692130"/>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04480"/>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5758848" id="docshape190" filled="true" fillcolor="#304480" stroked="false">
                <v:fill type="solid"/>
                <w10:wrap type="none"/>
              </v:rect>
            </w:pict>
          </mc:Fallback>
        </mc:AlternateContent>
      </w:r>
    </w:p>
    <w:sectPr>
      <w:headerReference w:type="even" r:id="rId91"/>
      <w:pgSz w:w="11910" w:h="16840"/>
      <w:pgMar w:header="0" w:footer="0" w:top="19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Black">
    <w:altName w:val="Arial Black"/>
    <w:charset w:val="1"/>
    <w:family w:val="swiss"/>
    <w:pitch w:val="variable"/>
  </w:font>
  <w:font w:name="Arial">
    <w:altName w:val="Arial"/>
    <w:charset w:val="1"/>
    <w:family w:val="swiss"/>
    <w:pitch w:val="variable"/>
  </w:font>
  <w:font w:name="Tahoma">
    <w:altName w:val="Tahoma"/>
    <w:charset w:val="1"/>
    <w:family w:val="swiss"/>
    <w:pitch w:val="variable"/>
  </w:font>
  <w:font w:name="Verdana">
    <w:altName w:val="Verdana"/>
    <w:charset w:val="1"/>
    <w:family w:val="swiss"/>
    <w:pitch w:val="variable"/>
  </w:font>
  <w:font w:name="Yu Gothic Light">
    <w:altName w:val="Yu Gothic Light"/>
    <w:charset w:val="1"/>
    <w:family w:val="swiss"/>
    <w:pitch w:val="variable"/>
  </w:font>
  <w:font w:name="Arial MT">
    <w:altName w:val="Arial MT"/>
    <w:charset w:val="1"/>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82624">
          <wp:simplePos x="0" y="0"/>
          <wp:positionH relativeFrom="page">
            <wp:posOffset>5715079</wp:posOffset>
          </wp:positionH>
          <wp:positionV relativeFrom="page">
            <wp:posOffset>441445</wp:posOffset>
          </wp:positionV>
          <wp:extent cx="1388680" cy="158934"/>
          <wp:effectExtent l="0" t="0" r="0" b="0"/>
          <wp:wrapNone/>
          <wp:docPr id="83" name="Image 83"/>
          <wp:cNvGraphicFramePr>
            <a:graphicFrameLocks/>
          </wp:cNvGraphicFramePr>
          <a:graphic>
            <a:graphicData uri="http://schemas.openxmlformats.org/drawingml/2006/picture">
              <pic:pic>
                <pic:nvPicPr>
                  <pic:cNvPr id="83" name="Image 83"/>
                  <pic:cNvPicPr/>
                </pic:nvPicPr>
                <pic:blipFill>
                  <a:blip r:embed="rId1" cstate="print"/>
                  <a:stretch>
                    <a:fillRect/>
                  </a:stretch>
                </pic:blipFill>
                <pic:spPr>
                  <a:xfrm>
                    <a:off x="0" y="0"/>
                    <a:ext cx="1388680"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83136">
              <wp:simplePos x="0" y="0"/>
              <wp:positionH relativeFrom="page">
                <wp:posOffset>684000</wp:posOffset>
              </wp:positionH>
              <wp:positionV relativeFrom="page">
                <wp:posOffset>522001</wp:posOffset>
              </wp:positionV>
              <wp:extent cx="396240" cy="127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396240" cy="1270"/>
                      </a:xfrm>
                      <a:custGeom>
                        <a:avLst/>
                        <a:gdLst/>
                        <a:ahLst/>
                        <a:cxnLst/>
                        <a:rect l="l" t="t" r="r" b="b"/>
                        <a:pathLst>
                          <a:path w="396240" h="0">
                            <a:moveTo>
                              <a:pt x="0" y="0"/>
                            </a:moveTo>
                            <a:lnTo>
                              <a:pt x="395998"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33344" from="53.858299pt,41.102516pt" to="85.039299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83648">
              <wp:simplePos x="0" y="0"/>
              <wp:positionH relativeFrom="page">
                <wp:posOffset>424500</wp:posOffset>
              </wp:positionH>
              <wp:positionV relativeFrom="page">
                <wp:posOffset>431579</wp:posOffset>
              </wp:positionV>
              <wp:extent cx="158115" cy="170815"/>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158115" cy="170815"/>
                      </a:xfrm>
                      <a:prstGeom prst="rect">
                        <a:avLst/>
                      </a:prstGeom>
                    </wps:spPr>
                    <wps:txbx>
                      <w:txbxContent>
                        <w:p>
                          <w:pPr>
                            <w:spacing w:before="26"/>
                            <w:ind w:left="6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10</w:t>
                          </w:r>
                          <w:r>
                            <w:rPr>
                              <w:rFonts w:ascii="Arial Black"/>
                              <w:color w:val="231F20"/>
                              <w:spacing w:val="-5"/>
                              <w:w w:val="85"/>
                              <w:sz w:val="16"/>
                            </w:rPr>
                            <w:fldChar w:fldCharType="end"/>
                          </w:r>
                        </w:p>
                      </w:txbxContent>
                    </wps:txbx>
                    <wps:bodyPr wrap="square" lIns="0" tIns="0" rIns="0" bIns="0" rtlCol="0">
                      <a:noAutofit/>
                    </wps:bodyPr>
                  </wps:wsp>
                </a:graphicData>
              </a:graphic>
            </wp:anchor>
          </w:drawing>
        </mc:Choice>
        <mc:Fallback>
          <w:pict>
            <v:shape style="position:absolute;margin-left:33.425201pt;margin-top:33.982616pt;width:12.45pt;height:13.45pt;mso-position-horizontal-relative:page;mso-position-vertical-relative:page;z-index:-16632832" type="#_x0000_t202" id="docshape65" filled="false" stroked="false">
              <v:textbox inset="0,0,0,0">
                <w:txbxContent>
                  <w:p>
                    <w:pPr>
                      <w:spacing w:before="26"/>
                      <w:ind w:left="6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10</w:t>
                    </w:r>
                    <w:r>
                      <w:rPr>
                        <w:rFonts w:ascii="Arial Black"/>
                        <w:color w:val="231F20"/>
                        <w:spacing w:val="-5"/>
                        <w:w w:val="85"/>
                        <w:sz w:val="16"/>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684160">
              <wp:simplePos x="0" y="0"/>
              <wp:positionH relativeFrom="page">
                <wp:posOffset>1157298</wp:posOffset>
              </wp:positionH>
              <wp:positionV relativeFrom="page">
                <wp:posOffset>431579</wp:posOffset>
              </wp:positionV>
              <wp:extent cx="4364355" cy="17081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436435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91.1259pt;margin-top:33.982616pt;width:343.65pt;height:13.45pt;mso-position-horizontal-relative:page;mso-position-vertical-relative:page;z-index:-16632320" type="#_x0000_t202" id="docshape66"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84672">
          <wp:simplePos x="0" y="0"/>
          <wp:positionH relativeFrom="page">
            <wp:posOffset>457201</wp:posOffset>
          </wp:positionH>
          <wp:positionV relativeFrom="page">
            <wp:posOffset>441445</wp:posOffset>
          </wp:positionV>
          <wp:extent cx="1388681" cy="158934"/>
          <wp:effectExtent l="0" t="0" r="0" b="0"/>
          <wp:wrapNone/>
          <wp:docPr id="87" name="Image 87"/>
          <wp:cNvGraphicFramePr>
            <a:graphicFrameLocks/>
          </wp:cNvGraphicFramePr>
          <a:graphic>
            <a:graphicData uri="http://schemas.openxmlformats.org/drawingml/2006/picture">
              <pic:pic>
                <pic:nvPicPr>
                  <pic:cNvPr id="87" name="Image 87"/>
                  <pic:cNvPicPr/>
                </pic:nvPicPr>
                <pic:blipFill>
                  <a:blip r:embed="rId1" cstate="print"/>
                  <a:stretch>
                    <a:fillRect/>
                  </a:stretch>
                </pic:blipFill>
                <pic:spPr>
                  <a:xfrm>
                    <a:off x="0" y="0"/>
                    <a:ext cx="1388681"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85184">
              <wp:simplePos x="0" y="0"/>
              <wp:positionH relativeFrom="page">
                <wp:posOffset>6407999</wp:posOffset>
              </wp:positionH>
              <wp:positionV relativeFrom="page">
                <wp:posOffset>522001</wp:posOffset>
              </wp:positionV>
              <wp:extent cx="428625" cy="127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428625" cy="1270"/>
                      </a:xfrm>
                      <a:custGeom>
                        <a:avLst/>
                        <a:gdLst/>
                        <a:ahLst/>
                        <a:cxnLst/>
                        <a:rect l="l" t="t" r="r" b="b"/>
                        <a:pathLst>
                          <a:path w="428625" h="0">
                            <a:moveTo>
                              <a:pt x="0" y="0"/>
                            </a:moveTo>
                            <a:lnTo>
                              <a:pt x="428396"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31296" from="504.566895pt,41.102516pt" to="538.298895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85696">
              <wp:simplePos x="0" y="0"/>
              <wp:positionH relativeFrom="page">
                <wp:posOffset>1965425</wp:posOffset>
              </wp:positionH>
              <wp:positionV relativeFrom="page">
                <wp:posOffset>431579</wp:posOffset>
              </wp:positionV>
              <wp:extent cx="4366895" cy="170815"/>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436689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154.757904pt;margin-top:33.982616pt;width:343.85pt;height:13.45pt;mso-position-horizontal-relative:page;mso-position-vertical-relative:page;z-index:-16630784" type="#_x0000_t202" id="docshape67"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r>
      <w:rPr/>
      <mc:AlternateContent>
        <mc:Choice Requires="wps">
          <w:drawing>
            <wp:anchor distT="0" distB="0" distL="0" distR="0" allowOverlap="1" layoutInCell="1" locked="0" behindDoc="1" simplePos="0" relativeHeight="486686208">
              <wp:simplePos x="0" y="0"/>
              <wp:positionH relativeFrom="page">
                <wp:posOffset>6989922</wp:posOffset>
              </wp:positionH>
              <wp:positionV relativeFrom="page">
                <wp:posOffset>431579</wp:posOffset>
              </wp:positionV>
              <wp:extent cx="161925" cy="170815"/>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161925" cy="170815"/>
                      </a:xfrm>
                      <a:prstGeom prst="rect">
                        <a:avLst/>
                      </a:prstGeom>
                    </wps:spPr>
                    <wps:txbx>
                      <w:txbxContent>
                        <w:p>
                          <w:pPr>
                            <w:spacing w:before="26"/>
                            <w:ind w:left="2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13</w:t>
                          </w:r>
                          <w:r>
                            <w:rPr>
                              <w:rFonts w:ascii="Arial Black"/>
                              <w:color w:val="231F20"/>
                              <w:spacing w:val="-5"/>
                              <w:w w:val="85"/>
                              <w:sz w:val="16"/>
                            </w:rPr>
                            <w:fldChar w:fldCharType="end"/>
                          </w:r>
                        </w:p>
                      </w:txbxContent>
                    </wps:txbx>
                    <wps:bodyPr wrap="square" lIns="0" tIns="0" rIns="0" bIns="0" rtlCol="0">
                      <a:noAutofit/>
                    </wps:bodyPr>
                  </wps:wsp>
                </a:graphicData>
              </a:graphic>
            </wp:anchor>
          </w:drawing>
        </mc:Choice>
        <mc:Fallback>
          <w:pict>
            <v:shape style="position:absolute;margin-left:550.387573pt;margin-top:33.982616pt;width:12.75pt;height:13.45pt;mso-position-horizontal-relative:page;mso-position-vertical-relative:page;z-index:-16630272" type="#_x0000_t202" id="docshape68" filled="false" stroked="false">
              <v:textbox inset="0,0,0,0">
                <w:txbxContent>
                  <w:p>
                    <w:pPr>
                      <w:spacing w:before="26"/>
                      <w:ind w:left="2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13</w:t>
                    </w:r>
                    <w:r>
                      <w:rPr>
                        <w:rFonts w:ascii="Arial Black"/>
                        <w:color w:val="231F20"/>
                        <w:spacing w:val="-5"/>
                        <w:w w:val="85"/>
                        <w:sz w:val="16"/>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86720">
          <wp:simplePos x="0" y="0"/>
          <wp:positionH relativeFrom="page">
            <wp:posOffset>457201</wp:posOffset>
          </wp:positionH>
          <wp:positionV relativeFrom="page">
            <wp:posOffset>441445</wp:posOffset>
          </wp:positionV>
          <wp:extent cx="1388681" cy="158934"/>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1" cstate="print"/>
                  <a:stretch>
                    <a:fillRect/>
                  </a:stretch>
                </pic:blipFill>
                <pic:spPr>
                  <a:xfrm>
                    <a:off x="0" y="0"/>
                    <a:ext cx="1388681"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87232">
              <wp:simplePos x="0" y="0"/>
              <wp:positionH relativeFrom="page">
                <wp:posOffset>6419999</wp:posOffset>
              </wp:positionH>
              <wp:positionV relativeFrom="page">
                <wp:posOffset>522001</wp:posOffset>
              </wp:positionV>
              <wp:extent cx="416559" cy="127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416559" cy="1270"/>
                      </a:xfrm>
                      <a:custGeom>
                        <a:avLst/>
                        <a:gdLst/>
                        <a:ahLst/>
                        <a:cxnLst/>
                        <a:rect l="l" t="t" r="r" b="b"/>
                        <a:pathLst>
                          <a:path w="416559" h="0">
                            <a:moveTo>
                              <a:pt x="0" y="0"/>
                            </a:moveTo>
                            <a:lnTo>
                              <a:pt x="416394"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29248" from="505.51181pt,41.102516pt" to="538.29881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87744">
              <wp:simplePos x="0" y="0"/>
              <wp:positionH relativeFrom="page">
                <wp:posOffset>1965425</wp:posOffset>
              </wp:positionH>
              <wp:positionV relativeFrom="page">
                <wp:posOffset>431579</wp:posOffset>
              </wp:positionV>
              <wp:extent cx="4364355" cy="170815"/>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436435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3"/>
                              <w:sz w:val="16"/>
                            </w:rPr>
                            <w:t> </w:t>
                          </w:r>
                          <w:r>
                            <w:rPr>
                              <w:rFonts w:ascii="Arial Black"/>
                              <w:color w:val="231F20"/>
                              <w:spacing w:val="-2"/>
                              <w:w w:val="85"/>
                              <w:sz w:val="16"/>
                            </w:rPr>
                            <w:t>Pacific</w:t>
                          </w:r>
                          <w:r>
                            <w:rPr>
                              <w:rFonts w:ascii="Arial Black"/>
                              <w:color w:val="231F20"/>
                              <w:spacing w:val="-3"/>
                              <w:sz w:val="16"/>
                            </w:rPr>
                            <w:t> </w:t>
                          </w:r>
                          <w:r>
                            <w:rPr>
                              <w:rFonts w:ascii="Arial Black"/>
                              <w:color w:val="231F20"/>
                              <w:spacing w:val="-2"/>
                              <w:w w:val="85"/>
                              <w:sz w:val="16"/>
                            </w:rPr>
                            <w:t>Disability-inclusive</w:t>
                          </w:r>
                          <w:r>
                            <w:rPr>
                              <w:rFonts w:ascii="Arial Black"/>
                              <w:color w:val="231F20"/>
                              <w:spacing w:val="-3"/>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3"/>
                              <w:sz w:val="16"/>
                            </w:rPr>
                            <w:t> </w:t>
                          </w:r>
                          <w:r>
                            <w:rPr>
                              <w:rFonts w:ascii="Arial Black"/>
                              <w:color w:val="231F20"/>
                              <w:spacing w:val="-2"/>
                              <w:w w:val="85"/>
                              <w:sz w:val="16"/>
                            </w:rPr>
                            <w:t>Resilient</w:t>
                          </w:r>
                          <w:r>
                            <w:rPr>
                              <w:rFonts w:ascii="Arial Black"/>
                              <w:color w:val="231F20"/>
                              <w:spacing w:val="-3"/>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3"/>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154.757904pt;margin-top:33.982616pt;width:343.65pt;height:13.45pt;mso-position-horizontal-relative:page;mso-position-vertical-relative:page;z-index:-16628736" type="#_x0000_t202" id="docshape110"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3"/>
                        <w:sz w:val="16"/>
                      </w:rPr>
                      <w:t> </w:t>
                    </w:r>
                    <w:r>
                      <w:rPr>
                        <w:rFonts w:ascii="Arial Black"/>
                        <w:color w:val="231F20"/>
                        <w:spacing w:val="-2"/>
                        <w:w w:val="85"/>
                        <w:sz w:val="16"/>
                      </w:rPr>
                      <w:t>Pacific</w:t>
                    </w:r>
                    <w:r>
                      <w:rPr>
                        <w:rFonts w:ascii="Arial Black"/>
                        <w:color w:val="231F20"/>
                        <w:spacing w:val="-3"/>
                        <w:sz w:val="16"/>
                      </w:rPr>
                      <w:t> </w:t>
                    </w:r>
                    <w:r>
                      <w:rPr>
                        <w:rFonts w:ascii="Arial Black"/>
                        <w:color w:val="231F20"/>
                        <w:spacing w:val="-2"/>
                        <w:w w:val="85"/>
                        <w:sz w:val="16"/>
                      </w:rPr>
                      <w:t>Disability-inclusive</w:t>
                    </w:r>
                    <w:r>
                      <w:rPr>
                        <w:rFonts w:ascii="Arial Black"/>
                        <w:color w:val="231F20"/>
                        <w:spacing w:val="-3"/>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3"/>
                        <w:sz w:val="16"/>
                      </w:rPr>
                      <w:t> </w:t>
                    </w:r>
                    <w:r>
                      <w:rPr>
                        <w:rFonts w:ascii="Arial Black"/>
                        <w:color w:val="231F20"/>
                        <w:spacing w:val="-2"/>
                        <w:w w:val="85"/>
                        <w:sz w:val="16"/>
                      </w:rPr>
                      <w:t>Resilient</w:t>
                    </w:r>
                    <w:r>
                      <w:rPr>
                        <w:rFonts w:ascii="Arial Black"/>
                        <w:color w:val="231F20"/>
                        <w:spacing w:val="-3"/>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3"/>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r>
      <w:rPr/>
      <mc:AlternateContent>
        <mc:Choice Requires="wps">
          <w:drawing>
            <wp:anchor distT="0" distB="0" distL="0" distR="0" allowOverlap="1" layoutInCell="1" locked="0" behindDoc="1" simplePos="0" relativeHeight="486688256">
              <wp:simplePos x="0" y="0"/>
              <wp:positionH relativeFrom="page">
                <wp:posOffset>6966859</wp:posOffset>
              </wp:positionH>
              <wp:positionV relativeFrom="page">
                <wp:posOffset>431579</wp:posOffset>
              </wp:positionV>
              <wp:extent cx="185420" cy="170815"/>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185420" cy="170815"/>
                      </a:xfrm>
                      <a:prstGeom prst="rect">
                        <a:avLst/>
                      </a:prstGeom>
                    </wps:spPr>
                    <wps:txbx>
                      <w:txbxContent>
                        <w:p>
                          <w:pPr>
                            <w:spacing w:before="26"/>
                            <w:ind w:left="6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17</w:t>
                          </w:r>
                          <w:r>
                            <w:rPr>
                              <w:rFonts w:ascii="Arial Black"/>
                              <w:color w:val="231F20"/>
                              <w:spacing w:val="-5"/>
                              <w:w w:val="85"/>
                              <w:sz w:val="16"/>
                            </w:rPr>
                            <w:fldChar w:fldCharType="end"/>
                          </w:r>
                        </w:p>
                      </w:txbxContent>
                    </wps:txbx>
                    <wps:bodyPr wrap="square" lIns="0" tIns="0" rIns="0" bIns="0" rtlCol="0">
                      <a:noAutofit/>
                    </wps:bodyPr>
                  </wps:wsp>
                </a:graphicData>
              </a:graphic>
            </wp:anchor>
          </w:drawing>
        </mc:Choice>
        <mc:Fallback>
          <w:pict>
            <v:shape style="position:absolute;margin-left:548.571594pt;margin-top:33.982616pt;width:14.6pt;height:13.45pt;mso-position-horizontal-relative:page;mso-position-vertical-relative:page;z-index:-16628224" type="#_x0000_t202" id="docshape111" filled="false" stroked="false">
              <v:textbox inset="0,0,0,0">
                <w:txbxContent>
                  <w:p>
                    <w:pPr>
                      <w:spacing w:before="26"/>
                      <w:ind w:left="60" w:right="0" w:firstLine="0"/>
                      <w:jc w:val="left"/>
                      <w:rPr>
                        <w:rFonts w:ascii="Arial Black"/>
                        <w:sz w:val="16"/>
                      </w:rPr>
                    </w:pPr>
                    <w:r>
                      <w:rPr>
                        <w:rFonts w:ascii="Arial Black"/>
                        <w:color w:val="231F20"/>
                        <w:spacing w:val="-5"/>
                        <w:w w:val="85"/>
                        <w:sz w:val="16"/>
                      </w:rPr>
                      <w:fldChar w:fldCharType="begin"/>
                    </w:r>
                    <w:r>
                      <w:rPr>
                        <w:rFonts w:ascii="Arial Black"/>
                        <w:color w:val="231F20"/>
                        <w:spacing w:val="-5"/>
                        <w:w w:val="85"/>
                        <w:sz w:val="16"/>
                      </w:rPr>
                      <w:instrText> PAGE </w:instrText>
                    </w:r>
                    <w:r>
                      <w:rPr>
                        <w:rFonts w:ascii="Arial Black"/>
                        <w:color w:val="231F20"/>
                        <w:spacing w:val="-5"/>
                        <w:w w:val="85"/>
                        <w:sz w:val="16"/>
                      </w:rPr>
                      <w:fldChar w:fldCharType="separate"/>
                    </w:r>
                    <w:r>
                      <w:rPr>
                        <w:rFonts w:ascii="Arial Black"/>
                        <w:color w:val="231F20"/>
                        <w:spacing w:val="-5"/>
                        <w:w w:val="85"/>
                        <w:sz w:val="16"/>
                      </w:rPr>
                      <w:t>17</w:t>
                    </w:r>
                    <w:r>
                      <w:rPr>
                        <w:rFonts w:ascii="Arial Black"/>
                        <w:color w:val="231F20"/>
                        <w:spacing w:val="-5"/>
                        <w:w w:val="85"/>
                        <w:sz w:val="16"/>
                      </w:rPr>
                      <w:fldChar w:fldCharType="end"/>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88768">
          <wp:simplePos x="0" y="0"/>
          <wp:positionH relativeFrom="page">
            <wp:posOffset>5715079</wp:posOffset>
          </wp:positionH>
          <wp:positionV relativeFrom="page">
            <wp:posOffset>441445</wp:posOffset>
          </wp:positionV>
          <wp:extent cx="1388680" cy="158934"/>
          <wp:effectExtent l="0" t="0" r="0" b="0"/>
          <wp:wrapNone/>
          <wp:docPr id="136" name="Image 136"/>
          <wp:cNvGraphicFramePr>
            <a:graphicFrameLocks/>
          </wp:cNvGraphicFramePr>
          <a:graphic>
            <a:graphicData uri="http://schemas.openxmlformats.org/drawingml/2006/picture">
              <pic:pic>
                <pic:nvPicPr>
                  <pic:cNvPr id="136" name="Image 136"/>
                  <pic:cNvPicPr/>
                </pic:nvPicPr>
                <pic:blipFill>
                  <a:blip r:embed="rId1" cstate="print"/>
                  <a:stretch>
                    <a:fillRect/>
                  </a:stretch>
                </pic:blipFill>
                <pic:spPr>
                  <a:xfrm>
                    <a:off x="0" y="0"/>
                    <a:ext cx="1388680"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89280">
              <wp:simplePos x="0" y="0"/>
              <wp:positionH relativeFrom="page">
                <wp:posOffset>684000</wp:posOffset>
              </wp:positionH>
              <wp:positionV relativeFrom="page">
                <wp:posOffset>522001</wp:posOffset>
              </wp:positionV>
              <wp:extent cx="396240" cy="1270"/>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396240" cy="1270"/>
                      </a:xfrm>
                      <a:custGeom>
                        <a:avLst/>
                        <a:gdLst/>
                        <a:ahLst/>
                        <a:cxnLst/>
                        <a:rect l="l" t="t" r="r" b="b"/>
                        <a:pathLst>
                          <a:path w="396240" h="0">
                            <a:moveTo>
                              <a:pt x="0" y="0"/>
                            </a:moveTo>
                            <a:lnTo>
                              <a:pt x="395998"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27200" from="53.858299pt,41.102516pt" to="85.039299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89792">
              <wp:simplePos x="0" y="0"/>
              <wp:positionH relativeFrom="page">
                <wp:posOffset>424500</wp:posOffset>
              </wp:positionH>
              <wp:positionV relativeFrom="page">
                <wp:posOffset>431579</wp:posOffset>
              </wp:positionV>
              <wp:extent cx="215900" cy="170815"/>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215900" cy="170815"/>
                      </a:xfrm>
                      <a:prstGeom prst="rect">
                        <a:avLst/>
                      </a:prstGeom>
                    </wps:spPr>
                    <wps:txbx>
                      <w:txbxContent>
                        <w:p>
                          <w:pPr>
                            <w:spacing w:before="26"/>
                            <w:ind w:left="60" w:right="0" w:firstLine="0"/>
                            <w:jc w:val="left"/>
                            <w:rPr>
                              <w:rFonts w:ascii="Arial Black"/>
                              <w:sz w:val="16"/>
                            </w:rPr>
                          </w:pPr>
                          <w:r>
                            <w:rPr>
                              <w:rFonts w:ascii="Arial Black"/>
                              <w:color w:val="231F20"/>
                              <w:spacing w:val="-5"/>
                              <w:sz w:val="16"/>
                            </w:rPr>
                            <w:fldChar w:fldCharType="begin"/>
                          </w:r>
                          <w:r>
                            <w:rPr>
                              <w:rFonts w:ascii="Arial Black"/>
                              <w:color w:val="231F20"/>
                              <w:spacing w:val="-5"/>
                              <w:sz w:val="16"/>
                            </w:rPr>
                            <w:instrText> PAGE </w:instrText>
                          </w:r>
                          <w:r>
                            <w:rPr>
                              <w:rFonts w:ascii="Arial Black"/>
                              <w:color w:val="231F20"/>
                              <w:spacing w:val="-5"/>
                              <w:sz w:val="16"/>
                            </w:rPr>
                            <w:fldChar w:fldCharType="separate"/>
                          </w:r>
                          <w:r>
                            <w:rPr>
                              <w:rFonts w:ascii="Arial Black"/>
                              <w:color w:val="231F20"/>
                              <w:spacing w:val="-5"/>
                              <w:sz w:val="16"/>
                            </w:rPr>
                            <w:t>20</w:t>
                          </w:r>
                          <w:r>
                            <w:rPr>
                              <w:rFonts w:ascii="Arial Black"/>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425201pt;margin-top:33.982616pt;width:17pt;height:13.45pt;mso-position-horizontal-relative:page;mso-position-vertical-relative:page;z-index:-16626688" type="#_x0000_t202" id="docshape112" filled="false" stroked="false">
              <v:textbox inset="0,0,0,0">
                <w:txbxContent>
                  <w:p>
                    <w:pPr>
                      <w:spacing w:before="26"/>
                      <w:ind w:left="60" w:right="0" w:firstLine="0"/>
                      <w:jc w:val="left"/>
                      <w:rPr>
                        <w:rFonts w:ascii="Arial Black"/>
                        <w:sz w:val="16"/>
                      </w:rPr>
                    </w:pPr>
                    <w:r>
                      <w:rPr>
                        <w:rFonts w:ascii="Arial Black"/>
                        <w:color w:val="231F20"/>
                        <w:spacing w:val="-5"/>
                        <w:sz w:val="16"/>
                      </w:rPr>
                      <w:fldChar w:fldCharType="begin"/>
                    </w:r>
                    <w:r>
                      <w:rPr>
                        <w:rFonts w:ascii="Arial Black"/>
                        <w:color w:val="231F20"/>
                        <w:spacing w:val="-5"/>
                        <w:sz w:val="16"/>
                      </w:rPr>
                      <w:instrText> PAGE </w:instrText>
                    </w:r>
                    <w:r>
                      <w:rPr>
                        <w:rFonts w:ascii="Arial Black"/>
                        <w:color w:val="231F20"/>
                        <w:spacing w:val="-5"/>
                        <w:sz w:val="16"/>
                      </w:rPr>
                      <w:fldChar w:fldCharType="separate"/>
                    </w:r>
                    <w:r>
                      <w:rPr>
                        <w:rFonts w:ascii="Arial Black"/>
                        <w:color w:val="231F20"/>
                        <w:spacing w:val="-5"/>
                        <w:sz w:val="16"/>
                      </w:rPr>
                      <w:t>20</w:t>
                    </w:r>
                    <w:r>
                      <w:rPr>
                        <w:rFonts w:ascii="Arial Black"/>
                        <w:color w:val="231F20"/>
                        <w:spacing w:val="-5"/>
                        <w:sz w:val="16"/>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690304">
              <wp:simplePos x="0" y="0"/>
              <wp:positionH relativeFrom="page">
                <wp:posOffset>1157298</wp:posOffset>
              </wp:positionH>
              <wp:positionV relativeFrom="page">
                <wp:posOffset>431579</wp:posOffset>
              </wp:positionV>
              <wp:extent cx="4364355" cy="170815"/>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436435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91.1259pt;margin-top:33.982616pt;width:343.65pt;height:13.45pt;mso-position-horizontal-relative:page;mso-position-vertical-relative:page;z-index:-16626176" type="#_x0000_t202" id="docshape113"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90816">
          <wp:simplePos x="0" y="0"/>
          <wp:positionH relativeFrom="page">
            <wp:posOffset>457201</wp:posOffset>
          </wp:positionH>
          <wp:positionV relativeFrom="page">
            <wp:posOffset>441445</wp:posOffset>
          </wp:positionV>
          <wp:extent cx="1388681" cy="158934"/>
          <wp:effectExtent l="0" t="0" r="0" b="0"/>
          <wp:wrapNone/>
          <wp:docPr id="149" name="Image 149"/>
          <wp:cNvGraphicFramePr>
            <a:graphicFrameLocks/>
          </wp:cNvGraphicFramePr>
          <a:graphic>
            <a:graphicData uri="http://schemas.openxmlformats.org/drawingml/2006/picture">
              <pic:pic>
                <pic:nvPicPr>
                  <pic:cNvPr id="149" name="Image 149"/>
                  <pic:cNvPicPr/>
                </pic:nvPicPr>
                <pic:blipFill>
                  <a:blip r:embed="rId1" cstate="print"/>
                  <a:stretch>
                    <a:fillRect/>
                  </a:stretch>
                </pic:blipFill>
                <pic:spPr>
                  <a:xfrm>
                    <a:off x="0" y="0"/>
                    <a:ext cx="1388681"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91328">
              <wp:simplePos x="0" y="0"/>
              <wp:positionH relativeFrom="page">
                <wp:posOffset>6407999</wp:posOffset>
              </wp:positionH>
              <wp:positionV relativeFrom="page">
                <wp:posOffset>522001</wp:posOffset>
              </wp:positionV>
              <wp:extent cx="428625" cy="1270"/>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428625" cy="1270"/>
                      </a:xfrm>
                      <a:custGeom>
                        <a:avLst/>
                        <a:gdLst/>
                        <a:ahLst/>
                        <a:cxnLst/>
                        <a:rect l="l" t="t" r="r" b="b"/>
                        <a:pathLst>
                          <a:path w="428625" h="0">
                            <a:moveTo>
                              <a:pt x="0" y="0"/>
                            </a:moveTo>
                            <a:lnTo>
                              <a:pt x="428396"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25152" from="504.566895pt,41.102516pt" to="538.298895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91840">
              <wp:simplePos x="0" y="0"/>
              <wp:positionH relativeFrom="page">
                <wp:posOffset>1965425</wp:posOffset>
              </wp:positionH>
              <wp:positionV relativeFrom="page">
                <wp:posOffset>431579</wp:posOffset>
              </wp:positionV>
              <wp:extent cx="4366895" cy="170815"/>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436689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154.757904pt;margin-top:33.982616pt;width:343.85pt;height:13.45pt;mso-position-horizontal-relative:page;mso-position-vertical-relative:page;z-index:-16624640" type="#_x0000_t202" id="docshape123"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r>
      <w:rPr/>
      <mc:AlternateContent>
        <mc:Choice Requires="wps">
          <w:drawing>
            <wp:anchor distT="0" distB="0" distL="0" distR="0" allowOverlap="1" layoutInCell="1" locked="0" behindDoc="1" simplePos="0" relativeHeight="486692352">
              <wp:simplePos x="0" y="0"/>
              <wp:positionH relativeFrom="page">
                <wp:posOffset>6962085</wp:posOffset>
              </wp:positionH>
              <wp:positionV relativeFrom="page">
                <wp:posOffset>431579</wp:posOffset>
              </wp:positionV>
              <wp:extent cx="191770" cy="170815"/>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191770" cy="170815"/>
                      </a:xfrm>
                      <a:prstGeom prst="rect">
                        <a:avLst/>
                      </a:prstGeom>
                    </wps:spPr>
                    <wps:txbx>
                      <w:txbxContent>
                        <w:p>
                          <w:pPr>
                            <w:spacing w:before="26"/>
                            <w:ind w:left="34" w:right="0" w:firstLine="0"/>
                            <w:jc w:val="left"/>
                            <w:rPr>
                              <w:rFonts w:ascii="Arial Black"/>
                              <w:sz w:val="16"/>
                            </w:rPr>
                          </w:pPr>
                          <w:r>
                            <w:rPr>
                              <w:rFonts w:ascii="Arial Black"/>
                              <w:color w:val="231F20"/>
                              <w:spacing w:val="-5"/>
                              <w:w w:val="95"/>
                              <w:sz w:val="16"/>
                            </w:rPr>
                            <w:fldChar w:fldCharType="begin"/>
                          </w:r>
                          <w:r>
                            <w:rPr>
                              <w:rFonts w:ascii="Arial Black"/>
                              <w:color w:val="231F20"/>
                              <w:spacing w:val="-5"/>
                              <w:w w:val="95"/>
                              <w:sz w:val="16"/>
                            </w:rPr>
                            <w:instrText> PAGE </w:instrText>
                          </w:r>
                          <w:r>
                            <w:rPr>
                              <w:rFonts w:ascii="Arial Black"/>
                              <w:color w:val="231F20"/>
                              <w:spacing w:val="-5"/>
                              <w:w w:val="95"/>
                              <w:sz w:val="16"/>
                            </w:rPr>
                            <w:fldChar w:fldCharType="separate"/>
                          </w:r>
                          <w:r>
                            <w:rPr>
                              <w:rFonts w:ascii="Arial Black"/>
                              <w:color w:val="231F20"/>
                              <w:spacing w:val="-5"/>
                              <w:w w:val="95"/>
                              <w:sz w:val="16"/>
                            </w:rPr>
                            <w:t>23</w:t>
                          </w:r>
                          <w:r>
                            <w:rPr>
                              <w:rFonts w:ascii="Arial Black"/>
                              <w:color w:val="231F20"/>
                              <w:spacing w:val="-5"/>
                              <w:w w:val="95"/>
                              <w:sz w:val="16"/>
                            </w:rPr>
                            <w:fldChar w:fldCharType="end"/>
                          </w:r>
                        </w:p>
                      </w:txbxContent>
                    </wps:txbx>
                    <wps:bodyPr wrap="square" lIns="0" tIns="0" rIns="0" bIns="0" rtlCol="0">
                      <a:noAutofit/>
                    </wps:bodyPr>
                  </wps:wsp>
                </a:graphicData>
              </a:graphic>
            </wp:anchor>
          </w:drawing>
        </mc:Choice>
        <mc:Fallback>
          <w:pict>
            <v:shape style="position:absolute;margin-left:548.195679pt;margin-top:33.982616pt;width:15.1pt;height:13.45pt;mso-position-horizontal-relative:page;mso-position-vertical-relative:page;z-index:-16624128" type="#_x0000_t202" id="docshape124" filled="false" stroked="false">
              <v:textbox inset="0,0,0,0">
                <w:txbxContent>
                  <w:p>
                    <w:pPr>
                      <w:spacing w:before="26"/>
                      <w:ind w:left="34" w:right="0" w:firstLine="0"/>
                      <w:jc w:val="left"/>
                      <w:rPr>
                        <w:rFonts w:ascii="Arial Black"/>
                        <w:sz w:val="16"/>
                      </w:rPr>
                    </w:pPr>
                    <w:r>
                      <w:rPr>
                        <w:rFonts w:ascii="Arial Black"/>
                        <w:color w:val="231F20"/>
                        <w:spacing w:val="-5"/>
                        <w:w w:val="95"/>
                        <w:sz w:val="16"/>
                      </w:rPr>
                      <w:fldChar w:fldCharType="begin"/>
                    </w:r>
                    <w:r>
                      <w:rPr>
                        <w:rFonts w:ascii="Arial Black"/>
                        <w:color w:val="231F20"/>
                        <w:spacing w:val="-5"/>
                        <w:w w:val="95"/>
                        <w:sz w:val="16"/>
                      </w:rPr>
                      <w:instrText> PAGE </w:instrText>
                    </w:r>
                    <w:r>
                      <w:rPr>
                        <w:rFonts w:ascii="Arial Black"/>
                        <w:color w:val="231F20"/>
                        <w:spacing w:val="-5"/>
                        <w:w w:val="95"/>
                        <w:sz w:val="16"/>
                      </w:rPr>
                      <w:fldChar w:fldCharType="separate"/>
                    </w:r>
                    <w:r>
                      <w:rPr>
                        <w:rFonts w:ascii="Arial Black"/>
                        <w:color w:val="231F20"/>
                        <w:spacing w:val="-5"/>
                        <w:w w:val="95"/>
                        <w:sz w:val="16"/>
                      </w:rPr>
                      <w:t>23</w:t>
                    </w:r>
                    <w:r>
                      <w:rPr>
                        <w:rFonts w:ascii="Arial Black"/>
                        <w:color w:val="231F20"/>
                        <w:spacing w:val="-5"/>
                        <w:w w:val="95"/>
                        <w:sz w:val="16"/>
                      </w:rPr>
                      <w:fldChar w:fldCharType="end"/>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drawing>
        <wp:anchor distT="0" distB="0" distL="0" distR="0" allowOverlap="1" layoutInCell="1" locked="0" behindDoc="1" simplePos="0" relativeHeight="486692864">
          <wp:simplePos x="0" y="0"/>
          <wp:positionH relativeFrom="page">
            <wp:posOffset>5715079</wp:posOffset>
          </wp:positionH>
          <wp:positionV relativeFrom="page">
            <wp:posOffset>441445</wp:posOffset>
          </wp:positionV>
          <wp:extent cx="1388680" cy="158934"/>
          <wp:effectExtent l="0" t="0" r="0" b="0"/>
          <wp:wrapNone/>
          <wp:docPr id="153" name="Image 153"/>
          <wp:cNvGraphicFramePr>
            <a:graphicFrameLocks/>
          </wp:cNvGraphicFramePr>
          <a:graphic>
            <a:graphicData uri="http://schemas.openxmlformats.org/drawingml/2006/picture">
              <pic:pic>
                <pic:nvPicPr>
                  <pic:cNvPr id="153" name="Image 153"/>
                  <pic:cNvPicPr/>
                </pic:nvPicPr>
                <pic:blipFill>
                  <a:blip r:embed="rId1" cstate="print"/>
                  <a:stretch>
                    <a:fillRect/>
                  </a:stretch>
                </pic:blipFill>
                <pic:spPr>
                  <a:xfrm>
                    <a:off x="0" y="0"/>
                    <a:ext cx="1388680" cy="158934"/>
                  </a:xfrm>
                  <a:prstGeom prst="rect">
                    <a:avLst/>
                  </a:prstGeom>
                </pic:spPr>
              </pic:pic>
            </a:graphicData>
          </a:graphic>
        </wp:anchor>
      </w:drawing>
    </w:r>
    <w:r>
      <w:rPr/>
      <mc:AlternateContent>
        <mc:Choice Requires="wps">
          <w:drawing>
            <wp:anchor distT="0" distB="0" distL="0" distR="0" allowOverlap="1" layoutInCell="1" locked="0" behindDoc="1" simplePos="0" relativeHeight="486693376">
              <wp:simplePos x="0" y="0"/>
              <wp:positionH relativeFrom="page">
                <wp:posOffset>684000</wp:posOffset>
              </wp:positionH>
              <wp:positionV relativeFrom="page">
                <wp:posOffset>522001</wp:posOffset>
              </wp:positionV>
              <wp:extent cx="396240" cy="1270"/>
              <wp:effectExtent l="0" t="0" r="0" b="0"/>
              <wp:wrapNone/>
              <wp:docPr id="154" name="Graphic 154"/>
              <wp:cNvGraphicFramePr>
                <a:graphicFrameLocks/>
              </wp:cNvGraphicFramePr>
              <a:graphic>
                <a:graphicData uri="http://schemas.microsoft.com/office/word/2010/wordprocessingShape">
                  <wps:wsp>
                    <wps:cNvPr id="154" name="Graphic 154"/>
                    <wps:cNvSpPr/>
                    <wps:spPr>
                      <a:xfrm>
                        <a:off x="0" y="0"/>
                        <a:ext cx="396240" cy="1270"/>
                      </a:xfrm>
                      <a:custGeom>
                        <a:avLst/>
                        <a:gdLst/>
                        <a:ahLst/>
                        <a:cxnLst/>
                        <a:rect l="l" t="t" r="r" b="b"/>
                        <a:pathLst>
                          <a:path w="396240" h="0">
                            <a:moveTo>
                              <a:pt x="0" y="0"/>
                            </a:moveTo>
                            <a:lnTo>
                              <a:pt x="395998" y="0"/>
                            </a:lnTo>
                          </a:path>
                        </a:pathLst>
                      </a:custGeom>
                      <a:ln w="6350">
                        <a:solidFill>
                          <a:srgbClr val="2594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23104" from="53.858299pt,41.102516pt" to="85.039299pt,41.102516pt" stroked="true" strokeweight=".5pt" strokecolor="#2594cd">
              <v:stroke dashstyle="solid"/>
              <w10:wrap type="none"/>
            </v:line>
          </w:pict>
        </mc:Fallback>
      </mc:AlternateContent>
    </w:r>
    <w:r>
      <w:rPr/>
      <mc:AlternateContent>
        <mc:Choice Requires="wps">
          <w:drawing>
            <wp:anchor distT="0" distB="0" distL="0" distR="0" allowOverlap="1" layoutInCell="1" locked="0" behindDoc="1" simplePos="0" relativeHeight="486693888">
              <wp:simplePos x="0" y="0"/>
              <wp:positionH relativeFrom="page">
                <wp:posOffset>424500</wp:posOffset>
              </wp:positionH>
              <wp:positionV relativeFrom="page">
                <wp:posOffset>431579</wp:posOffset>
              </wp:positionV>
              <wp:extent cx="215900" cy="170815"/>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15900" cy="170815"/>
                      </a:xfrm>
                      <a:prstGeom prst="rect">
                        <a:avLst/>
                      </a:prstGeom>
                    </wps:spPr>
                    <wps:txbx>
                      <w:txbxContent>
                        <w:p>
                          <w:pPr>
                            <w:spacing w:before="26"/>
                            <w:ind w:left="60" w:right="0" w:firstLine="0"/>
                            <w:jc w:val="left"/>
                            <w:rPr>
                              <w:rFonts w:ascii="Arial Black"/>
                              <w:sz w:val="16"/>
                            </w:rPr>
                          </w:pPr>
                          <w:r>
                            <w:rPr>
                              <w:rFonts w:ascii="Arial Black"/>
                              <w:color w:val="231F20"/>
                              <w:spacing w:val="-5"/>
                              <w:sz w:val="16"/>
                            </w:rPr>
                            <w:fldChar w:fldCharType="begin"/>
                          </w:r>
                          <w:r>
                            <w:rPr>
                              <w:rFonts w:ascii="Arial Black"/>
                              <w:color w:val="231F20"/>
                              <w:spacing w:val="-5"/>
                              <w:sz w:val="16"/>
                            </w:rPr>
                            <w:instrText> PAGE </w:instrText>
                          </w:r>
                          <w:r>
                            <w:rPr>
                              <w:rFonts w:ascii="Arial Black"/>
                              <w:color w:val="231F20"/>
                              <w:spacing w:val="-5"/>
                              <w:sz w:val="16"/>
                            </w:rPr>
                            <w:fldChar w:fldCharType="separate"/>
                          </w:r>
                          <w:r>
                            <w:rPr>
                              <w:rFonts w:ascii="Arial Black"/>
                              <w:color w:val="231F20"/>
                              <w:spacing w:val="-5"/>
                              <w:sz w:val="16"/>
                            </w:rPr>
                            <w:t>20</w:t>
                          </w:r>
                          <w:r>
                            <w:rPr>
                              <w:rFonts w:ascii="Arial Black"/>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425201pt;margin-top:33.982616pt;width:17pt;height:13.45pt;mso-position-horizontal-relative:page;mso-position-vertical-relative:page;z-index:-16622592" type="#_x0000_t202" id="docshape125" filled="false" stroked="false">
              <v:textbox inset="0,0,0,0">
                <w:txbxContent>
                  <w:p>
                    <w:pPr>
                      <w:spacing w:before="26"/>
                      <w:ind w:left="60" w:right="0" w:firstLine="0"/>
                      <w:jc w:val="left"/>
                      <w:rPr>
                        <w:rFonts w:ascii="Arial Black"/>
                        <w:sz w:val="16"/>
                      </w:rPr>
                    </w:pPr>
                    <w:r>
                      <w:rPr>
                        <w:rFonts w:ascii="Arial Black"/>
                        <w:color w:val="231F20"/>
                        <w:spacing w:val="-5"/>
                        <w:sz w:val="16"/>
                      </w:rPr>
                      <w:fldChar w:fldCharType="begin"/>
                    </w:r>
                    <w:r>
                      <w:rPr>
                        <w:rFonts w:ascii="Arial Black"/>
                        <w:color w:val="231F20"/>
                        <w:spacing w:val="-5"/>
                        <w:sz w:val="16"/>
                      </w:rPr>
                      <w:instrText> PAGE </w:instrText>
                    </w:r>
                    <w:r>
                      <w:rPr>
                        <w:rFonts w:ascii="Arial Black"/>
                        <w:color w:val="231F20"/>
                        <w:spacing w:val="-5"/>
                        <w:sz w:val="16"/>
                      </w:rPr>
                      <w:fldChar w:fldCharType="separate"/>
                    </w:r>
                    <w:r>
                      <w:rPr>
                        <w:rFonts w:ascii="Arial Black"/>
                        <w:color w:val="231F20"/>
                        <w:spacing w:val="-5"/>
                        <w:sz w:val="16"/>
                      </w:rPr>
                      <w:t>20</w:t>
                    </w:r>
                    <w:r>
                      <w:rPr>
                        <w:rFonts w:ascii="Arial Black"/>
                        <w:color w:val="231F20"/>
                        <w:spacing w:val="-5"/>
                        <w:sz w:val="16"/>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694400">
              <wp:simplePos x="0" y="0"/>
              <wp:positionH relativeFrom="page">
                <wp:posOffset>1157298</wp:posOffset>
              </wp:positionH>
              <wp:positionV relativeFrom="page">
                <wp:posOffset>431579</wp:posOffset>
              </wp:positionV>
              <wp:extent cx="4364355" cy="170815"/>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4364355" cy="170815"/>
                      </a:xfrm>
                      <a:prstGeom prst="rect">
                        <a:avLst/>
                      </a:prstGeom>
                    </wps:spPr>
                    <wps:txbx>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wps:txbx>
                    <wps:bodyPr wrap="square" lIns="0" tIns="0" rIns="0" bIns="0" rtlCol="0">
                      <a:noAutofit/>
                    </wps:bodyPr>
                  </wps:wsp>
                </a:graphicData>
              </a:graphic>
            </wp:anchor>
          </w:drawing>
        </mc:Choice>
        <mc:Fallback>
          <w:pict>
            <v:shape style="position:absolute;margin-left:91.1259pt;margin-top:33.982616pt;width:343.65pt;height:13.45pt;mso-position-horizontal-relative:page;mso-position-vertical-relative:page;z-index:-16622080" type="#_x0000_t202" id="docshape126" filled="false" stroked="false">
              <v:textbox inset="0,0,0,0">
                <w:txbxContent>
                  <w:p>
                    <w:pPr>
                      <w:spacing w:before="26"/>
                      <w:ind w:left="20" w:right="0" w:firstLine="0"/>
                      <w:jc w:val="left"/>
                      <w:rPr>
                        <w:rFonts w:ascii="Arial Black"/>
                        <w:sz w:val="16"/>
                      </w:rPr>
                    </w:pPr>
                    <w:r>
                      <w:rPr>
                        <w:rFonts w:ascii="Arial Black"/>
                        <w:color w:val="231F20"/>
                        <w:spacing w:val="-2"/>
                        <w:w w:val="85"/>
                        <w:sz w:val="16"/>
                      </w:rPr>
                      <w:t>The</w:t>
                    </w:r>
                    <w:r>
                      <w:rPr>
                        <w:rFonts w:ascii="Arial Black"/>
                        <w:color w:val="231F20"/>
                        <w:spacing w:val="-4"/>
                        <w:sz w:val="16"/>
                      </w:rPr>
                      <w:t> </w:t>
                    </w:r>
                    <w:r>
                      <w:rPr>
                        <w:rFonts w:ascii="Arial Black"/>
                        <w:color w:val="231F20"/>
                        <w:spacing w:val="-2"/>
                        <w:w w:val="85"/>
                        <w:sz w:val="16"/>
                      </w:rPr>
                      <w:t>Pacific</w:t>
                    </w:r>
                    <w:r>
                      <w:rPr>
                        <w:rFonts w:ascii="Arial Black"/>
                        <w:color w:val="231F20"/>
                        <w:spacing w:val="-4"/>
                        <w:sz w:val="16"/>
                      </w:rPr>
                      <w:t> </w:t>
                    </w:r>
                    <w:r>
                      <w:rPr>
                        <w:rFonts w:ascii="Arial Black"/>
                        <w:color w:val="231F20"/>
                        <w:spacing w:val="-2"/>
                        <w:w w:val="85"/>
                        <w:sz w:val="16"/>
                      </w:rPr>
                      <w:t>Disability-Inclusive</w:t>
                    </w:r>
                    <w:r>
                      <w:rPr>
                        <w:rFonts w:ascii="Arial Black"/>
                        <w:color w:val="231F20"/>
                        <w:spacing w:val="-4"/>
                        <w:sz w:val="16"/>
                      </w:rPr>
                      <w:t> </w:t>
                    </w:r>
                    <w:r>
                      <w:rPr>
                        <w:rFonts w:ascii="Arial Black"/>
                        <w:color w:val="231F20"/>
                        <w:spacing w:val="-2"/>
                        <w:w w:val="85"/>
                        <w:sz w:val="16"/>
                      </w:rPr>
                      <w:t>Humanitarian</w:t>
                    </w:r>
                    <w:r>
                      <w:rPr>
                        <w:rFonts w:ascii="Arial Black"/>
                        <w:color w:val="231F20"/>
                        <w:spacing w:val="-3"/>
                        <w:sz w:val="16"/>
                      </w:rPr>
                      <w:t> </w:t>
                    </w:r>
                    <w:r>
                      <w:rPr>
                        <w:rFonts w:ascii="Arial Black"/>
                        <w:color w:val="231F20"/>
                        <w:spacing w:val="-2"/>
                        <w:w w:val="85"/>
                        <w:sz w:val="16"/>
                      </w:rPr>
                      <w:t>and</w:t>
                    </w:r>
                    <w:r>
                      <w:rPr>
                        <w:rFonts w:ascii="Arial Black"/>
                        <w:color w:val="231F20"/>
                        <w:spacing w:val="-4"/>
                        <w:sz w:val="16"/>
                      </w:rPr>
                      <w:t> </w:t>
                    </w:r>
                    <w:r>
                      <w:rPr>
                        <w:rFonts w:ascii="Arial Black"/>
                        <w:color w:val="231F20"/>
                        <w:spacing w:val="-2"/>
                        <w:w w:val="85"/>
                        <w:sz w:val="16"/>
                      </w:rPr>
                      <w:t>Resilient</w:t>
                    </w:r>
                    <w:r>
                      <w:rPr>
                        <w:rFonts w:ascii="Arial Black"/>
                        <w:color w:val="231F20"/>
                        <w:spacing w:val="-4"/>
                        <w:sz w:val="16"/>
                      </w:rPr>
                      <w:t> </w:t>
                    </w:r>
                    <w:r>
                      <w:rPr>
                        <w:rFonts w:ascii="Arial Black"/>
                        <w:color w:val="231F20"/>
                        <w:spacing w:val="-2"/>
                        <w:w w:val="85"/>
                        <w:sz w:val="16"/>
                      </w:rPr>
                      <w:t>Development</w:t>
                    </w:r>
                    <w:r>
                      <w:rPr>
                        <w:rFonts w:ascii="Arial Black"/>
                        <w:color w:val="231F20"/>
                        <w:spacing w:val="-3"/>
                        <w:sz w:val="16"/>
                      </w:rPr>
                      <w:t> </w:t>
                    </w:r>
                    <w:r>
                      <w:rPr>
                        <w:rFonts w:ascii="Arial Black"/>
                        <w:color w:val="231F20"/>
                        <w:spacing w:val="-2"/>
                        <w:w w:val="85"/>
                        <w:sz w:val="16"/>
                      </w:rPr>
                      <w:t>Strategy</w:t>
                    </w:r>
                    <w:r>
                      <w:rPr>
                        <w:rFonts w:ascii="Arial Black"/>
                        <w:color w:val="231F20"/>
                        <w:spacing w:val="-4"/>
                        <w:sz w:val="16"/>
                      </w:rPr>
                      <w:t> </w:t>
                    </w:r>
                    <w:r>
                      <w:rPr>
                        <w:rFonts w:ascii="Arial Black"/>
                        <w:color w:val="231F20"/>
                        <w:spacing w:val="-2"/>
                        <w:w w:val="85"/>
                        <w:sz w:val="16"/>
                      </w:rPr>
                      <w:t>2025-</w:t>
                    </w:r>
                    <w:r>
                      <w:rPr>
                        <w:rFonts w:ascii="Arial Black"/>
                        <w:color w:val="231F20"/>
                        <w:spacing w:val="-4"/>
                        <w:w w:val="85"/>
                        <w:sz w:val="16"/>
                      </w:rPr>
                      <w:t>2035</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9">
    <w:multiLevelType w:val="hybridMultilevel"/>
    <w:lvl w:ilvl="0">
      <w:start w:val="0"/>
      <w:numFmt w:val="bullet"/>
      <w:lvlText w:val="•"/>
      <w:lvlJc w:val="left"/>
      <w:pPr>
        <w:ind w:left="453" w:hanging="217"/>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217"/>
      </w:pPr>
      <w:rPr>
        <w:rFonts w:hint="default"/>
        <w:lang w:val="en-US" w:eastAsia="en-US" w:bidi="ar-SA"/>
      </w:rPr>
    </w:lvl>
    <w:lvl w:ilvl="2">
      <w:start w:val="0"/>
      <w:numFmt w:val="bullet"/>
      <w:lvlText w:val="•"/>
      <w:lvlJc w:val="left"/>
      <w:pPr>
        <w:ind w:left="1286" w:hanging="217"/>
      </w:pPr>
      <w:rPr>
        <w:rFonts w:hint="default"/>
        <w:lang w:val="en-US" w:eastAsia="en-US" w:bidi="ar-SA"/>
      </w:rPr>
    </w:lvl>
    <w:lvl w:ilvl="3">
      <w:start w:val="0"/>
      <w:numFmt w:val="bullet"/>
      <w:lvlText w:val="•"/>
      <w:lvlJc w:val="left"/>
      <w:pPr>
        <w:ind w:left="1699" w:hanging="217"/>
      </w:pPr>
      <w:rPr>
        <w:rFonts w:hint="default"/>
        <w:lang w:val="en-US" w:eastAsia="en-US" w:bidi="ar-SA"/>
      </w:rPr>
    </w:lvl>
    <w:lvl w:ilvl="4">
      <w:start w:val="0"/>
      <w:numFmt w:val="bullet"/>
      <w:lvlText w:val="•"/>
      <w:lvlJc w:val="left"/>
      <w:pPr>
        <w:ind w:left="2112" w:hanging="217"/>
      </w:pPr>
      <w:rPr>
        <w:rFonts w:hint="default"/>
        <w:lang w:val="en-US" w:eastAsia="en-US" w:bidi="ar-SA"/>
      </w:rPr>
    </w:lvl>
    <w:lvl w:ilvl="5">
      <w:start w:val="0"/>
      <w:numFmt w:val="bullet"/>
      <w:lvlText w:val="•"/>
      <w:lvlJc w:val="left"/>
      <w:pPr>
        <w:ind w:left="2525" w:hanging="217"/>
      </w:pPr>
      <w:rPr>
        <w:rFonts w:hint="default"/>
        <w:lang w:val="en-US" w:eastAsia="en-US" w:bidi="ar-SA"/>
      </w:rPr>
    </w:lvl>
    <w:lvl w:ilvl="6">
      <w:start w:val="0"/>
      <w:numFmt w:val="bullet"/>
      <w:lvlText w:val="•"/>
      <w:lvlJc w:val="left"/>
      <w:pPr>
        <w:ind w:left="2938" w:hanging="217"/>
      </w:pPr>
      <w:rPr>
        <w:rFonts w:hint="default"/>
        <w:lang w:val="en-US" w:eastAsia="en-US" w:bidi="ar-SA"/>
      </w:rPr>
    </w:lvl>
    <w:lvl w:ilvl="7">
      <w:start w:val="0"/>
      <w:numFmt w:val="bullet"/>
      <w:lvlText w:val="•"/>
      <w:lvlJc w:val="left"/>
      <w:pPr>
        <w:ind w:left="3351" w:hanging="217"/>
      </w:pPr>
      <w:rPr>
        <w:rFonts w:hint="default"/>
        <w:lang w:val="en-US" w:eastAsia="en-US" w:bidi="ar-SA"/>
      </w:rPr>
    </w:lvl>
    <w:lvl w:ilvl="8">
      <w:start w:val="0"/>
      <w:numFmt w:val="bullet"/>
      <w:lvlText w:val="•"/>
      <w:lvlJc w:val="left"/>
      <w:pPr>
        <w:ind w:left="3764" w:hanging="217"/>
      </w:pPr>
      <w:rPr>
        <w:rFonts w:hint="default"/>
        <w:lang w:val="en-US" w:eastAsia="en-US" w:bidi="ar-SA"/>
      </w:rPr>
    </w:lvl>
  </w:abstractNum>
  <w:abstractNum w:abstractNumId="58">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5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6">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5">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4">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3">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52">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1">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0">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9">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48">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46">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5">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44">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3">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42">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1">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40">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39">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38">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3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36">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35">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34">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33">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32">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31">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30">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29">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28">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2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26">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25">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24">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23">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22">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21">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20">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19">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18">
    <w:multiLevelType w:val="hybridMultilevel"/>
    <w:lvl w:ilvl="0">
      <w:start w:val="0"/>
      <w:numFmt w:val="bullet"/>
      <w:lvlText w:val="•"/>
      <w:lvlJc w:val="left"/>
      <w:pPr>
        <w:ind w:left="250"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719" w:hanging="171"/>
      </w:pPr>
      <w:rPr>
        <w:rFonts w:hint="default"/>
        <w:lang w:val="en-US" w:eastAsia="en-US" w:bidi="ar-SA"/>
      </w:rPr>
    </w:lvl>
    <w:lvl w:ilvl="2">
      <w:start w:val="0"/>
      <w:numFmt w:val="bullet"/>
      <w:lvlText w:val="•"/>
      <w:lvlJc w:val="left"/>
      <w:pPr>
        <w:ind w:left="1179" w:hanging="171"/>
      </w:pPr>
      <w:rPr>
        <w:rFonts w:hint="default"/>
        <w:lang w:val="en-US" w:eastAsia="en-US" w:bidi="ar-SA"/>
      </w:rPr>
    </w:lvl>
    <w:lvl w:ilvl="3">
      <w:start w:val="0"/>
      <w:numFmt w:val="bullet"/>
      <w:lvlText w:val="•"/>
      <w:lvlJc w:val="left"/>
      <w:pPr>
        <w:ind w:left="1638" w:hanging="171"/>
      </w:pPr>
      <w:rPr>
        <w:rFonts w:hint="default"/>
        <w:lang w:val="en-US" w:eastAsia="en-US" w:bidi="ar-SA"/>
      </w:rPr>
    </w:lvl>
    <w:lvl w:ilvl="4">
      <w:start w:val="0"/>
      <w:numFmt w:val="bullet"/>
      <w:lvlText w:val="•"/>
      <w:lvlJc w:val="left"/>
      <w:pPr>
        <w:ind w:left="2098" w:hanging="171"/>
      </w:pPr>
      <w:rPr>
        <w:rFonts w:hint="default"/>
        <w:lang w:val="en-US" w:eastAsia="en-US" w:bidi="ar-SA"/>
      </w:rPr>
    </w:lvl>
    <w:lvl w:ilvl="5">
      <w:start w:val="0"/>
      <w:numFmt w:val="bullet"/>
      <w:lvlText w:val="•"/>
      <w:lvlJc w:val="left"/>
      <w:pPr>
        <w:ind w:left="2557" w:hanging="171"/>
      </w:pPr>
      <w:rPr>
        <w:rFonts w:hint="default"/>
        <w:lang w:val="en-US" w:eastAsia="en-US" w:bidi="ar-SA"/>
      </w:rPr>
    </w:lvl>
    <w:lvl w:ilvl="6">
      <w:start w:val="0"/>
      <w:numFmt w:val="bullet"/>
      <w:lvlText w:val="•"/>
      <w:lvlJc w:val="left"/>
      <w:pPr>
        <w:ind w:left="3017" w:hanging="171"/>
      </w:pPr>
      <w:rPr>
        <w:rFonts w:hint="default"/>
        <w:lang w:val="en-US" w:eastAsia="en-US" w:bidi="ar-SA"/>
      </w:rPr>
    </w:lvl>
    <w:lvl w:ilvl="7">
      <w:start w:val="0"/>
      <w:numFmt w:val="bullet"/>
      <w:lvlText w:val="•"/>
      <w:lvlJc w:val="left"/>
      <w:pPr>
        <w:ind w:left="3476" w:hanging="171"/>
      </w:pPr>
      <w:rPr>
        <w:rFonts w:hint="default"/>
        <w:lang w:val="en-US" w:eastAsia="en-US" w:bidi="ar-SA"/>
      </w:rPr>
    </w:lvl>
    <w:lvl w:ilvl="8">
      <w:start w:val="0"/>
      <w:numFmt w:val="bullet"/>
      <w:lvlText w:val="•"/>
      <w:lvlJc w:val="left"/>
      <w:pPr>
        <w:ind w:left="3936" w:hanging="171"/>
      </w:pPr>
      <w:rPr>
        <w:rFonts w:hint="default"/>
        <w:lang w:val="en-US" w:eastAsia="en-US" w:bidi="ar-SA"/>
      </w:rPr>
    </w:lvl>
  </w:abstractNum>
  <w:abstractNum w:abstractNumId="1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16">
    <w:multiLevelType w:val="hybridMultilevel"/>
    <w:lvl w:ilvl="0">
      <w:start w:val="0"/>
      <w:numFmt w:val="bullet"/>
      <w:lvlText w:val="•"/>
      <w:lvlJc w:val="left"/>
      <w:pPr>
        <w:ind w:left="250"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719" w:hanging="171"/>
      </w:pPr>
      <w:rPr>
        <w:rFonts w:hint="default"/>
        <w:lang w:val="en-US" w:eastAsia="en-US" w:bidi="ar-SA"/>
      </w:rPr>
    </w:lvl>
    <w:lvl w:ilvl="2">
      <w:start w:val="0"/>
      <w:numFmt w:val="bullet"/>
      <w:lvlText w:val="•"/>
      <w:lvlJc w:val="left"/>
      <w:pPr>
        <w:ind w:left="1179" w:hanging="171"/>
      </w:pPr>
      <w:rPr>
        <w:rFonts w:hint="default"/>
        <w:lang w:val="en-US" w:eastAsia="en-US" w:bidi="ar-SA"/>
      </w:rPr>
    </w:lvl>
    <w:lvl w:ilvl="3">
      <w:start w:val="0"/>
      <w:numFmt w:val="bullet"/>
      <w:lvlText w:val="•"/>
      <w:lvlJc w:val="left"/>
      <w:pPr>
        <w:ind w:left="1638" w:hanging="171"/>
      </w:pPr>
      <w:rPr>
        <w:rFonts w:hint="default"/>
        <w:lang w:val="en-US" w:eastAsia="en-US" w:bidi="ar-SA"/>
      </w:rPr>
    </w:lvl>
    <w:lvl w:ilvl="4">
      <w:start w:val="0"/>
      <w:numFmt w:val="bullet"/>
      <w:lvlText w:val="•"/>
      <w:lvlJc w:val="left"/>
      <w:pPr>
        <w:ind w:left="2098" w:hanging="171"/>
      </w:pPr>
      <w:rPr>
        <w:rFonts w:hint="default"/>
        <w:lang w:val="en-US" w:eastAsia="en-US" w:bidi="ar-SA"/>
      </w:rPr>
    </w:lvl>
    <w:lvl w:ilvl="5">
      <w:start w:val="0"/>
      <w:numFmt w:val="bullet"/>
      <w:lvlText w:val="•"/>
      <w:lvlJc w:val="left"/>
      <w:pPr>
        <w:ind w:left="2557" w:hanging="171"/>
      </w:pPr>
      <w:rPr>
        <w:rFonts w:hint="default"/>
        <w:lang w:val="en-US" w:eastAsia="en-US" w:bidi="ar-SA"/>
      </w:rPr>
    </w:lvl>
    <w:lvl w:ilvl="6">
      <w:start w:val="0"/>
      <w:numFmt w:val="bullet"/>
      <w:lvlText w:val="•"/>
      <w:lvlJc w:val="left"/>
      <w:pPr>
        <w:ind w:left="3017" w:hanging="171"/>
      </w:pPr>
      <w:rPr>
        <w:rFonts w:hint="default"/>
        <w:lang w:val="en-US" w:eastAsia="en-US" w:bidi="ar-SA"/>
      </w:rPr>
    </w:lvl>
    <w:lvl w:ilvl="7">
      <w:start w:val="0"/>
      <w:numFmt w:val="bullet"/>
      <w:lvlText w:val="•"/>
      <w:lvlJc w:val="left"/>
      <w:pPr>
        <w:ind w:left="3476" w:hanging="171"/>
      </w:pPr>
      <w:rPr>
        <w:rFonts w:hint="default"/>
        <w:lang w:val="en-US" w:eastAsia="en-US" w:bidi="ar-SA"/>
      </w:rPr>
    </w:lvl>
    <w:lvl w:ilvl="8">
      <w:start w:val="0"/>
      <w:numFmt w:val="bullet"/>
      <w:lvlText w:val="•"/>
      <w:lvlJc w:val="left"/>
      <w:pPr>
        <w:ind w:left="3936" w:hanging="171"/>
      </w:pPr>
      <w:rPr>
        <w:rFonts w:hint="default"/>
        <w:lang w:val="en-US" w:eastAsia="en-US" w:bidi="ar-SA"/>
      </w:rPr>
    </w:lvl>
  </w:abstractNum>
  <w:abstractNum w:abstractNumId="15">
    <w:multiLevelType w:val="hybridMultilevel"/>
    <w:lvl w:ilvl="0">
      <w:start w:val="0"/>
      <w:numFmt w:val="bullet"/>
      <w:lvlText w:val="•"/>
      <w:lvlJc w:val="left"/>
      <w:pPr>
        <w:ind w:left="250"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691" w:hanging="171"/>
      </w:pPr>
      <w:rPr>
        <w:rFonts w:hint="default"/>
        <w:lang w:val="en-US" w:eastAsia="en-US" w:bidi="ar-SA"/>
      </w:rPr>
    </w:lvl>
    <w:lvl w:ilvl="2">
      <w:start w:val="0"/>
      <w:numFmt w:val="bullet"/>
      <w:lvlText w:val="•"/>
      <w:lvlJc w:val="left"/>
      <w:pPr>
        <w:ind w:left="1122" w:hanging="171"/>
      </w:pPr>
      <w:rPr>
        <w:rFonts w:hint="default"/>
        <w:lang w:val="en-US" w:eastAsia="en-US" w:bidi="ar-SA"/>
      </w:rPr>
    </w:lvl>
    <w:lvl w:ilvl="3">
      <w:start w:val="0"/>
      <w:numFmt w:val="bullet"/>
      <w:lvlText w:val="•"/>
      <w:lvlJc w:val="left"/>
      <w:pPr>
        <w:ind w:left="1553" w:hanging="171"/>
      </w:pPr>
      <w:rPr>
        <w:rFonts w:hint="default"/>
        <w:lang w:val="en-US" w:eastAsia="en-US" w:bidi="ar-SA"/>
      </w:rPr>
    </w:lvl>
    <w:lvl w:ilvl="4">
      <w:start w:val="0"/>
      <w:numFmt w:val="bullet"/>
      <w:lvlText w:val="•"/>
      <w:lvlJc w:val="left"/>
      <w:pPr>
        <w:ind w:left="1984" w:hanging="171"/>
      </w:pPr>
      <w:rPr>
        <w:rFonts w:hint="default"/>
        <w:lang w:val="en-US" w:eastAsia="en-US" w:bidi="ar-SA"/>
      </w:rPr>
    </w:lvl>
    <w:lvl w:ilvl="5">
      <w:start w:val="0"/>
      <w:numFmt w:val="bullet"/>
      <w:lvlText w:val="•"/>
      <w:lvlJc w:val="left"/>
      <w:pPr>
        <w:ind w:left="2416" w:hanging="171"/>
      </w:pPr>
      <w:rPr>
        <w:rFonts w:hint="default"/>
        <w:lang w:val="en-US" w:eastAsia="en-US" w:bidi="ar-SA"/>
      </w:rPr>
    </w:lvl>
    <w:lvl w:ilvl="6">
      <w:start w:val="0"/>
      <w:numFmt w:val="bullet"/>
      <w:lvlText w:val="•"/>
      <w:lvlJc w:val="left"/>
      <w:pPr>
        <w:ind w:left="2847" w:hanging="171"/>
      </w:pPr>
      <w:rPr>
        <w:rFonts w:hint="default"/>
        <w:lang w:val="en-US" w:eastAsia="en-US" w:bidi="ar-SA"/>
      </w:rPr>
    </w:lvl>
    <w:lvl w:ilvl="7">
      <w:start w:val="0"/>
      <w:numFmt w:val="bullet"/>
      <w:lvlText w:val="•"/>
      <w:lvlJc w:val="left"/>
      <w:pPr>
        <w:ind w:left="3278" w:hanging="171"/>
      </w:pPr>
      <w:rPr>
        <w:rFonts w:hint="default"/>
        <w:lang w:val="en-US" w:eastAsia="en-US" w:bidi="ar-SA"/>
      </w:rPr>
    </w:lvl>
    <w:lvl w:ilvl="8">
      <w:start w:val="0"/>
      <w:numFmt w:val="bullet"/>
      <w:lvlText w:val="•"/>
      <w:lvlJc w:val="left"/>
      <w:pPr>
        <w:ind w:left="3709" w:hanging="171"/>
      </w:pPr>
      <w:rPr>
        <w:rFonts w:hint="default"/>
        <w:lang w:val="en-US" w:eastAsia="en-US" w:bidi="ar-SA"/>
      </w:rPr>
    </w:lvl>
  </w:abstractNum>
  <w:abstractNum w:abstractNumId="14">
    <w:multiLevelType w:val="hybridMultilevel"/>
    <w:lvl w:ilvl="0">
      <w:start w:val="0"/>
      <w:numFmt w:val="bullet"/>
      <w:lvlText w:val="•"/>
      <w:lvlJc w:val="left"/>
      <w:pPr>
        <w:ind w:left="250"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719" w:hanging="171"/>
      </w:pPr>
      <w:rPr>
        <w:rFonts w:hint="default"/>
        <w:lang w:val="en-US" w:eastAsia="en-US" w:bidi="ar-SA"/>
      </w:rPr>
    </w:lvl>
    <w:lvl w:ilvl="2">
      <w:start w:val="0"/>
      <w:numFmt w:val="bullet"/>
      <w:lvlText w:val="•"/>
      <w:lvlJc w:val="left"/>
      <w:pPr>
        <w:ind w:left="1179" w:hanging="171"/>
      </w:pPr>
      <w:rPr>
        <w:rFonts w:hint="default"/>
        <w:lang w:val="en-US" w:eastAsia="en-US" w:bidi="ar-SA"/>
      </w:rPr>
    </w:lvl>
    <w:lvl w:ilvl="3">
      <w:start w:val="0"/>
      <w:numFmt w:val="bullet"/>
      <w:lvlText w:val="•"/>
      <w:lvlJc w:val="left"/>
      <w:pPr>
        <w:ind w:left="1638" w:hanging="171"/>
      </w:pPr>
      <w:rPr>
        <w:rFonts w:hint="default"/>
        <w:lang w:val="en-US" w:eastAsia="en-US" w:bidi="ar-SA"/>
      </w:rPr>
    </w:lvl>
    <w:lvl w:ilvl="4">
      <w:start w:val="0"/>
      <w:numFmt w:val="bullet"/>
      <w:lvlText w:val="•"/>
      <w:lvlJc w:val="left"/>
      <w:pPr>
        <w:ind w:left="2098" w:hanging="171"/>
      </w:pPr>
      <w:rPr>
        <w:rFonts w:hint="default"/>
        <w:lang w:val="en-US" w:eastAsia="en-US" w:bidi="ar-SA"/>
      </w:rPr>
    </w:lvl>
    <w:lvl w:ilvl="5">
      <w:start w:val="0"/>
      <w:numFmt w:val="bullet"/>
      <w:lvlText w:val="•"/>
      <w:lvlJc w:val="left"/>
      <w:pPr>
        <w:ind w:left="2557" w:hanging="171"/>
      </w:pPr>
      <w:rPr>
        <w:rFonts w:hint="default"/>
        <w:lang w:val="en-US" w:eastAsia="en-US" w:bidi="ar-SA"/>
      </w:rPr>
    </w:lvl>
    <w:lvl w:ilvl="6">
      <w:start w:val="0"/>
      <w:numFmt w:val="bullet"/>
      <w:lvlText w:val="•"/>
      <w:lvlJc w:val="left"/>
      <w:pPr>
        <w:ind w:left="3017" w:hanging="171"/>
      </w:pPr>
      <w:rPr>
        <w:rFonts w:hint="default"/>
        <w:lang w:val="en-US" w:eastAsia="en-US" w:bidi="ar-SA"/>
      </w:rPr>
    </w:lvl>
    <w:lvl w:ilvl="7">
      <w:start w:val="0"/>
      <w:numFmt w:val="bullet"/>
      <w:lvlText w:val="•"/>
      <w:lvlJc w:val="left"/>
      <w:pPr>
        <w:ind w:left="3476" w:hanging="171"/>
      </w:pPr>
      <w:rPr>
        <w:rFonts w:hint="default"/>
        <w:lang w:val="en-US" w:eastAsia="en-US" w:bidi="ar-SA"/>
      </w:rPr>
    </w:lvl>
    <w:lvl w:ilvl="8">
      <w:start w:val="0"/>
      <w:numFmt w:val="bullet"/>
      <w:lvlText w:val="•"/>
      <w:lvlJc w:val="left"/>
      <w:pPr>
        <w:ind w:left="3936" w:hanging="171"/>
      </w:pPr>
      <w:rPr>
        <w:rFonts w:hint="default"/>
        <w:lang w:val="en-US" w:eastAsia="en-US" w:bidi="ar-SA"/>
      </w:rPr>
    </w:lvl>
  </w:abstractNum>
  <w:abstractNum w:abstractNumId="13">
    <w:multiLevelType w:val="hybridMultilevel"/>
    <w:lvl w:ilvl="0">
      <w:start w:val="0"/>
      <w:numFmt w:val="bullet"/>
      <w:lvlText w:val="•"/>
      <w:lvlJc w:val="left"/>
      <w:pPr>
        <w:ind w:left="250"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691" w:hanging="171"/>
      </w:pPr>
      <w:rPr>
        <w:rFonts w:hint="default"/>
        <w:lang w:val="en-US" w:eastAsia="en-US" w:bidi="ar-SA"/>
      </w:rPr>
    </w:lvl>
    <w:lvl w:ilvl="2">
      <w:start w:val="0"/>
      <w:numFmt w:val="bullet"/>
      <w:lvlText w:val="•"/>
      <w:lvlJc w:val="left"/>
      <w:pPr>
        <w:ind w:left="1122" w:hanging="171"/>
      </w:pPr>
      <w:rPr>
        <w:rFonts w:hint="default"/>
        <w:lang w:val="en-US" w:eastAsia="en-US" w:bidi="ar-SA"/>
      </w:rPr>
    </w:lvl>
    <w:lvl w:ilvl="3">
      <w:start w:val="0"/>
      <w:numFmt w:val="bullet"/>
      <w:lvlText w:val="•"/>
      <w:lvlJc w:val="left"/>
      <w:pPr>
        <w:ind w:left="1553" w:hanging="171"/>
      </w:pPr>
      <w:rPr>
        <w:rFonts w:hint="default"/>
        <w:lang w:val="en-US" w:eastAsia="en-US" w:bidi="ar-SA"/>
      </w:rPr>
    </w:lvl>
    <w:lvl w:ilvl="4">
      <w:start w:val="0"/>
      <w:numFmt w:val="bullet"/>
      <w:lvlText w:val="•"/>
      <w:lvlJc w:val="left"/>
      <w:pPr>
        <w:ind w:left="1984" w:hanging="171"/>
      </w:pPr>
      <w:rPr>
        <w:rFonts w:hint="default"/>
        <w:lang w:val="en-US" w:eastAsia="en-US" w:bidi="ar-SA"/>
      </w:rPr>
    </w:lvl>
    <w:lvl w:ilvl="5">
      <w:start w:val="0"/>
      <w:numFmt w:val="bullet"/>
      <w:lvlText w:val="•"/>
      <w:lvlJc w:val="left"/>
      <w:pPr>
        <w:ind w:left="2416" w:hanging="171"/>
      </w:pPr>
      <w:rPr>
        <w:rFonts w:hint="default"/>
        <w:lang w:val="en-US" w:eastAsia="en-US" w:bidi="ar-SA"/>
      </w:rPr>
    </w:lvl>
    <w:lvl w:ilvl="6">
      <w:start w:val="0"/>
      <w:numFmt w:val="bullet"/>
      <w:lvlText w:val="•"/>
      <w:lvlJc w:val="left"/>
      <w:pPr>
        <w:ind w:left="2847" w:hanging="171"/>
      </w:pPr>
      <w:rPr>
        <w:rFonts w:hint="default"/>
        <w:lang w:val="en-US" w:eastAsia="en-US" w:bidi="ar-SA"/>
      </w:rPr>
    </w:lvl>
    <w:lvl w:ilvl="7">
      <w:start w:val="0"/>
      <w:numFmt w:val="bullet"/>
      <w:lvlText w:val="•"/>
      <w:lvlJc w:val="left"/>
      <w:pPr>
        <w:ind w:left="3278" w:hanging="171"/>
      </w:pPr>
      <w:rPr>
        <w:rFonts w:hint="default"/>
        <w:lang w:val="en-US" w:eastAsia="en-US" w:bidi="ar-SA"/>
      </w:rPr>
    </w:lvl>
    <w:lvl w:ilvl="8">
      <w:start w:val="0"/>
      <w:numFmt w:val="bullet"/>
      <w:lvlText w:val="•"/>
      <w:lvlJc w:val="left"/>
      <w:pPr>
        <w:ind w:left="3709" w:hanging="171"/>
      </w:pPr>
      <w:rPr>
        <w:rFonts w:hint="default"/>
        <w:lang w:val="en-US" w:eastAsia="en-US" w:bidi="ar-SA"/>
      </w:rPr>
    </w:lvl>
  </w:abstractNum>
  <w:abstractNum w:abstractNumId="12">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99" w:hanging="171"/>
      </w:pPr>
      <w:rPr>
        <w:rFonts w:hint="default"/>
        <w:lang w:val="en-US" w:eastAsia="en-US" w:bidi="ar-SA"/>
      </w:rPr>
    </w:lvl>
    <w:lvl w:ilvl="2">
      <w:start w:val="0"/>
      <w:numFmt w:val="bullet"/>
      <w:lvlText w:val="•"/>
      <w:lvlJc w:val="left"/>
      <w:pPr>
        <w:ind w:left="1339" w:hanging="171"/>
      </w:pPr>
      <w:rPr>
        <w:rFonts w:hint="default"/>
        <w:lang w:val="en-US" w:eastAsia="en-US" w:bidi="ar-SA"/>
      </w:rPr>
    </w:lvl>
    <w:lvl w:ilvl="3">
      <w:start w:val="0"/>
      <w:numFmt w:val="bullet"/>
      <w:lvlText w:val="•"/>
      <w:lvlJc w:val="left"/>
      <w:pPr>
        <w:ind w:left="1778" w:hanging="171"/>
      </w:pPr>
      <w:rPr>
        <w:rFonts w:hint="default"/>
        <w:lang w:val="en-US" w:eastAsia="en-US" w:bidi="ar-SA"/>
      </w:rPr>
    </w:lvl>
    <w:lvl w:ilvl="4">
      <w:start w:val="0"/>
      <w:numFmt w:val="bullet"/>
      <w:lvlText w:val="•"/>
      <w:lvlJc w:val="left"/>
      <w:pPr>
        <w:ind w:left="2218" w:hanging="171"/>
      </w:pPr>
      <w:rPr>
        <w:rFonts w:hint="default"/>
        <w:lang w:val="en-US" w:eastAsia="en-US" w:bidi="ar-SA"/>
      </w:rPr>
    </w:lvl>
    <w:lvl w:ilvl="5">
      <w:start w:val="0"/>
      <w:numFmt w:val="bullet"/>
      <w:lvlText w:val="•"/>
      <w:lvlJc w:val="left"/>
      <w:pPr>
        <w:ind w:left="2657" w:hanging="171"/>
      </w:pPr>
      <w:rPr>
        <w:rFonts w:hint="default"/>
        <w:lang w:val="en-US" w:eastAsia="en-US" w:bidi="ar-SA"/>
      </w:rPr>
    </w:lvl>
    <w:lvl w:ilvl="6">
      <w:start w:val="0"/>
      <w:numFmt w:val="bullet"/>
      <w:lvlText w:val="•"/>
      <w:lvlJc w:val="left"/>
      <w:pPr>
        <w:ind w:left="3097" w:hanging="171"/>
      </w:pPr>
      <w:rPr>
        <w:rFonts w:hint="default"/>
        <w:lang w:val="en-US" w:eastAsia="en-US" w:bidi="ar-SA"/>
      </w:rPr>
    </w:lvl>
    <w:lvl w:ilvl="7">
      <w:start w:val="0"/>
      <w:numFmt w:val="bullet"/>
      <w:lvlText w:val="•"/>
      <w:lvlJc w:val="left"/>
      <w:pPr>
        <w:ind w:left="3536" w:hanging="171"/>
      </w:pPr>
      <w:rPr>
        <w:rFonts w:hint="default"/>
        <w:lang w:val="en-US" w:eastAsia="en-US" w:bidi="ar-SA"/>
      </w:rPr>
    </w:lvl>
    <w:lvl w:ilvl="8">
      <w:start w:val="0"/>
      <w:numFmt w:val="bullet"/>
      <w:lvlText w:val="•"/>
      <w:lvlJc w:val="left"/>
      <w:pPr>
        <w:ind w:left="3976" w:hanging="171"/>
      </w:pPr>
      <w:rPr>
        <w:rFonts w:hint="default"/>
        <w:lang w:val="en-US" w:eastAsia="en-US" w:bidi="ar-SA"/>
      </w:rPr>
    </w:lvl>
  </w:abstractNum>
  <w:abstractNum w:abstractNumId="11">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10">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9">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8">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7">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6">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3" w:hanging="171"/>
      </w:pPr>
      <w:rPr>
        <w:rFonts w:hint="default"/>
        <w:lang w:val="en-US" w:eastAsia="en-US" w:bidi="ar-SA"/>
      </w:rPr>
    </w:lvl>
    <w:lvl w:ilvl="2">
      <w:start w:val="0"/>
      <w:numFmt w:val="bullet"/>
      <w:lvlText w:val="•"/>
      <w:lvlJc w:val="left"/>
      <w:pPr>
        <w:ind w:left="1286" w:hanging="171"/>
      </w:pPr>
      <w:rPr>
        <w:rFonts w:hint="default"/>
        <w:lang w:val="en-US" w:eastAsia="en-US" w:bidi="ar-SA"/>
      </w:rPr>
    </w:lvl>
    <w:lvl w:ilvl="3">
      <w:start w:val="0"/>
      <w:numFmt w:val="bullet"/>
      <w:lvlText w:val="•"/>
      <w:lvlJc w:val="left"/>
      <w:pPr>
        <w:ind w:left="1699" w:hanging="171"/>
      </w:pPr>
      <w:rPr>
        <w:rFonts w:hint="default"/>
        <w:lang w:val="en-US" w:eastAsia="en-US" w:bidi="ar-SA"/>
      </w:rPr>
    </w:lvl>
    <w:lvl w:ilvl="4">
      <w:start w:val="0"/>
      <w:numFmt w:val="bullet"/>
      <w:lvlText w:val="•"/>
      <w:lvlJc w:val="left"/>
      <w:pPr>
        <w:ind w:left="2112" w:hanging="171"/>
      </w:pPr>
      <w:rPr>
        <w:rFonts w:hint="default"/>
        <w:lang w:val="en-US" w:eastAsia="en-US" w:bidi="ar-SA"/>
      </w:rPr>
    </w:lvl>
    <w:lvl w:ilvl="5">
      <w:start w:val="0"/>
      <w:numFmt w:val="bullet"/>
      <w:lvlText w:val="•"/>
      <w:lvlJc w:val="left"/>
      <w:pPr>
        <w:ind w:left="2525" w:hanging="171"/>
      </w:pPr>
      <w:rPr>
        <w:rFonts w:hint="default"/>
        <w:lang w:val="en-US" w:eastAsia="en-US" w:bidi="ar-SA"/>
      </w:rPr>
    </w:lvl>
    <w:lvl w:ilvl="6">
      <w:start w:val="0"/>
      <w:numFmt w:val="bullet"/>
      <w:lvlText w:val="•"/>
      <w:lvlJc w:val="left"/>
      <w:pPr>
        <w:ind w:left="2938" w:hanging="171"/>
      </w:pPr>
      <w:rPr>
        <w:rFonts w:hint="default"/>
        <w:lang w:val="en-US" w:eastAsia="en-US" w:bidi="ar-SA"/>
      </w:rPr>
    </w:lvl>
    <w:lvl w:ilvl="7">
      <w:start w:val="0"/>
      <w:numFmt w:val="bullet"/>
      <w:lvlText w:val="•"/>
      <w:lvlJc w:val="left"/>
      <w:pPr>
        <w:ind w:left="3351" w:hanging="171"/>
      </w:pPr>
      <w:rPr>
        <w:rFonts w:hint="default"/>
        <w:lang w:val="en-US" w:eastAsia="en-US" w:bidi="ar-SA"/>
      </w:rPr>
    </w:lvl>
    <w:lvl w:ilvl="8">
      <w:start w:val="0"/>
      <w:numFmt w:val="bullet"/>
      <w:lvlText w:val="•"/>
      <w:lvlJc w:val="left"/>
      <w:pPr>
        <w:ind w:left="3764" w:hanging="171"/>
      </w:pPr>
      <w:rPr>
        <w:rFonts w:hint="default"/>
        <w:lang w:val="en-US" w:eastAsia="en-US" w:bidi="ar-SA"/>
      </w:rPr>
    </w:lvl>
  </w:abstractNum>
  <w:abstractNum w:abstractNumId="5">
    <w:multiLevelType w:val="hybridMultilevel"/>
    <w:lvl w:ilvl="0">
      <w:start w:val="0"/>
      <w:numFmt w:val="bullet"/>
      <w:lvlText w:val="•"/>
      <w:lvlJc w:val="left"/>
      <w:pPr>
        <w:ind w:left="453" w:hanging="171"/>
      </w:pPr>
      <w:rPr>
        <w:rFonts w:hint="default" w:ascii="Tahoma" w:hAnsi="Tahoma" w:eastAsia="Tahoma" w:cs="Tahoma"/>
        <w:b w:val="0"/>
        <w:bCs w:val="0"/>
        <w:i w:val="0"/>
        <w:iCs w:val="0"/>
        <w:color w:val="231F20"/>
        <w:spacing w:val="0"/>
        <w:w w:val="86"/>
        <w:sz w:val="20"/>
        <w:szCs w:val="20"/>
        <w:lang w:val="en-US" w:eastAsia="en-US" w:bidi="ar-SA"/>
      </w:rPr>
    </w:lvl>
    <w:lvl w:ilvl="1">
      <w:start w:val="0"/>
      <w:numFmt w:val="bullet"/>
      <w:lvlText w:val="•"/>
      <w:lvlJc w:val="left"/>
      <w:pPr>
        <w:ind w:left="871" w:hanging="171"/>
      </w:pPr>
      <w:rPr>
        <w:rFonts w:hint="default"/>
        <w:lang w:val="en-US" w:eastAsia="en-US" w:bidi="ar-SA"/>
      </w:rPr>
    </w:lvl>
    <w:lvl w:ilvl="2">
      <w:start w:val="0"/>
      <w:numFmt w:val="bullet"/>
      <w:lvlText w:val="•"/>
      <w:lvlJc w:val="left"/>
      <w:pPr>
        <w:ind w:left="1282" w:hanging="171"/>
      </w:pPr>
      <w:rPr>
        <w:rFonts w:hint="default"/>
        <w:lang w:val="en-US" w:eastAsia="en-US" w:bidi="ar-SA"/>
      </w:rPr>
    </w:lvl>
    <w:lvl w:ilvl="3">
      <w:start w:val="0"/>
      <w:numFmt w:val="bullet"/>
      <w:lvlText w:val="•"/>
      <w:lvlJc w:val="left"/>
      <w:pPr>
        <w:ind w:left="1693" w:hanging="171"/>
      </w:pPr>
      <w:rPr>
        <w:rFonts w:hint="default"/>
        <w:lang w:val="en-US" w:eastAsia="en-US" w:bidi="ar-SA"/>
      </w:rPr>
    </w:lvl>
    <w:lvl w:ilvl="4">
      <w:start w:val="0"/>
      <w:numFmt w:val="bullet"/>
      <w:lvlText w:val="•"/>
      <w:lvlJc w:val="left"/>
      <w:pPr>
        <w:ind w:left="2104" w:hanging="171"/>
      </w:pPr>
      <w:rPr>
        <w:rFonts w:hint="default"/>
        <w:lang w:val="en-US" w:eastAsia="en-US" w:bidi="ar-SA"/>
      </w:rPr>
    </w:lvl>
    <w:lvl w:ilvl="5">
      <w:start w:val="0"/>
      <w:numFmt w:val="bullet"/>
      <w:lvlText w:val="•"/>
      <w:lvlJc w:val="left"/>
      <w:pPr>
        <w:ind w:left="2516" w:hanging="171"/>
      </w:pPr>
      <w:rPr>
        <w:rFonts w:hint="default"/>
        <w:lang w:val="en-US" w:eastAsia="en-US" w:bidi="ar-SA"/>
      </w:rPr>
    </w:lvl>
    <w:lvl w:ilvl="6">
      <w:start w:val="0"/>
      <w:numFmt w:val="bullet"/>
      <w:lvlText w:val="•"/>
      <w:lvlJc w:val="left"/>
      <w:pPr>
        <w:ind w:left="2927" w:hanging="171"/>
      </w:pPr>
      <w:rPr>
        <w:rFonts w:hint="default"/>
        <w:lang w:val="en-US" w:eastAsia="en-US" w:bidi="ar-SA"/>
      </w:rPr>
    </w:lvl>
    <w:lvl w:ilvl="7">
      <w:start w:val="0"/>
      <w:numFmt w:val="bullet"/>
      <w:lvlText w:val="•"/>
      <w:lvlJc w:val="left"/>
      <w:pPr>
        <w:ind w:left="3338" w:hanging="171"/>
      </w:pPr>
      <w:rPr>
        <w:rFonts w:hint="default"/>
        <w:lang w:val="en-US" w:eastAsia="en-US" w:bidi="ar-SA"/>
      </w:rPr>
    </w:lvl>
    <w:lvl w:ilvl="8">
      <w:start w:val="0"/>
      <w:numFmt w:val="bullet"/>
      <w:lvlText w:val="•"/>
      <w:lvlJc w:val="left"/>
      <w:pPr>
        <w:ind w:left="3749" w:hanging="171"/>
      </w:pPr>
      <w:rPr>
        <w:rFonts w:hint="default"/>
        <w:lang w:val="en-US" w:eastAsia="en-US" w:bidi="ar-SA"/>
      </w:rPr>
    </w:lvl>
  </w:abstractNum>
  <w:abstractNum w:abstractNumId="4">
    <w:multiLevelType w:val="hybridMultilevel"/>
    <w:lvl w:ilvl="0">
      <w:start w:val="1"/>
      <w:numFmt w:val="decimal"/>
      <w:lvlText w:val="%1."/>
      <w:lvlJc w:val="left"/>
      <w:pPr>
        <w:ind w:left="1530" w:hanging="227"/>
        <w:jc w:val="left"/>
      </w:pPr>
      <w:rPr>
        <w:rFonts w:hint="default" w:ascii="Arial Black" w:hAnsi="Arial Black" w:eastAsia="Arial Black" w:cs="Arial Black"/>
        <w:b w:val="0"/>
        <w:bCs w:val="0"/>
        <w:i w:val="0"/>
        <w:iCs w:val="0"/>
        <w:color w:val="2594CD"/>
        <w:spacing w:val="0"/>
        <w:w w:val="73"/>
        <w:sz w:val="20"/>
        <w:szCs w:val="20"/>
        <w:lang w:val="en-US" w:eastAsia="en-US" w:bidi="ar-SA"/>
      </w:rPr>
    </w:lvl>
    <w:lvl w:ilvl="1">
      <w:start w:val="0"/>
      <w:numFmt w:val="bullet"/>
      <w:lvlText w:val="•"/>
      <w:lvlJc w:val="left"/>
      <w:pPr>
        <w:ind w:left="2576" w:hanging="227"/>
      </w:pPr>
      <w:rPr>
        <w:rFonts w:hint="default"/>
        <w:lang w:val="en-US" w:eastAsia="en-US" w:bidi="ar-SA"/>
      </w:rPr>
    </w:lvl>
    <w:lvl w:ilvl="2">
      <w:start w:val="0"/>
      <w:numFmt w:val="bullet"/>
      <w:lvlText w:val="•"/>
      <w:lvlJc w:val="left"/>
      <w:pPr>
        <w:ind w:left="3613" w:hanging="227"/>
      </w:pPr>
      <w:rPr>
        <w:rFonts w:hint="default"/>
        <w:lang w:val="en-US" w:eastAsia="en-US" w:bidi="ar-SA"/>
      </w:rPr>
    </w:lvl>
    <w:lvl w:ilvl="3">
      <w:start w:val="0"/>
      <w:numFmt w:val="bullet"/>
      <w:lvlText w:val="•"/>
      <w:lvlJc w:val="left"/>
      <w:pPr>
        <w:ind w:left="4649" w:hanging="227"/>
      </w:pPr>
      <w:rPr>
        <w:rFonts w:hint="default"/>
        <w:lang w:val="en-US" w:eastAsia="en-US" w:bidi="ar-SA"/>
      </w:rPr>
    </w:lvl>
    <w:lvl w:ilvl="4">
      <w:start w:val="0"/>
      <w:numFmt w:val="bullet"/>
      <w:lvlText w:val="•"/>
      <w:lvlJc w:val="left"/>
      <w:pPr>
        <w:ind w:left="5686" w:hanging="227"/>
      </w:pPr>
      <w:rPr>
        <w:rFonts w:hint="default"/>
        <w:lang w:val="en-US" w:eastAsia="en-US" w:bidi="ar-SA"/>
      </w:rPr>
    </w:lvl>
    <w:lvl w:ilvl="5">
      <w:start w:val="0"/>
      <w:numFmt w:val="bullet"/>
      <w:lvlText w:val="•"/>
      <w:lvlJc w:val="left"/>
      <w:pPr>
        <w:ind w:left="6722" w:hanging="227"/>
      </w:pPr>
      <w:rPr>
        <w:rFonts w:hint="default"/>
        <w:lang w:val="en-US" w:eastAsia="en-US" w:bidi="ar-SA"/>
      </w:rPr>
    </w:lvl>
    <w:lvl w:ilvl="6">
      <w:start w:val="0"/>
      <w:numFmt w:val="bullet"/>
      <w:lvlText w:val="•"/>
      <w:lvlJc w:val="left"/>
      <w:pPr>
        <w:ind w:left="7759" w:hanging="227"/>
      </w:pPr>
      <w:rPr>
        <w:rFonts w:hint="default"/>
        <w:lang w:val="en-US" w:eastAsia="en-US" w:bidi="ar-SA"/>
      </w:rPr>
    </w:lvl>
    <w:lvl w:ilvl="7">
      <w:start w:val="0"/>
      <w:numFmt w:val="bullet"/>
      <w:lvlText w:val="•"/>
      <w:lvlJc w:val="left"/>
      <w:pPr>
        <w:ind w:left="8795" w:hanging="227"/>
      </w:pPr>
      <w:rPr>
        <w:rFonts w:hint="default"/>
        <w:lang w:val="en-US" w:eastAsia="en-US" w:bidi="ar-SA"/>
      </w:rPr>
    </w:lvl>
    <w:lvl w:ilvl="8">
      <w:start w:val="0"/>
      <w:numFmt w:val="bullet"/>
      <w:lvlText w:val="•"/>
      <w:lvlJc w:val="left"/>
      <w:pPr>
        <w:ind w:left="9832" w:hanging="227"/>
      </w:pPr>
      <w:rPr>
        <w:rFonts w:hint="default"/>
        <w:lang w:val="en-US" w:eastAsia="en-US" w:bidi="ar-SA"/>
      </w:rPr>
    </w:lvl>
  </w:abstractNum>
  <w:abstractNum w:abstractNumId="3">
    <w:multiLevelType w:val="hybridMultilevel"/>
    <w:lvl w:ilvl="0">
      <w:start w:val="1"/>
      <w:numFmt w:val="decimal"/>
      <w:lvlText w:val="%1."/>
      <w:lvlJc w:val="left"/>
      <w:pPr>
        <w:ind w:left="1530" w:hanging="227"/>
        <w:jc w:val="left"/>
      </w:pPr>
      <w:rPr>
        <w:rFonts w:hint="default" w:ascii="Tahoma" w:hAnsi="Tahoma" w:eastAsia="Tahoma" w:cs="Tahoma"/>
        <w:b w:val="0"/>
        <w:bCs w:val="0"/>
        <w:i w:val="0"/>
        <w:iCs w:val="0"/>
        <w:color w:val="231F20"/>
        <w:spacing w:val="0"/>
        <w:w w:val="78"/>
        <w:sz w:val="20"/>
        <w:szCs w:val="20"/>
        <w:lang w:val="en-US" w:eastAsia="en-US" w:bidi="ar-SA"/>
      </w:rPr>
    </w:lvl>
    <w:lvl w:ilvl="1">
      <w:start w:val="0"/>
      <w:numFmt w:val="bullet"/>
      <w:lvlText w:val="•"/>
      <w:lvlJc w:val="left"/>
      <w:pPr>
        <w:ind w:left="2576" w:hanging="227"/>
      </w:pPr>
      <w:rPr>
        <w:rFonts w:hint="default"/>
        <w:lang w:val="en-US" w:eastAsia="en-US" w:bidi="ar-SA"/>
      </w:rPr>
    </w:lvl>
    <w:lvl w:ilvl="2">
      <w:start w:val="0"/>
      <w:numFmt w:val="bullet"/>
      <w:lvlText w:val="•"/>
      <w:lvlJc w:val="left"/>
      <w:pPr>
        <w:ind w:left="3613" w:hanging="227"/>
      </w:pPr>
      <w:rPr>
        <w:rFonts w:hint="default"/>
        <w:lang w:val="en-US" w:eastAsia="en-US" w:bidi="ar-SA"/>
      </w:rPr>
    </w:lvl>
    <w:lvl w:ilvl="3">
      <w:start w:val="0"/>
      <w:numFmt w:val="bullet"/>
      <w:lvlText w:val="•"/>
      <w:lvlJc w:val="left"/>
      <w:pPr>
        <w:ind w:left="4649" w:hanging="227"/>
      </w:pPr>
      <w:rPr>
        <w:rFonts w:hint="default"/>
        <w:lang w:val="en-US" w:eastAsia="en-US" w:bidi="ar-SA"/>
      </w:rPr>
    </w:lvl>
    <w:lvl w:ilvl="4">
      <w:start w:val="0"/>
      <w:numFmt w:val="bullet"/>
      <w:lvlText w:val="•"/>
      <w:lvlJc w:val="left"/>
      <w:pPr>
        <w:ind w:left="5686" w:hanging="227"/>
      </w:pPr>
      <w:rPr>
        <w:rFonts w:hint="default"/>
        <w:lang w:val="en-US" w:eastAsia="en-US" w:bidi="ar-SA"/>
      </w:rPr>
    </w:lvl>
    <w:lvl w:ilvl="5">
      <w:start w:val="0"/>
      <w:numFmt w:val="bullet"/>
      <w:lvlText w:val="•"/>
      <w:lvlJc w:val="left"/>
      <w:pPr>
        <w:ind w:left="6722" w:hanging="227"/>
      </w:pPr>
      <w:rPr>
        <w:rFonts w:hint="default"/>
        <w:lang w:val="en-US" w:eastAsia="en-US" w:bidi="ar-SA"/>
      </w:rPr>
    </w:lvl>
    <w:lvl w:ilvl="6">
      <w:start w:val="0"/>
      <w:numFmt w:val="bullet"/>
      <w:lvlText w:val="•"/>
      <w:lvlJc w:val="left"/>
      <w:pPr>
        <w:ind w:left="7759" w:hanging="227"/>
      </w:pPr>
      <w:rPr>
        <w:rFonts w:hint="default"/>
        <w:lang w:val="en-US" w:eastAsia="en-US" w:bidi="ar-SA"/>
      </w:rPr>
    </w:lvl>
    <w:lvl w:ilvl="7">
      <w:start w:val="0"/>
      <w:numFmt w:val="bullet"/>
      <w:lvlText w:val="•"/>
      <w:lvlJc w:val="left"/>
      <w:pPr>
        <w:ind w:left="8795" w:hanging="227"/>
      </w:pPr>
      <w:rPr>
        <w:rFonts w:hint="default"/>
        <w:lang w:val="en-US" w:eastAsia="en-US" w:bidi="ar-SA"/>
      </w:rPr>
    </w:lvl>
    <w:lvl w:ilvl="8">
      <w:start w:val="0"/>
      <w:numFmt w:val="bullet"/>
      <w:lvlText w:val="•"/>
      <w:lvlJc w:val="left"/>
      <w:pPr>
        <w:ind w:left="9832" w:hanging="227"/>
      </w:pPr>
      <w:rPr>
        <w:rFonts w:hint="default"/>
        <w:lang w:val="en-US" w:eastAsia="en-US" w:bidi="ar-SA"/>
      </w:rPr>
    </w:lvl>
  </w:abstractNum>
  <w:abstractNum w:abstractNumId="2">
    <w:multiLevelType w:val="hybridMultilevel"/>
    <w:lvl w:ilvl="0">
      <w:start w:val="0"/>
      <w:numFmt w:val="bullet"/>
      <w:lvlText w:val="•"/>
      <w:lvlJc w:val="left"/>
      <w:pPr>
        <w:ind w:left="1625" w:hanging="227"/>
      </w:pPr>
      <w:rPr>
        <w:rFonts w:hint="default" w:ascii="Tahoma" w:hAnsi="Tahoma" w:eastAsia="Tahoma" w:cs="Tahoma"/>
        <w:b w:val="0"/>
        <w:bCs w:val="0"/>
        <w:i w:val="0"/>
        <w:iCs w:val="0"/>
        <w:color w:val="D94F27"/>
        <w:spacing w:val="0"/>
        <w:w w:val="86"/>
        <w:sz w:val="20"/>
        <w:szCs w:val="20"/>
        <w:lang w:val="en-US" w:eastAsia="en-US" w:bidi="ar-SA"/>
      </w:rPr>
    </w:lvl>
    <w:lvl w:ilvl="1">
      <w:start w:val="0"/>
      <w:numFmt w:val="bullet"/>
      <w:lvlText w:val="•"/>
      <w:lvlJc w:val="left"/>
      <w:pPr>
        <w:ind w:left="2648" w:hanging="227"/>
      </w:pPr>
      <w:rPr>
        <w:rFonts w:hint="default"/>
        <w:lang w:val="en-US" w:eastAsia="en-US" w:bidi="ar-SA"/>
      </w:rPr>
    </w:lvl>
    <w:lvl w:ilvl="2">
      <w:start w:val="0"/>
      <w:numFmt w:val="bullet"/>
      <w:lvlText w:val="•"/>
      <w:lvlJc w:val="left"/>
      <w:pPr>
        <w:ind w:left="3677" w:hanging="227"/>
      </w:pPr>
      <w:rPr>
        <w:rFonts w:hint="default"/>
        <w:lang w:val="en-US" w:eastAsia="en-US" w:bidi="ar-SA"/>
      </w:rPr>
    </w:lvl>
    <w:lvl w:ilvl="3">
      <w:start w:val="0"/>
      <w:numFmt w:val="bullet"/>
      <w:lvlText w:val="•"/>
      <w:lvlJc w:val="left"/>
      <w:pPr>
        <w:ind w:left="4705" w:hanging="227"/>
      </w:pPr>
      <w:rPr>
        <w:rFonts w:hint="default"/>
        <w:lang w:val="en-US" w:eastAsia="en-US" w:bidi="ar-SA"/>
      </w:rPr>
    </w:lvl>
    <w:lvl w:ilvl="4">
      <w:start w:val="0"/>
      <w:numFmt w:val="bullet"/>
      <w:lvlText w:val="•"/>
      <w:lvlJc w:val="left"/>
      <w:pPr>
        <w:ind w:left="5734" w:hanging="227"/>
      </w:pPr>
      <w:rPr>
        <w:rFonts w:hint="default"/>
        <w:lang w:val="en-US" w:eastAsia="en-US" w:bidi="ar-SA"/>
      </w:rPr>
    </w:lvl>
    <w:lvl w:ilvl="5">
      <w:start w:val="0"/>
      <w:numFmt w:val="bullet"/>
      <w:lvlText w:val="•"/>
      <w:lvlJc w:val="left"/>
      <w:pPr>
        <w:ind w:left="6762" w:hanging="227"/>
      </w:pPr>
      <w:rPr>
        <w:rFonts w:hint="default"/>
        <w:lang w:val="en-US" w:eastAsia="en-US" w:bidi="ar-SA"/>
      </w:rPr>
    </w:lvl>
    <w:lvl w:ilvl="6">
      <w:start w:val="0"/>
      <w:numFmt w:val="bullet"/>
      <w:lvlText w:val="•"/>
      <w:lvlJc w:val="left"/>
      <w:pPr>
        <w:ind w:left="7791" w:hanging="227"/>
      </w:pPr>
      <w:rPr>
        <w:rFonts w:hint="default"/>
        <w:lang w:val="en-US" w:eastAsia="en-US" w:bidi="ar-SA"/>
      </w:rPr>
    </w:lvl>
    <w:lvl w:ilvl="7">
      <w:start w:val="0"/>
      <w:numFmt w:val="bullet"/>
      <w:lvlText w:val="•"/>
      <w:lvlJc w:val="left"/>
      <w:pPr>
        <w:ind w:left="8819" w:hanging="227"/>
      </w:pPr>
      <w:rPr>
        <w:rFonts w:hint="default"/>
        <w:lang w:val="en-US" w:eastAsia="en-US" w:bidi="ar-SA"/>
      </w:rPr>
    </w:lvl>
    <w:lvl w:ilvl="8">
      <w:start w:val="0"/>
      <w:numFmt w:val="bullet"/>
      <w:lvlText w:val="•"/>
      <w:lvlJc w:val="left"/>
      <w:pPr>
        <w:ind w:left="9848" w:hanging="227"/>
      </w:pPr>
      <w:rPr>
        <w:rFonts w:hint="default"/>
        <w:lang w:val="en-US" w:eastAsia="en-US" w:bidi="ar-SA"/>
      </w:rPr>
    </w:lvl>
  </w:abstractNum>
  <w:abstractNum w:abstractNumId="1">
    <w:multiLevelType w:val="hybridMultilevel"/>
    <w:lvl w:ilvl="0">
      <w:start w:val="1"/>
      <w:numFmt w:val="lowerRoman"/>
      <w:lvlText w:val="%1)"/>
      <w:lvlJc w:val="left"/>
      <w:pPr>
        <w:ind w:left="1301" w:hanging="168"/>
        <w:jc w:val="left"/>
      </w:pPr>
      <w:rPr>
        <w:rFonts w:hint="default" w:ascii="Tahoma" w:hAnsi="Tahoma" w:eastAsia="Tahoma" w:cs="Tahoma"/>
        <w:b w:val="0"/>
        <w:bCs w:val="0"/>
        <w:i w:val="0"/>
        <w:iCs w:val="0"/>
        <w:color w:val="231F20"/>
        <w:spacing w:val="0"/>
        <w:w w:val="98"/>
        <w:sz w:val="20"/>
        <w:szCs w:val="20"/>
        <w:lang w:val="en-US" w:eastAsia="en-US" w:bidi="ar-SA"/>
      </w:rPr>
    </w:lvl>
    <w:lvl w:ilvl="1">
      <w:start w:val="1"/>
      <w:numFmt w:val="decimal"/>
      <w:lvlText w:val="%2."/>
      <w:lvlJc w:val="left"/>
      <w:pPr>
        <w:ind w:left="1492" w:hanging="227"/>
        <w:jc w:val="left"/>
      </w:pPr>
      <w:rPr>
        <w:rFonts w:hint="default" w:ascii="Tahoma" w:hAnsi="Tahoma" w:eastAsia="Tahoma" w:cs="Tahoma"/>
        <w:b w:val="0"/>
        <w:bCs w:val="0"/>
        <w:i w:val="0"/>
        <w:iCs w:val="0"/>
        <w:color w:val="231F20"/>
        <w:spacing w:val="0"/>
        <w:w w:val="78"/>
        <w:sz w:val="20"/>
        <w:szCs w:val="20"/>
        <w:lang w:val="en-US" w:eastAsia="en-US" w:bidi="ar-SA"/>
      </w:rPr>
    </w:lvl>
    <w:lvl w:ilvl="2">
      <w:start w:val="0"/>
      <w:numFmt w:val="bullet"/>
      <w:lvlText w:val="•"/>
      <w:lvlJc w:val="left"/>
      <w:pPr>
        <w:ind w:left="2656" w:hanging="227"/>
      </w:pPr>
      <w:rPr>
        <w:rFonts w:hint="default"/>
        <w:lang w:val="en-US" w:eastAsia="en-US" w:bidi="ar-SA"/>
      </w:rPr>
    </w:lvl>
    <w:lvl w:ilvl="3">
      <w:start w:val="0"/>
      <w:numFmt w:val="bullet"/>
      <w:lvlText w:val="•"/>
      <w:lvlJc w:val="left"/>
      <w:pPr>
        <w:ind w:left="3812" w:hanging="227"/>
      </w:pPr>
      <w:rPr>
        <w:rFonts w:hint="default"/>
        <w:lang w:val="en-US" w:eastAsia="en-US" w:bidi="ar-SA"/>
      </w:rPr>
    </w:lvl>
    <w:lvl w:ilvl="4">
      <w:start w:val="0"/>
      <w:numFmt w:val="bullet"/>
      <w:lvlText w:val="•"/>
      <w:lvlJc w:val="left"/>
      <w:pPr>
        <w:ind w:left="4968" w:hanging="227"/>
      </w:pPr>
      <w:rPr>
        <w:rFonts w:hint="default"/>
        <w:lang w:val="en-US" w:eastAsia="en-US" w:bidi="ar-SA"/>
      </w:rPr>
    </w:lvl>
    <w:lvl w:ilvl="5">
      <w:start w:val="0"/>
      <w:numFmt w:val="bullet"/>
      <w:lvlText w:val="•"/>
      <w:lvlJc w:val="left"/>
      <w:pPr>
        <w:ind w:left="6124" w:hanging="227"/>
      </w:pPr>
      <w:rPr>
        <w:rFonts w:hint="default"/>
        <w:lang w:val="en-US" w:eastAsia="en-US" w:bidi="ar-SA"/>
      </w:rPr>
    </w:lvl>
    <w:lvl w:ilvl="6">
      <w:start w:val="0"/>
      <w:numFmt w:val="bullet"/>
      <w:lvlText w:val="•"/>
      <w:lvlJc w:val="left"/>
      <w:pPr>
        <w:ind w:left="7280" w:hanging="227"/>
      </w:pPr>
      <w:rPr>
        <w:rFonts w:hint="default"/>
        <w:lang w:val="en-US" w:eastAsia="en-US" w:bidi="ar-SA"/>
      </w:rPr>
    </w:lvl>
    <w:lvl w:ilvl="7">
      <w:start w:val="0"/>
      <w:numFmt w:val="bullet"/>
      <w:lvlText w:val="•"/>
      <w:lvlJc w:val="left"/>
      <w:pPr>
        <w:ind w:left="8437" w:hanging="227"/>
      </w:pPr>
      <w:rPr>
        <w:rFonts w:hint="default"/>
        <w:lang w:val="en-US" w:eastAsia="en-US" w:bidi="ar-SA"/>
      </w:rPr>
    </w:lvl>
    <w:lvl w:ilvl="8">
      <w:start w:val="0"/>
      <w:numFmt w:val="bullet"/>
      <w:lvlText w:val="•"/>
      <w:lvlJc w:val="left"/>
      <w:pPr>
        <w:ind w:left="9593" w:hanging="227"/>
      </w:pPr>
      <w:rPr>
        <w:rFonts w:hint="default"/>
        <w:lang w:val="en-US" w:eastAsia="en-US" w:bidi="ar-SA"/>
      </w:rPr>
    </w:lvl>
  </w:abstractNum>
  <w:abstractNum w:abstractNumId="0">
    <w:multiLevelType w:val="hybridMultilevel"/>
    <w:lvl w:ilvl="0">
      <w:start w:val="1"/>
      <w:numFmt w:val="decimal"/>
      <w:lvlText w:val="%1."/>
      <w:lvlJc w:val="left"/>
      <w:pPr>
        <w:ind w:left="1080" w:hanging="360"/>
        <w:jc w:val="left"/>
      </w:pPr>
      <w:rPr>
        <w:rFonts w:hint="default" w:ascii="Arial Black" w:hAnsi="Arial Black" w:eastAsia="Arial Black" w:cs="Arial Black"/>
        <w:b w:val="0"/>
        <w:bCs w:val="0"/>
        <w:i w:val="0"/>
        <w:iCs w:val="0"/>
        <w:color w:val="FFFFFF"/>
        <w:spacing w:val="0"/>
        <w:w w:val="70"/>
        <w:sz w:val="18"/>
        <w:szCs w:val="18"/>
        <w:lang w:val="en-US" w:eastAsia="en-US" w:bidi="ar-SA"/>
      </w:rPr>
    </w:lvl>
    <w:lvl w:ilvl="1">
      <w:start w:val="0"/>
      <w:numFmt w:val="bullet"/>
      <w:lvlText w:val="•"/>
      <w:lvlJc w:val="left"/>
      <w:pPr>
        <w:ind w:left="1559" w:hanging="227"/>
      </w:pPr>
      <w:rPr>
        <w:rFonts w:hint="default" w:ascii="Tahoma" w:hAnsi="Tahoma" w:eastAsia="Tahoma" w:cs="Tahoma"/>
        <w:b w:val="0"/>
        <w:bCs w:val="0"/>
        <w:i w:val="0"/>
        <w:iCs w:val="0"/>
        <w:color w:val="D94F27"/>
        <w:spacing w:val="0"/>
        <w:w w:val="86"/>
        <w:sz w:val="20"/>
        <w:szCs w:val="20"/>
        <w:lang w:val="en-US" w:eastAsia="en-US" w:bidi="ar-SA"/>
      </w:rPr>
    </w:lvl>
    <w:lvl w:ilvl="2">
      <w:start w:val="0"/>
      <w:numFmt w:val="bullet"/>
      <w:lvlText w:val="•"/>
      <w:lvlJc w:val="left"/>
      <w:pPr>
        <w:ind w:left="2709" w:hanging="227"/>
      </w:pPr>
      <w:rPr>
        <w:rFonts w:hint="default"/>
        <w:lang w:val="en-US" w:eastAsia="en-US" w:bidi="ar-SA"/>
      </w:rPr>
    </w:lvl>
    <w:lvl w:ilvl="3">
      <w:start w:val="0"/>
      <w:numFmt w:val="bullet"/>
      <w:lvlText w:val="•"/>
      <w:lvlJc w:val="left"/>
      <w:pPr>
        <w:ind w:left="3859" w:hanging="227"/>
      </w:pPr>
      <w:rPr>
        <w:rFonts w:hint="default"/>
        <w:lang w:val="en-US" w:eastAsia="en-US" w:bidi="ar-SA"/>
      </w:rPr>
    </w:lvl>
    <w:lvl w:ilvl="4">
      <w:start w:val="0"/>
      <w:numFmt w:val="bullet"/>
      <w:lvlText w:val="•"/>
      <w:lvlJc w:val="left"/>
      <w:pPr>
        <w:ind w:left="5008" w:hanging="227"/>
      </w:pPr>
      <w:rPr>
        <w:rFonts w:hint="default"/>
        <w:lang w:val="en-US" w:eastAsia="en-US" w:bidi="ar-SA"/>
      </w:rPr>
    </w:lvl>
    <w:lvl w:ilvl="5">
      <w:start w:val="0"/>
      <w:numFmt w:val="bullet"/>
      <w:lvlText w:val="•"/>
      <w:lvlJc w:val="left"/>
      <w:pPr>
        <w:ind w:left="6158" w:hanging="227"/>
      </w:pPr>
      <w:rPr>
        <w:rFonts w:hint="default"/>
        <w:lang w:val="en-US" w:eastAsia="en-US" w:bidi="ar-SA"/>
      </w:rPr>
    </w:lvl>
    <w:lvl w:ilvl="6">
      <w:start w:val="0"/>
      <w:numFmt w:val="bullet"/>
      <w:lvlText w:val="•"/>
      <w:lvlJc w:val="left"/>
      <w:pPr>
        <w:ind w:left="7307" w:hanging="227"/>
      </w:pPr>
      <w:rPr>
        <w:rFonts w:hint="default"/>
        <w:lang w:val="en-US" w:eastAsia="en-US" w:bidi="ar-SA"/>
      </w:rPr>
    </w:lvl>
    <w:lvl w:ilvl="7">
      <w:start w:val="0"/>
      <w:numFmt w:val="bullet"/>
      <w:lvlText w:val="•"/>
      <w:lvlJc w:val="left"/>
      <w:pPr>
        <w:ind w:left="8457" w:hanging="227"/>
      </w:pPr>
      <w:rPr>
        <w:rFonts w:hint="default"/>
        <w:lang w:val="en-US" w:eastAsia="en-US" w:bidi="ar-SA"/>
      </w:rPr>
    </w:lvl>
    <w:lvl w:ilvl="8">
      <w:start w:val="0"/>
      <w:numFmt w:val="bullet"/>
      <w:lvlText w:val="•"/>
      <w:lvlJc w:val="left"/>
      <w:pPr>
        <w:ind w:left="9606" w:hanging="227"/>
      </w:pPr>
      <w:rPr>
        <w:rFonts w:hint="default"/>
        <w:lang w:val="en-US" w:eastAsia="en-US" w:bidi="ar-SA"/>
      </w:rPr>
    </w:lvl>
  </w:abstract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n-US" w:eastAsia="en-US" w:bidi="ar-SA"/>
    </w:rPr>
  </w:style>
  <w:style w:styleId="BodyText" w:type="paragraph">
    <w:name w:val="Body Text"/>
    <w:basedOn w:val="Normal"/>
    <w:uiPriority w:val="1"/>
    <w:qFormat/>
    <w:pPr/>
    <w:rPr>
      <w:rFonts w:ascii="Tahoma" w:hAnsi="Tahoma" w:eastAsia="Tahoma" w:cs="Tahoma"/>
      <w:sz w:val="20"/>
      <w:szCs w:val="20"/>
      <w:lang w:val="en-US" w:eastAsia="en-US" w:bidi="ar-SA"/>
    </w:rPr>
  </w:style>
  <w:style w:styleId="Heading1" w:type="paragraph">
    <w:name w:val="Heading 1"/>
    <w:basedOn w:val="Normal"/>
    <w:uiPriority w:val="1"/>
    <w:qFormat/>
    <w:pPr>
      <w:ind w:left="1133"/>
      <w:outlineLvl w:val="1"/>
    </w:pPr>
    <w:rPr>
      <w:rFonts w:ascii="Arial Black" w:hAnsi="Arial Black" w:eastAsia="Arial Black" w:cs="Arial Black"/>
      <w:sz w:val="80"/>
      <w:szCs w:val="80"/>
      <w:lang w:val="en-US" w:eastAsia="en-US" w:bidi="ar-SA"/>
    </w:rPr>
  </w:style>
  <w:style w:styleId="Heading2" w:type="paragraph">
    <w:name w:val="Heading 2"/>
    <w:basedOn w:val="Normal"/>
    <w:uiPriority w:val="1"/>
    <w:qFormat/>
    <w:pPr>
      <w:ind w:left="1133"/>
      <w:outlineLvl w:val="2"/>
    </w:pPr>
    <w:rPr>
      <w:rFonts w:ascii="Arial Black" w:hAnsi="Arial Black" w:eastAsia="Arial Black" w:cs="Arial Black"/>
      <w:sz w:val="50"/>
      <w:szCs w:val="50"/>
      <w:lang w:val="en-US" w:eastAsia="en-US" w:bidi="ar-SA"/>
    </w:rPr>
  </w:style>
  <w:style w:styleId="Heading3" w:type="paragraph">
    <w:name w:val="Heading 3"/>
    <w:basedOn w:val="Normal"/>
    <w:uiPriority w:val="1"/>
    <w:qFormat/>
    <w:pPr>
      <w:ind w:left="1994" w:right="1994"/>
      <w:jc w:val="center"/>
      <w:outlineLvl w:val="3"/>
    </w:pPr>
    <w:rPr>
      <w:rFonts w:ascii="Arial Black" w:hAnsi="Arial Black" w:eastAsia="Arial Black" w:cs="Arial Black"/>
      <w:sz w:val="40"/>
      <w:szCs w:val="40"/>
      <w:lang w:val="en-US" w:eastAsia="en-US" w:bidi="ar-SA"/>
    </w:rPr>
  </w:style>
  <w:style w:styleId="Heading4" w:type="paragraph">
    <w:name w:val="Heading 4"/>
    <w:basedOn w:val="Normal"/>
    <w:uiPriority w:val="1"/>
    <w:qFormat/>
    <w:pPr>
      <w:ind w:left="363" w:right="6846"/>
      <w:outlineLvl w:val="4"/>
    </w:pPr>
    <w:rPr>
      <w:rFonts w:ascii="Arial Black" w:hAnsi="Arial Black" w:eastAsia="Arial Black" w:cs="Arial Black"/>
      <w:sz w:val="28"/>
      <w:szCs w:val="28"/>
      <w:lang w:val="en-US" w:eastAsia="en-US" w:bidi="ar-SA"/>
    </w:rPr>
  </w:style>
  <w:style w:styleId="Heading5" w:type="paragraph">
    <w:name w:val="Heading 5"/>
    <w:basedOn w:val="Normal"/>
    <w:uiPriority w:val="1"/>
    <w:qFormat/>
    <w:pPr>
      <w:ind w:left="1994"/>
      <w:jc w:val="center"/>
      <w:outlineLvl w:val="5"/>
    </w:pPr>
    <w:rPr>
      <w:rFonts w:ascii="Arial Black" w:hAnsi="Arial Black" w:eastAsia="Arial Black" w:cs="Arial Black"/>
      <w:sz w:val="28"/>
      <w:szCs w:val="28"/>
      <w:lang w:val="en-US" w:eastAsia="en-US" w:bidi="ar-SA"/>
    </w:rPr>
  </w:style>
  <w:style w:styleId="Heading6" w:type="paragraph">
    <w:name w:val="Heading 6"/>
    <w:basedOn w:val="Normal"/>
    <w:uiPriority w:val="1"/>
    <w:qFormat/>
    <w:pPr>
      <w:ind w:left="680"/>
      <w:outlineLvl w:val="6"/>
    </w:pPr>
    <w:rPr>
      <w:rFonts w:ascii="Arial Black" w:hAnsi="Arial Black" w:eastAsia="Arial Black" w:cs="Arial Black"/>
      <w:sz w:val="24"/>
      <w:szCs w:val="24"/>
      <w:lang w:val="en-US" w:eastAsia="en-US" w:bidi="ar-SA"/>
    </w:rPr>
  </w:style>
  <w:style w:styleId="Heading7" w:type="paragraph">
    <w:name w:val="Heading 7"/>
    <w:basedOn w:val="Normal"/>
    <w:uiPriority w:val="1"/>
    <w:qFormat/>
    <w:pPr>
      <w:ind w:left="1133"/>
      <w:jc w:val="both"/>
      <w:outlineLvl w:val="7"/>
    </w:pPr>
    <w:rPr>
      <w:rFonts w:ascii="Arial Black" w:hAnsi="Arial Black" w:eastAsia="Arial Black" w:cs="Arial Black"/>
      <w:sz w:val="22"/>
      <w:szCs w:val="22"/>
      <w:lang w:val="en-US" w:eastAsia="en-US" w:bidi="ar-SA"/>
    </w:rPr>
  </w:style>
  <w:style w:styleId="Title" w:type="paragraph">
    <w:name w:val="Title"/>
    <w:basedOn w:val="Normal"/>
    <w:uiPriority w:val="1"/>
    <w:qFormat/>
    <w:pPr>
      <w:spacing w:line="1452" w:lineRule="exact"/>
      <w:ind w:left="1077"/>
    </w:pPr>
    <w:rPr>
      <w:rFonts w:ascii="Arial Black" w:hAnsi="Arial Black" w:eastAsia="Arial Black" w:cs="Arial Black"/>
      <w:sz w:val="118"/>
      <w:szCs w:val="118"/>
      <w:lang w:val="en-US" w:eastAsia="en-US" w:bidi="ar-SA"/>
    </w:rPr>
  </w:style>
  <w:style w:styleId="ListParagraph" w:type="paragraph">
    <w:name w:val="List Paragraph"/>
    <w:basedOn w:val="Normal"/>
    <w:uiPriority w:val="1"/>
    <w:qFormat/>
    <w:pPr>
      <w:spacing w:before="112"/>
      <w:ind w:left="1559" w:right="1358" w:hanging="227"/>
      <w:jc w:val="both"/>
    </w:pPr>
    <w:rPr>
      <w:rFonts w:ascii="Tahoma" w:hAnsi="Tahoma" w:eastAsia="Tahoma" w:cs="Tahoma"/>
      <w:lang w:val="en-US" w:eastAsia="en-US" w:bidi="ar-SA"/>
    </w:rPr>
  </w:style>
  <w:style w:styleId="TableParagraph" w:type="paragraph">
    <w:name w:val="Table Paragraph"/>
    <w:basedOn w:val="Normal"/>
    <w:uiPriority w:val="1"/>
    <w:qFormat/>
    <w:pPr>
      <w:ind w:left="453" w:hanging="171"/>
    </w:pPr>
    <w:rPr>
      <w:rFonts w:ascii="Tahoma" w:hAnsi="Tahoma" w:eastAsia="Tahoma" w:cs="Tahoma"/>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jpeg"/><Relationship Id="rId18" Type="http://schemas.openxmlformats.org/officeDocument/2006/relationships/hyperlink" Target="mailto:infor@pacificdisability.org" TargetMode="External"/><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header" Target="header1.xml"/><Relationship Id="rId36" Type="http://schemas.openxmlformats.org/officeDocument/2006/relationships/header" Target="header2.xml"/><Relationship Id="rId37" Type="http://schemas.openxmlformats.org/officeDocument/2006/relationships/image" Target="media/image32.jpeg"/><Relationship Id="rId38" Type="http://schemas.openxmlformats.org/officeDocument/2006/relationships/hyperlink" Target="http://www.unfpa.org/news/" TargetMode="External"/><Relationship Id="rId39" Type="http://schemas.openxmlformats.org/officeDocument/2006/relationships/hyperlink" Target="http://www.ohchr.org/en/instruments-mechanisms/instruments/convention-rights-persons-disabilities" TargetMode="External"/><Relationship Id="rId40" Type="http://schemas.openxmlformats.org/officeDocument/2006/relationships/hyperlink" Target="http://www.forumsec.org/wp-content/uploads/2023/11/Gender-Equality-" TargetMode="External"/><Relationship Id="rId41" Type="http://schemas.openxmlformats.org/officeDocument/2006/relationships/header" Target="header3.xml"/><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header" Target="header4.xml"/><Relationship Id="rId55" Type="http://schemas.openxmlformats.org/officeDocument/2006/relationships/header" Target="header5.xml"/><Relationship Id="rId56" Type="http://schemas.openxmlformats.org/officeDocument/2006/relationships/image" Target="media/image45.png"/><Relationship Id="rId57" Type="http://schemas.openxmlformats.org/officeDocument/2006/relationships/header" Target="header6.xml"/><Relationship Id="rId58" Type="http://schemas.openxmlformats.org/officeDocument/2006/relationships/header" Target="header7.xml"/><Relationship Id="rId59" Type="http://schemas.openxmlformats.org/officeDocument/2006/relationships/image" Target="media/image46.jpe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pn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png"/><Relationship Id="rId77" Type="http://schemas.openxmlformats.org/officeDocument/2006/relationships/image" Target="media/image64.png"/><Relationship Id="rId78" Type="http://schemas.openxmlformats.org/officeDocument/2006/relationships/image" Target="media/image65.png"/><Relationship Id="rId79" Type="http://schemas.openxmlformats.org/officeDocument/2006/relationships/header" Target="header8.xml"/><Relationship Id="rId80" Type="http://schemas.openxmlformats.org/officeDocument/2006/relationships/image" Target="media/image66.png"/><Relationship Id="rId81" Type="http://schemas.openxmlformats.org/officeDocument/2006/relationships/header" Target="header9.xml"/><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png"/><Relationship Id="rId90" Type="http://schemas.openxmlformats.org/officeDocument/2006/relationships/header" Target="header10.xml"/><Relationship Id="rId91" Type="http://schemas.openxmlformats.org/officeDocument/2006/relationships/header" Target="header11.xml"/><Relationship Id="rId9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_rels/header4.xml.rels><?xml version="1.0" encoding="UTF-8" standalone="yes"?>
<Relationships xmlns="http://schemas.openxmlformats.org/package/2006/relationships"><Relationship Id="rId1" Type="http://schemas.openxmlformats.org/officeDocument/2006/relationships/image" Target="media/image31.png"/></Relationships>

</file>

<file path=word/_rels/header5.xml.rels><?xml version="1.0" encoding="UTF-8" standalone="yes"?>
<Relationships xmlns="http://schemas.openxmlformats.org/package/2006/relationships"><Relationship Id="rId1" Type="http://schemas.openxmlformats.org/officeDocument/2006/relationships/image" Target="media/image30.png"/></Relationships>

</file>

<file path=word/_rels/header6.xml.rels><?xml version="1.0" encoding="UTF-8" standalone="yes"?>
<Relationships xmlns="http://schemas.openxmlformats.org/package/2006/relationships"><Relationship Id="rId1" Type="http://schemas.openxmlformats.org/officeDocument/2006/relationships/image" Target="media/image31.png"/></Relationships>

</file>

<file path=word/_rels/header7.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2025-03-05T02:55:34Z</dcterms:created>
  <dcterms:modified xsi:type="dcterms:W3CDTF">2025-03-05T02:55:34Z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2025-02-27T00:00:00Z</vt:filetime>
  </property>
  <property fmtid="{D5CDD505-2E9C-101B-9397-08002B2CF9AE}" pid="3" name="Creator">
    <vt:lpwstr>Adobe InDesign 20.1 (Macintosh)</vt:lpwstr>
  </property>
  <property fmtid="{D5CDD505-2E9C-101B-9397-08002B2CF9AE}" pid="4" name="LastSaved">
    <vt:filetime>2025-03-05T00:00:00Z</vt:filetime>
  </property>
  <property fmtid="{D5CDD505-2E9C-101B-9397-08002B2CF9AE}" pid="5" name="Producer">
    <vt:lpwstr>Adobe PDF Library 17.0</vt:lpwstr>
  </property>
</Properties>
</file>